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 помощь семьям с детьми – новый электронный сервис ПФР </w:t>
      </w:r>
    </w:p>
    <w:p>
      <w:pPr>
        <w:ind w:firstLine="567"/>
        <w:jc w:val="both"/>
        <w:rPr>
          <w:b/>
          <w:sz w:val="12"/>
          <w:szCs w:val="12"/>
        </w:rPr>
      </w:pPr>
    </w:p>
    <w:p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>На сайте ПФР заработал новый электронный информационный сервис по выплатам на детей в возрасте от 3 до 16 лет - ONLINE.PFRF.RU.</w:t>
      </w:r>
    </w:p>
    <w:p>
      <w:pPr>
        <w:ind w:firstLine="567"/>
        <w:jc w:val="both"/>
        <w:rPr>
          <w:b/>
          <w:i/>
          <w:sz w:val="12"/>
          <w:szCs w:val="12"/>
          <w:lang w:eastAsia="ru-RU"/>
        </w:rPr>
      </w:pP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 сегодняшний день Отделением ПФР по Новосибирской области принято свыше 268 тысяч заявлений семей о единовременной выплате 10 тысяч  рублей на детей в возрасте от 3 до 16 лет. Все заявления рассмотрены, выплаты родителям начались 1 июня.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Согласно действующему Порядку заявления рассматриваются в течение пяти рабочих дней, средства перечисляются в течение трех рабочих дней.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Если по </w:t>
      </w:r>
      <w:proofErr w:type="gramStart"/>
      <w:r>
        <w:rPr>
          <w:sz w:val="26"/>
          <w:szCs w:val="26"/>
        </w:rPr>
        <w:t>прошествии</w:t>
      </w:r>
      <w:proofErr w:type="gramEnd"/>
      <w:r>
        <w:rPr>
          <w:sz w:val="26"/>
          <w:szCs w:val="26"/>
        </w:rPr>
        <w:t xml:space="preserve"> восьми рабочих дней с момента подачи заявления семья не получила средства, родители могут направить обращение через  электронный сервис Пенсионного фонда России (https://online.pfrf.ru/). Новый сервис специально разработан и запущен для информационной поддержки и консультирования по вопросам единовременной выплаты на детей.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Также в помощь родителям на сайте Пенсионного фонда России размещены необходимые разъяснения о выплате и ответы на часто задаваемые вопросы.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Напомним, что на единовременную выплату в размере 10 тысяч рублей имеют право российские семьи, проживающие на территории РФ, на каждого рожденного (усыновленного) ребенка в возрасте от 3 до 16 лет, при условии достижения ребенком 16 лет до 1 июля 2020 года. Ребенок (дети) также должны иметь российское гражданство.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Чтобы оформить выплату, необходимо подать соответствующее заявление. Удобнее всего это сделать в электронном виде – через портал </w:t>
      </w:r>
      <w:proofErr w:type="spellStart"/>
      <w:r>
        <w:rPr>
          <w:sz w:val="26"/>
          <w:szCs w:val="26"/>
        </w:rPr>
        <w:t>госуслуг</w:t>
      </w:r>
      <w:proofErr w:type="spellEnd"/>
      <w:r>
        <w:rPr>
          <w:sz w:val="26"/>
          <w:szCs w:val="26"/>
        </w:rPr>
        <w:t>. Также можно подать заявления и через ПФР или МФЦ, предварительно записавшись на прием.</w:t>
      </w:r>
    </w:p>
    <w:p>
      <w:pPr>
        <w:pStyle w:val="af6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ВНИМАНИЕ! Опекунам и попечителям, а также гражданам с иностранными свидетельствами о рождении детей за оформлением выплат необходимо обращаться лично с документами в органы ПФР или филиалы МФЦ. </w:t>
      </w:r>
    </w:p>
    <w:p>
      <w:pPr>
        <w:pStyle w:val="af6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Заявления будут приниматься до 1 октября текущего года!</w:t>
      </w:r>
    </w:p>
    <w:p>
      <w:pPr>
        <w:pStyle w:val="af6"/>
        <w:ind w:firstLine="567"/>
        <w:jc w:val="both"/>
      </w:pPr>
    </w:p>
    <w:p>
      <w:pPr>
        <w:pStyle w:val="af6"/>
        <w:ind w:firstLine="567"/>
        <w:jc w:val="both"/>
      </w:pPr>
    </w:p>
    <w:p>
      <w:pPr>
        <w:pStyle w:val="af6"/>
        <w:ind w:firstLine="567"/>
        <w:jc w:val="right"/>
      </w:pPr>
      <w:bookmarkStart w:id="0" w:name="_GoBack"/>
      <w:bookmarkEnd w:id="0"/>
    </w:p>
    <w:p>
      <w:pPr>
        <w:pStyle w:val="af6"/>
        <w:ind w:firstLine="567"/>
        <w:jc w:val="right"/>
      </w:pPr>
    </w:p>
    <w:sectPr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CBC3ABC"/>
    <w:multiLevelType w:val="hybridMultilevel"/>
    <w:tmpl w:val="17BCD680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5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3D15CE3"/>
    <w:multiLevelType w:val="hybridMultilevel"/>
    <w:tmpl w:val="7AA0D0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5"/>
  </w:num>
  <w:num w:numId="5">
    <w:abstractNumId w:val="27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8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 w:numId="28">
    <w:abstractNumId w:val="26"/>
  </w:num>
  <w:num w:numId="29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0A2365-36E4-48B4-9F18-BF7E89AB5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064AFANASENKOYS</cp:lastModifiedBy>
  <cp:revision>75</cp:revision>
  <cp:lastPrinted>2020-06-05T06:48:00Z</cp:lastPrinted>
  <dcterms:created xsi:type="dcterms:W3CDTF">2020-03-26T07:05:00Z</dcterms:created>
  <dcterms:modified xsi:type="dcterms:W3CDTF">2020-06-05T06:48:00Z</dcterms:modified>
</cp:coreProperties>
</file>