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AA" w:rsidRPr="00B02C9F" w:rsidRDefault="00C93101" w:rsidP="006F15AA">
      <w:pPr>
        <w:tabs>
          <w:tab w:val="left" w:pos="108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6F15AA" w:rsidRPr="00B02C9F" w:rsidRDefault="006F15AA" w:rsidP="006F15AA">
      <w:pPr>
        <w:tabs>
          <w:tab w:val="left" w:pos="10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6F15AA" w:rsidRPr="00B02C9F" w:rsidRDefault="006F15AA" w:rsidP="006F15AA">
      <w:pPr>
        <w:tabs>
          <w:tab w:val="left" w:pos="108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B02C9F">
        <w:rPr>
          <w:b/>
          <w:sz w:val="28"/>
          <w:szCs w:val="28"/>
        </w:rPr>
        <w:t>ПОСТАНОВЛЕНИЕ</w:t>
      </w:r>
    </w:p>
    <w:p w:rsidR="006F15AA" w:rsidRPr="00592664" w:rsidRDefault="002906DB" w:rsidP="006F15AA">
      <w:pPr>
        <w:tabs>
          <w:tab w:val="left" w:pos="10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  27.12.2013 г. № 725</w:t>
      </w:r>
    </w:p>
    <w:p w:rsidR="006F15AA" w:rsidRDefault="00C93101" w:rsidP="006F15AA">
      <w:pPr>
        <w:tabs>
          <w:tab w:val="left" w:pos="10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</w:t>
      </w:r>
    </w:p>
    <w:p w:rsidR="006F15AA" w:rsidRPr="00592664" w:rsidRDefault="006F15AA" w:rsidP="006F15AA">
      <w:pPr>
        <w:tabs>
          <w:tab w:val="left" w:pos="108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6F15AA" w:rsidRPr="00B02C9F" w:rsidRDefault="006F15AA" w:rsidP="006F15AA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B02C9F">
        <w:rPr>
          <w:b/>
          <w:sz w:val="28"/>
          <w:szCs w:val="28"/>
        </w:rPr>
        <w:t>Об определении дополнительных случаев осуществления банковского сопровождения контрактов</w:t>
      </w:r>
    </w:p>
    <w:p w:rsidR="006F15AA" w:rsidRPr="00592664" w:rsidRDefault="006F15AA" w:rsidP="006F15A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6F15AA" w:rsidRDefault="006F15AA" w:rsidP="006F15A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409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</w:t>
      </w:r>
      <w:r w:rsidRPr="004409C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4409CF">
        <w:rPr>
          <w:sz w:val="28"/>
          <w:szCs w:val="28"/>
        </w:rPr>
        <w:t xml:space="preserve"> 35 </w:t>
      </w:r>
      <w:r w:rsidRPr="00646C8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 xml:space="preserve">5 апреля 2013 года № 44-ФЗ </w:t>
      </w:r>
      <w:r w:rsidRPr="00646C84">
        <w:rPr>
          <w:sz w:val="28"/>
          <w:szCs w:val="28"/>
        </w:rPr>
        <w:t xml:space="preserve">«О </w:t>
      </w:r>
      <w:r>
        <w:rPr>
          <w:sz w:val="28"/>
          <w:szCs w:val="28"/>
        </w:rPr>
        <w:t>контрактной</w:t>
      </w:r>
      <w:r w:rsidRPr="00646C84">
        <w:rPr>
          <w:sz w:val="28"/>
          <w:szCs w:val="28"/>
        </w:rPr>
        <w:t xml:space="preserve"> системе в сфере закупок товаров, работ</w:t>
      </w:r>
      <w:r>
        <w:rPr>
          <w:sz w:val="28"/>
          <w:szCs w:val="28"/>
        </w:rPr>
        <w:t>,</w:t>
      </w:r>
      <w:r w:rsidRPr="00646C84">
        <w:rPr>
          <w:sz w:val="28"/>
          <w:szCs w:val="28"/>
        </w:rPr>
        <w:t xml:space="preserve"> услуг для </w:t>
      </w:r>
      <w:r w:rsidRPr="00E354F7">
        <w:rPr>
          <w:sz w:val="28"/>
          <w:szCs w:val="28"/>
        </w:rPr>
        <w:t>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C93101">
        <w:rPr>
          <w:sz w:val="28"/>
          <w:szCs w:val="28"/>
        </w:rPr>
        <w:t>администрация Татарского района</w:t>
      </w:r>
      <w:r>
        <w:rPr>
          <w:rFonts w:ascii="Calibri" w:hAnsi="Calibri" w:cs="Calibri"/>
          <w:b/>
          <w:bCs/>
        </w:rPr>
        <w:t xml:space="preserve">  </w:t>
      </w:r>
      <w:r w:rsidRPr="00FC7AFB">
        <w:rPr>
          <w:b/>
          <w:sz w:val="28"/>
          <w:szCs w:val="28"/>
        </w:rPr>
        <w:t xml:space="preserve">п </w:t>
      </w:r>
      <w:proofErr w:type="gramStart"/>
      <w:r w:rsidRPr="00FC7AFB">
        <w:rPr>
          <w:b/>
          <w:sz w:val="28"/>
          <w:szCs w:val="28"/>
        </w:rPr>
        <w:t>о</w:t>
      </w:r>
      <w:proofErr w:type="gramEnd"/>
      <w:r w:rsidRPr="00FC7AFB">
        <w:rPr>
          <w:b/>
          <w:sz w:val="28"/>
          <w:szCs w:val="28"/>
        </w:rPr>
        <w:t xml:space="preserve"> с т а </w:t>
      </w:r>
      <w:proofErr w:type="spellStart"/>
      <w:r w:rsidRPr="00FC7AFB">
        <w:rPr>
          <w:b/>
          <w:sz w:val="28"/>
          <w:szCs w:val="28"/>
        </w:rPr>
        <w:t>н</w:t>
      </w:r>
      <w:proofErr w:type="spellEnd"/>
      <w:r w:rsidRPr="00FC7AFB">
        <w:rPr>
          <w:b/>
          <w:sz w:val="28"/>
          <w:szCs w:val="28"/>
        </w:rPr>
        <w:t xml:space="preserve"> о в л я е т:</w:t>
      </w:r>
    </w:p>
    <w:p w:rsidR="006F15AA" w:rsidRPr="00FC7AFB" w:rsidRDefault="006F15AA" w:rsidP="006F15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15AA" w:rsidRPr="00FC4813" w:rsidRDefault="006F15AA" w:rsidP="006F15AA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FC4813">
        <w:rPr>
          <w:sz w:val="28"/>
          <w:szCs w:val="28"/>
          <w:shd w:val="clear" w:color="auto" w:fill="FFFFFF"/>
        </w:rPr>
        <w:t xml:space="preserve">Установить, что обязательное осуществление банковского сопровождения контрактов, заключаемых для обеспечения нужд </w:t>
      </w:r>
      <w:r w:rsidR="00C93101">
        <w:rPr>
          <w:sz w:val="28"/>
          <w:szCs w:val="28"/>
          <w:shd w:val="clear" w:color="auto" w:fill="FFFFFF"/>
        </w:rPr>
        <w:t>администрации Татарского района</w:t>
      </w:r>
      <w:r w:rsidRPr="00FC4813">
        <w:rPr>
          <w:sz w:val="28"/>
          <w:szCs w:val="28"/>
          <w:shd w:val="clear" w:color="auto" w:fill="FFFFFF"/>
        </w:rPr>
        <w:t xml:space="preserve">, осуществляется в случае, </w:t>
      </w:r>
      <w:r w:rsidRPr="00D051D1">
        <w:rPr>
          <w:rFonts w:eastAsia="Calibri"/>
          <w:sz w:val="28"/>
          <w:szCs w:val="28"/>
          <w:lang w:eastAsia="en-US"/>
        </w:rPr>
        <w:t xml:space="preserve">если начальная (максимальная) цена контракта, заключаемого для обеспечения нужд </w:t>
      </w:r>
      <w:r w:rsidR="00C93101">
        <w:rPr>
          <w:rFonts w:eastAsia="Calibri"/>
          <w:sz w:val="28"/>
          <w:szCs w:val="28"/>
          <w:lang w:eastAsia="en-US"/>
        </w:rPr>
        <w:t>Татарского района</w:t>
      </w:r>
      <w:r w:rsidRPr="00D051D1">
        <w:rPr>
          <w:rFonts w:eastAsia="Calibri"/>
          <w:sz w:val="28"/>
          <w:szCs w:val="28"/>
          <w:lang w:eastAsia="en-US"/>
        </w:rPr>
        <w:t xml:space="preserve">, либо цена контракта, заключаемого для обеспечения нужд </w:t>
      </w:r>
      <w:r w:rsidR="00C93101">
        <w:rPr>
          <w:rFonts w:eastAsia="Calibri"/>
          <w:sz w:val="28"/>
          <w:szCs w:val="28"/>
          <w:lang w:eastAsia="en-US"/>
        </w:rPr>
        <w:t>Татарского района</w:t>
      </w:r>
      <w:r w:rsidRPr="00D051D1">
        <w:rPr>
          <w:rFonts w:eastAsia="Calibri"/>
          <w:sz w:val="28"/>
          <w:szCs w:val="28"/>
          <w:lang w:eastAsia="en-US"/>
        </w:rPr>
        <w:t xml:space="preserve"> с единственным поставщиком (подрядчиком, исполнителем), составляет сто миллионов рублей или более</w:t>
      </w:r>
      <w:r>
        <w:rPr>
          <w:rFonts w:eastAsia="Calibri"/>
          <w:sz w:val="28"/>
          <w:szCs w:val="28"/>
          <w:lang w:eastAsia="en-US"/>
        </w:rPr>
        <w:t>.</w:t>
      </w:r>
    </w:p>
    <w:p w:rsidR="006F15AA" w:rsidRPr="00FC4813" w:rsidRDefault="00C93101" w:rsidP="006F15AA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Управлению делами </w:t>
      </w:r>
      <w:r w:rsidR="006C2581">
        <w:rPr>
          <w:sz w:val="28"/>
          <w:szCs w:val="28"/>
          <w:shd w:val="clear" w:color="auto" w:fill="FFFFFF"/>
        </w:rPr>
        <w:t xml:space="preserve"> (</w:t>
      </w:r>
      <w:proofErr w:type="spellStart"/>
      <w:r w:rsidR="006C2581">
        <w:rPr>
          <w:sz w:val="28"/>
          <w:szCs w:val="28"/>
          <w:shd w:val="clear" w:color="auto" w:fill="FFFFFF"/>
        </w:rPr>
        <w:t>Галузиной</w:t>
      </w:r>
      <w:proofErr w:type="spellEnd"/>
      <w:r w:rsidR="006C2581">
        <w:rPr>
          <w:sz w:val="28"/>
          <w:szCs w:val="28"/>
          <w:shd w:val="clear" w:color="auto" w:fill="FFFFFF"/>
        </w:rPr>
        <w:t xml:space="preserve"> Н.И.) </w:t>
      </w:r>
      <w:proofErr w:type="gramStart"/>
      <w:r w:rsidR="006C2581">
        <w:rPr>
          <w:sz w:val="28"/>
          <w:szCs w:val="28"/>
          <w:shd w:val="clear" w:color="auto" w:fill="FFFFFF"/>
        </w:rPr>
        <w:t>разместить</w:t>
      </w:r>
      <w:proofErr w:type="gramEnd"/>
      <w:r w:rsidR="006C2581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Татарского района.</w:t>
      </w:r>
    </w:p>
    <w:p w:rsidR="006F15AA" w:rsidRPr="00FC7AFB" w:rsidRDefault="006F15AA" w:rsidP="006F15AA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FC7AFB">
        <w:rPr>
          <w:sz w:val="28"/>
          <w:szCs w:val="28"/>
          <w:shd w:val="clear" w:color="auto" w:fill="FFFFFF"/>
        </w:rPr>
        <w:t>Настоящее постановление вступает в силу с 1 января 2014 года.</w:t>
      </w:r>
    </w:p>
    <w:p w:rsidR="006F15AA" w:rsidRDefault="006F15AA" w:rsidP="006F15AA">
      <w:pPr>
        <w:pStyle w:val="a3"/>
        <w:tabs>
          <w:tab w:val="left" w:pos="108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6F15AA" w:rsidRPr="00FA1464" w:rsidRDefault="00C93101" w:rsidP="006F15A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Татарского района                                                В.П.Носков</w:t>
      </w:r>
    </w:p>
    <w:p w:rsidR="006F15AA" w:rsidRPr="00FA1464" w:rsidRDefault="006F15AA" w:rsidP="006F15AA">
      <w:pPr>
        <w:pStyle w:val="ConsPlusNormal"/>
        <w:tabs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5AA" w:rsidRPr="00FA1464" w:rsidRDefault="006F15AA" w:rsidP="006F15AA">
      <w:pPr>
        <w:tabs>
          <w:tab w:val="left" w:pos="540"/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6F15AA" w:rsidRPr="00FA1464" w:rsidRDefault="006F15AA" w:rsidP="006F15AA">
      <w:p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6F15AA" w:rsidRPr="00FA1464" w:rsidRDefault="006F15AA" w:rsidP="006F15AA">
      <w:pPr>
        <w:spacing w:line="360" w:lineRule="auto"/>
        <w:rPr>
          <w:sz w:val="28"/>
          <w:szCs w:val="28"/>
        </w:rPr>
      </w:pPr>
    </w:p>
    <w:p w:rsidR="00664EC9" w:rsidRDefault="00C93101">
      <w:proofErr w:type="spellStart"/>
      <w:r>
        <w:t>Парыгина</w:t>
      </w:r>
      <w:proofErr w:type="spellEnd"/>
      <w:r>
        <w:t xml:space="preserve"> Н.Н. 21684</w:t>
      </w:r>
    </w:p>
    <w:sectPr w:rsidR="00664EC9" w:rsidSect="00FC4813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84" w:rsidRDefault="00DA0384" w:rsidP="00DF317D">
      <w:r>
        <w:separator/>
      </w:r>
    </w:p>
  </w:endnote>
  <w:endnote w:type="continuationSeparator" w:id="1">
    <w:p w:rsidR="00DA0384" w:rsidRDefault="00DA0384" w:rsidP="00DF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84" w:rsidRDefault="00DA0384" w:rsidP="00DF317D">
      <w:r>
        <w:separator/>
      </w:r>
    </w:p>
  </w:footnote>
  <w:footnote w:type="continuationSeparator" w:id="1">
    <w:p w:rsidR="00DA0384" w:rsidRDefault="00DA0384" w:rsidP="00DF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294218"/>
    </w:sdtPr>
    <w:sdtContent>
      <w:p w:rsidR="00BA5567" w:rsidRDefault="00E0630D">
        <w:pPr>
          <w:pStyle w:val="a4"/>
          <w:jc w:val="center"/>
        </w:pPr>
        <w:r>
          <w:fldChar w:fldCharType="begin"/>
        </w:r>
        <w:r w:rsidR="006F15AA">
          <w:instrText>PAGE   \* MERGEFORMAT</w:instrText>
        </w:r>
        <w:r>
          <w:fldChar w:fldCharType="separate"/>
        </w:r>
        <w:r w:rsidR="00C93101">
          <w:rPr>
            <w:noProof/>
          </w:rPr>
          <w:t>2</w:t>
        </w:r>
        <w:r>
          <w:fldChar w:fldCharType="end"/>
        </w:r>
      </w:p>
    </w:sdtContent>
  </w:sdt>
  <w:p w:rsidR="00BA5567" w:rsidRDefault="002906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5AA"/>
    <w:rsid w:val="00085E1B"/>
    <w:rsid w:val="002906DB"/>
    <w:rsid w:val="00546863"/>
    <w:rsid w:val="00664EC9"/>
    <w:rsid w:val="006C2581"/>
    <w:rsid w:val="006F15AA"/>
    <w:rsid w:val="00C93101"/>
    <w:rsid w:val="00DA0384"/>
    <w:rsid w:val="00DF317D"/>
    <w:rsid w:val="00E0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15AA"/>
    <w:pPr>
      <w:ind w:left="720"/>
      <w:contextualSpacing/>
    </w:pPr>
  </w:style>
  <w:style w:type="paragraph" w:styleId="a4">
    <w:name w:val="header"/>
    <w:basedOn w:val="a"/>
    <w:link w:val="a5"/>
    <w:uiPriority w:val="99"/>
    <w:rsid w:val="006F15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1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2013-12-16T13:55:00Z</dcterms:created>
  <dcterms:modified xsi:type="dcterms:W3CDTF">2013-12-30T09:29:00Z</dcterms:modified>
</cp:coreProperties>
</file>