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F3C" w:rsidRDefault="00194F3C" w:rsidP="00767587">
      <w:pPr>
        <w:pStyle w:val="a3"/>
        <w:spacing w:line="0" w:lineRule="atLeast"/>
        <w:ind w:firstLine="0"/>
        <w:jc w:val="center"/>
        <w:rPr>
          <w:b/>
          <w:noProof/>
          <w:sz w:val="24"/>
        </w:rPr>
      </w:pPr>
      <w:r w:rsidRPr="00C57A1D">
        <w:rPr>
          <w:b/>
          <w:noProof/>
          <w:sz w:val="24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9.75pt" o:ole="">
            <v:imagedata r:id="rId6" o:title=""/>
          </v:shape>
          <o:OLEObject Type="Embed" ProgID="MSPhotoEd.3" ShapeID="_x0000_i1025" DrawAspect="Content" ObjectID="_1658733040" r:id="rId7"/>
        </w:object>
      </w:r>
    </w:p>
    <w:p w:rsidR="00194F3C" w:rsidRDefault="00194F3C" w:rsidP="00767587">
      <w:pPr>
        <w:pStyle w:val="a3"/>
        <w:spacing w:line="0" w:lineRule="atLeast"/>
        <w:ind w:firstLine="0"/>
        <w:jc w:val="center"/>
        <w:rPr>
          <w:b/>
        </w:rPr>
      </w:pPr>
    </w:p>
    <w:p w:rsidR="00767587" w:rsidRDefault="00767587" w:rsidP="00767587">
      <w:pPr>
        <w:pStyle w:val="a3"/>
        <w:spacing w:line="0" w:lineRule="atLeast"/>
        <w:ind w:firstLine="0"/>
        <w:jc w:val="center"/>
        <w:rPr>
          <w:b/>
        </w:rPr>
      </w:pPr>
      <w:r>
        <w:rPr>
          <w:b/>
        </w:rPr>
        <w:t>АДМИНИСТРАЦИЯ ТАТАРСКОГО РАЙОНА</w:t>
      </w:r>
    </w:p>
    <w:p w:rsidR="00767587" w:rsidRDefault="00767587" w:rsidP="00767587">
      <w:pPr>
        <w:pStyle w:val="a3"/>
        <w:spacing w:line="0" w:lineRule="atLeast"/>
        <w:ind w:firstLine="0"/>
        <w:jc w:val="center"/>
        <w:rPr>
          <w:b/>
        </w:rPr>
      </w:pPr>
    </w:p>
    <w:p w:rsidR="00767587" w:rsidRDefault="00767587" w:rsidP="007675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7587" w:rsidRDefault="00492F8E" w:rsidP="00767587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67587" w:rsidRDefault="00767587" w:rsidP="00767587">
      <w:pPr>
        <w:spacing w:after="0" w:line="0" w:lineRule="atLeast"/>
        <w:rPr>
          <w:rFonts w:ascii="Times New Roman" w:hAnsi="Times New Roman" w:cs="Times New Roman"/>
          <w:b/>
          <w:sz w:val="32"/>
          <w:szCs w:val="32"/>
        </w:rPr>
      </w:pPr>
    </w:p>
    <w:p w:rsidR="00767587" w:rsidRPr="001B1F2F" w:rsidRDefault="00767587" w:rsidP="00C87BC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35CC">
        <w:rPr>
          <w:rFonts w:ascii="Times New Roman" w:hAnsi="Times New Roman" w:cs="Times New Roman"/>
          <w:sz w:val="28"/>
          <w:szCs w:val="28"/>
        </w:rPr>
        <w:t xml:space="preserve">от </w:t>
      </w:r>
      <w:r w:rsidR="00DB292E" w:rsidRPr="006735CC">
        <w:rPr>
          <w:rFonts w:ascii="Times New Roman" w:hAnsi="Times New Roman" w:cs="Times New Roman"/>
          <w:sz w:val="28"/>
          <w:szCs w:val="28"/>
        </w:rPr>
        <w:t xml:space="preserve"> </w:t>
      </w:r>
      <w:r w:rsidR="001362FE" w:rsidRPr="006735CC">
        <w:rPr>
          <w:rFonts w:ascii="Times New Roman" w:hAnsi="Times New Roman" w:cs="Times New Roman"/>
          <w:sz w:val="28"/>
          <w:szCs w:val="28"/>
        </w:rPr>
        <w:t xml:space="preserve"> </w:t>
      </w:r>
      <w:r w:rsidR="00680DB7">
        <w:rPr>
          <w:rFonts w:ascii="Times New Roman" w:hAnsi="Times New Roman" w:cs="Times New Roman"/>
          <w:sz w:val="24"/>
          <w:szCs w:val="24"/>
        </w:rPr>
        <w:t xml:space="preserve">11.08. </w:t>
      </w:r>
      <w:r w:rsidR="00D539A6">
        <w:rPr>
          <w:rFonts w:ascii="Times New Roman" w:hAnsi="Times New Roman" w:cs="Times New Roman"/>
          <w:sz w:val="24"/>
          <w:szCs w:val="24"/>
        </w:rPr>
        <w:t xml:space="preserve">2020 </w:t>
      </w:r>
      <w:r w:rsidR="00492F8E" w:rsidRPr="001B1F2F">
        <w:rPr>
          <w:rFonts w:ascii="Times New Roman" w:hAnsi="Times New Roman" w:cs="Times New Roman"/>
          <w:sz w:val="24"/>
          <w:szCs w:val="24"/>
        </w:rPr>
        <w:t xml:space="preserve"> </w:t>
      </w:r>
      <w:r w:rsidR="001362FE" w:rsidRPr="001B1F2F">
        <w:rPr>
          <w:rFonts w:ascii="Times New Roman" w:hAnsi="Times New Roman" w:cs="Times New Roman"/>
          <w:sz w:val="24"/>
          <w:szCs w:val="24"/>
        </w:rPr>
        <w:t>г</w:t>
      </w:r>
      <w:r w:rsidR="001362FE" w:rsidRPr="006735CC">
        <w:rPr>
          <w:rFonts w:ascii="Times New Roman" w:hAnsi="Times New Roman" w:cs="Times New Roman"/>
          <w:sz w:val="28"/>
          <w:szCs w:val="28"/>
        </w:rPr>
        <w:t xml:space="preserve">. </w:t>
      </w:r>
      <w:r w:rsidRPr="006735CC">
        <w:rPr>
          <w:rFonts w:ascii="Times New Roman" w:hAnsi="Times New Roman" w:cs="Times New Roman"/>
          <w:sz w:val="28"/>
          <w:szCs w:val="28"/>
        </w:rPr>
        <w:t xml:space="preserve">  </w:t>
      </w:r>
      <w:r w:rsidR="00C87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6735CC">
        <w:rPr>
          <w:rFonts w:ascii="Times New Roman" w:hAnsi="Times New Roman" w:cs="Times New Roman"/>
          <w:sz w:val="28"/>
          <w:szCs w:val="28"/>
        </w:rPr>
        <w:t xml:space="preserve">   </w:t>
      </w:r>
      <w:r w:rsidR="00EC3180">
        <w:rPr>
          <w:rFonts w:ascii="Times New Roman" w:hAnsi="Times New Roman" w:cs="Times New Roman"/>
          <w:sz w:val="28"/>
          <w:szCs w:val="28"/>
        </w:rPr>
        <w:t xml:space="preserve">      </w:t>
      </w:r>
      <w:r w:rsidRPr="006735CC">
        <w:rPr>
          <w:rFonts w:ascii="Times New Roman" w:hAnsi="Times New Roman" w:cs="Times New Roman"/>
          <w:sz w:val="28"/>
          <w:szCs w:val="28"/>
        </w:rPr>
        <w:t>№</w:t>
      </w:r>
      <w:r w:rsidR="000D407C">
        <w:rPr>
          <w:rFonts w:ascii="Times New Roman" w:hAnsi="Times New Roman" w:cs="Times New Roman"/>
          <w:sz w:val="28"/>
          <w:szCs w:val="28"/>
        </w:rPr>
        <w:t xml:space="preserve"> </w:t>
      </w:r>
      <w:r w:rsidR="00680DB7">
        <w:rPr>
          <w:rFonts w:ascii="Times New Roman" w:hAnsi="Times New Roman" w:cs="Times New Roman"/>
          <w:sz w:val="24"/>
          <w:szCs w:val="24"/>
        </w:rPr>
        <w:t>355</w:t>
      </w:r>
    </w:p>
    <w:p w:rsidR="00767587" w:rsidRPr="006735CC" w:rsidRDefault="00767587" w:rsidP="0076758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A78DD" w:rsidRDefault="00363AB0" w:rsidP="00C87BC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условиях приватизации движимого имущества, находящегося </w:t>
      </w:r>
    </w:p>
    <w:p w:rsidR="00363AB0" w:rsidRDefault="00363AB0" w:rsidP="002A78DD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муниципальной собственности Татарского района</w:t>
      </w:r>
    </w:p>
    <w:p w:rsidR="00363AB0" w:rsidRPr="00C87BCF" w:rsidRDefault="00363AB0" w:rsidP="00C87BCF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87BCF" w:rsidRPr="00C87BCF" w:rsidRDefault="00C87BCF" w:rsidP="00C87BC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3AB0" w:rsidRDefault="00C87BCF" w:rsidP="004A2C47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47">
        <w:rPr>
          <w:rFonts w:ascii="Times New Roman" w:hAnsi="Times New Roman" w:cs="Times New Roman"/>
          <w:sz w:val="28"/>
          <w:szCs w:val="28"/>
        </w:rPr>
        <w:t>В соответствии с</w:t>
      </w:r>
      <w:r w:rsidR="00363AB0">
        <w:rPr>
          <w:rFonts w:ascii="Times New Roman" w:hAnsi="Times New Roman" w:cs="Times New Roman"/>
          <w:sz w:val="28"/>
          <w:szCs w:val="28"/>
        </w:rPr>
        <w:t xml:space="preserve">о ст. ст. 1,2,3,6,12,13,14 Федерального закона от 21.12.2001 г. № 178-ФЗ «О приватизации государственного и муниципального имущества», ст. 15 Федерального закона № 131-ФЗ от 06.10.2003 г. «Об общих принципах организации местного самоуправления в Российской Федерации», ст. ст. 209,215 Гражданского кодекса Российской Федерации, </w:t>
      </w:r>
      <w:r w:rsidR="00707384">
        <w:rPr>
          <w:rFonts w:ascii="Times New Roman" w:hAnsi="Times New Roman" w:cs="Times New Roman"/>
          <w:sz w:val="28"/>
          <w:szCs w:val="28"/>
        </w:rPr>
        <w:t>Положением «Об организации продажи государственного и муниципального имущества на аукционе», утвержденным Постановлением Правительства Российской Федерации от 12.08.20</w:t>
      </w:r>
      <w:r w:rsidR="00A1634E">
        <w:rPr>
          <w:rFonts w:ascii="Times New Roman" w:hAnsi="Times New Roman" w:cs="Times New Roman"/>
          <w:sz w:val="28"/>
          <w:szCs w:val="28"/>
        </w:rPr>
        <w:t>0</w:t>
      </w:r>
      <w:r w:rsidR="00707384">
        <w:rPr>
          <w:rFonts w:ascii="Times New Roman" w:hAnsi="Times New Roman" w:cs="Times New Roman"/>
          <w:sz w:val="28"/>
          <w:szCs w:val="28"/>
        </w:rPr>
        <w:t xml:space="preserve">2 г. № 585, Положением «О приватизации муниципального имущества муниципального образования Татарского района», </w:t>
      </w:r>
      <w:r w:rsidRPr="004A2C47">
        <w:rPr>
          <w:rFonts w:ascii="Times New Roman" w:hAnsi="Times New Roman" w:cs="Times New Roman"/>
          <w:sz w:val="28"/>
          <w:szCs w:val="28"/>
        </w:rPr>
        <w:t xml:space="preserve"> </w:t>
      </w:r>
      <w:r w:rsidR="00EE3387">
        <w:rPr>
          <w:rFonts w:ascii="Times New Roman" w:hAnsi="Times New Roman" w:cs="Times New Roman"/>
          <w:sz w:val="28"/>
          <w:szCs w:val="28"/>
        </w:rPr>
        <w:t>принятым решением 14 сессии Совета депутатов Татарского района (второго созыва) от 31.05.2012 г. № 17, Уставом Татарского района, администрация Татарского района постановляет:</w:t>
      </w:r>
    </w:p>
    <w:p w:rsidR="003050CF" w:rsidRPr="004A2C47" w:rsidRDefault="003379E7" w:rsidP="003379E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3C39">
        <w:rPr>
          <w:rFonts w:ascii="Times New Roman" w:hAnsi="Times New Roman" w:cs="Times New Roman"/>
          <w:sz w:val="28"/>
          <w:szCs w:val="28"/>
        </w:rPr>
        <w:t xml:space="preserve"> </w:t>
      </w:r>
      <w:r w:rsidR="00335D06" w:rsidRPr="004A2C47">
        <w:rPr>
          <w:rFonts w:ascii="Times New Roman" w:hAnsi="Times New Roman" w:cs="Times New Roman"/>
          <w:sz w:val="28"/>
          <w:szCs w:val="28"/>
        </w:rPr>
        <w:t>1.</w:t>
      </w:r>
      <w:r w:rsidR="00C87BCF" w:rsidRPr="004A2C4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410C2">
        <w:rPr>
          <w:rFonts w:ascii="Times New Roman" w:hAnsi="Times New Roman" w:cs="Times New Roman"/>
          <w:sz w:val="28"/>
          <w:szCs w:val="28"/>
        </w:rPr>
        <w:t>условия приватизации, указанн</w:t>
      </w:r>
      <w:r w:rsidR="00EC3180">
        <w:rPr>
          <w:rFonts w:ascii="Times New Roman" w:hAnsi="Times New Roman" w:cs="Times New Roman"/>
          <w:sz w:val="28"/>
          <w:szCs w:val="28"/>
        </w:rPr>
        <w:t>ые</w:t>
      </w:r>
      <w:r w:rsidR="002410C2">
        <w:rPr>
          <w:rFonts w:ascii="Times New Roman" w:hAnsi="Times New Roman" w:cs="Times New Roman"/>
          <w:sz w:val="28"/>
          <w:szCs w:val="28"/>
        </w:rPr>
        <w:t xml:space="preserve"> в приложении к настоящему постановлению, движимого имущества, находящегося в муниципальной собственности Татарского района (приложение)</w:t>
      </w:r>
      <w:r w:rsidR="003050CF" w:rsidRPr="004A2C47">
        <w:rPr>
          <w:rFonts w:ascii="Times New Roman" w:hAnsi="Times New Roman" w:cs="Times New Roman"/>
          <w:sz w:val="28"/>
          <w:szCs w:val="28"/>
        </w:rPr>
        <w:t>.</w:t>
      </w:r>
    </w:p>
    <w:p w:rsidR="00A60D2B" w:rsidRDefault="003050CF" w:rsidP="00A60D2B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2C47">
        <w:rPr>
          <w:rFonts w:ascii="Times New Roman" w:hAnsi="Times New Roman" w:cs="Times New Roman"/>
          <w:sz w:val="28"/>
          <w:szCs w:val="28"/>
        </w:rPr>
        <w:t>2.</w:t>
      </w:r>
      <w:r w:rsidR="00A60D2B">
        <w:rPr>
          <w:rFonts w:ascii="Times New Roman" w:hAnsi="Times New Roman" w:cs="Times New Roman"/>
          <w:sz w:val="28"/>
          <w:szCs w:val="28"/>
        </w:rPr>
        <w:t xml:space="preserve"> 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Отделу </w:t>
      </w:r>
      <w:r w:rsidR="00106357" w:rsidRPr="004A2C47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677D0F" w:rsidRPr="004A2C47">
        <w:rPr>
          <w:rFonts w:ascii="Times New Roman" w:hAnsi="Times New Roman" w:cs="Times New Roman"/>
          <w:sz w:val="28"/>
          <w:szCs w:val="28"/>
        </w:rPr>
        <w:t xml:space="preserve"> а</w:t>
      </w:r>
      <w:r w:rsidR="00A60D2B">
        <w:rPr>
          <w:rFonts w:ascii="Times New Roman" w:hAnsi="Times New Roman" w:cs="Times New Roman"/>
          <w:sz w:val="28"/>
          <w:szCs w:val="28"/>
        </w:rPr>
        <w:t xml:space="preserve">дминистрации Татарского района: </w:t>
      </w:r>
    </w:p>
    <w:p w:rsidR="00A60D2B" w:rsidRDefault="00A60D2B" w:rsidP="00A60D2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О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>о проведен</w:t>
      </w:r>
      <w:proofErr w:type="gramStart"/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кциона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www.torgi.gov.ru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39A6">
        <w:rPr>
          <w:rFonts w:ascii="Times New Roman" w:eastAsia="Times New Roman" w:hAnsi="Times New Roman" w:cs="Times New Roman"/>
          <w:sz w:val="28"/>
          <w:szCs w:val="28"/>
        </w:rPr>
        <w:t>и электронной площадке РТС-тендер.</w:t>
      </w:r>
    </w:p>
    <w:p w:rsidR="00677D0F" w:rsidRPr="004A2C47" w:rsidRDefault="00A60D2B" w:rsidP="00A60D2B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</w:t>
      </w:r>
      <w:r w:rsidR="00677D0F" w:rsidRPr="004A2C47">
        <w:rPr>
          <w:rFonts w:ascii="Times New Roman" w:eastAsia="Times New Roman" w:hAnsi="Times New Roman" w:cs="Times New Roman"/>
          <w:sz w:val="28"/>
          <w:szCs w:val="28"/>
        </w:rPr>
        <w:t xml:space="preserve">рганизовать проведение открытого аукциона на право </w:t>
      </w:r>
      <w:r>
        <w:rPr>
          <w:rFonts w:ascii="Times New Roman" w:eastAsia="Times New Roman" w:hAnsi="Times New Roman" w:cs="Times New Roman"/>
          <w:sz w:val="28"/>
          <w:szCs w:val="28"/>
        </w:rPr>
        <w:t>продажи транспортных единиц техники, находящихся в муниципальной собственности Татарского района.</w:t>
      </w:r>
    </w:p>
    <w:p w:rsidR="00106357" w:rsidRPr="004A2C47" w:rsidRDefault="00A60D2B" w:rsidP="004A2C4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779D">
        <w:rPr>
          <w:rFonts w:ascii="Times New Roman" w:hAnsi="Times New Roman" w:cs="Times New Roman"/>
          <w:sz w:val="28"/>
          <w:szCs w:val="28"/>
        </w:rPr>
        <w:t xml:space="preserve">Отделу организационной работы, контроля и связей с общественностью обеспечить </w:t>
      </w:r>
      <w:r w:rsidR="00106357" w:rsidRPr="004A2C47">
        <w:rPr>
          <w:rFonts w:ascii="Times New Roman" w:hAnsi="Times New Roman" w:cs="Times New Roman"/>
          <w:sz w:val="28"/>
          <w:szCs w:val="28"/>
        </w:rPr>
        <w:t>опубликова</w:t>
      </w:r>
      <w:r w:rsidR="003B779D">
        <w:rPr>
          <w:rFonts w:ascii="Times New Roman" w:hAnsi="Times New Roman" w:cs="Times New Roman"/>
          <w:sz w:val="28"/>
          <w:szCs w:val="28"/>
        </w:rPr>
        <w:t>ние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3B779D">
        <w:rPr>
          <w:rFonts w:ascii="Times New Roman" w:hAnsi="Times New Roman" w:cs="Times New Roman"/>
          <w:sz w:val="28"/>
          <w:szCs w:val="28"/>
        </w:rPr>
        <w:t>го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3B779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информационно</w:t>
      </w:r>
      <w:r w:rsidR="003B779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3B779D">
        <w:rPr>
          <w:rFonts w:ascii="Times New Roman" w:hAnsi="Times New Roman" w:cs="Times New Roman"/>
          <w:sz w:val="28"/>
          <w:szCs w:val="28"/>
        </w:rPr>
        <w:t>я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в </w:t>
      </w:r>
      <w:r w:rsidR="003B779D">
        <w:rPr>
          <w:rFonts w:ascii="Times New Roman" w:hAnsi="Times New Roman" w:cs="Times New Roman"/>
          <w:sz w:val="28"/>
          <w:szCs w:val="28"/>
        </w:rPr>
        <w:t>«</w:t>
      </w:r>
      <w:r w:rsidR="00106357" w:rsidRPr="004A2C47">
        <w:rPr>
          <w:rFonts w:ascii="Times New Roman" w:hAnsi="Times New Roman" w:cs="Times New Roman"/>
          <w:sz w:val="28"/>
          <w:szCs w:val="28"/>
        </w:rPr>
        <w:t>Бюллетене органов местного самоуправления Татарского района</w:t>
      </w:r>
      <w:r w:rsidR="003B779D">
        <w:rPr>
          <w:rFonts w:ascii="Times New Roman" w:hAnsi="Times New Roman" w:cs="Times New Roman"/>
          <w:sz w:val="28"/>
          <w:szCs w:val="28"/>
        </w:rPr>
        <w:t>»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и разме</w:t>
      </w:r>
      <w:r w:rsidR="003B779D">
        <w:rPr>
          <w:rFonts w:ascii="Times New Roman" w:hAnsi="Times New Roman" w:cs="Times New Roman"/>
          <w:sz w:val="28"/>
          <w:szCs w:val="28"/>
        </w:rPr>
        <w:t>щение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на официальн</w:t>
      </w:r>
      <w:r w:rsidR="004A2C47" w:rsidRPr="004A2C47">
        <w:rPr>
          <w:rFonts w:ascii="Times New Roman" w:hAnsi="Times New Roman" w:cs="Times New Roman"/>
          <w:sz w:val="28"/>
          <w:szCs w:val="28"/>
        </w:rPr>
        <w:t>ом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сайт</w:t>
      </w:r>
      <w:r w:rsidR="004A2C47" w:rsidRPr="004A2C47">
        <w:rPr>
          <w:rFonts w:ascii="Times New Roman" w:hAnsi="Times New Roman" w:cs="Times New Roman"/>
          <w:sz w:val="28"/>
          <w:szCs w:val="28"/>
        </w:rPr>
        <w:t>е</w:t>
      </w:r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администрации Татарского района</w:t>
      </w:r>
      <w:r w:rsidR="004A2C47" w:rsidRPr="004A2C47">
        <w:rPr>
          <w:rFonts w:ascii="Times New Roman" w:hAnsi="Times New Roman" w:cs="Times New Roman"/>
          <w:sz w:val="28"/>
          <w:szCs w:val="28"/>
        </w:rPr>
        <w:t>.</w:t>
      </w:r>
    </w:p>
    <w:p w:rsidR="00106357" w:rsidRPr="004A2C47" w:rsidRDefault="009B6548" w:rsidP="004A2C4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106357" w:rsidRPr="004A2C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06357" w:rsidRPr="004A2C4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A37570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Татарского района (</w:t>
      </w:r>
      <w:r w:rsidR="00B9110E">
        <w:rPr>
          <w:rFonts w:ascii="Times New Roman" w:hAnsi="Times New Roman" w:cs="Times New Roman"/>
          <w:sz w:val="28"/>
          <w:szCs w:val="28"/>
        </w:rPr>
        <w:t>В. В. Носков</w:t>
      </w:r>
      <w:r w:rsidR="00A37570">
        <w:rPr>
          <w:rFonts w:ascii="Times New Roman" w:hAnsi="Times New Roman" w:cs="Times New Roman"/>
          <w:sz w:val="28"/>
          <w:szCs w:val="28"/>
        </w:rPr>
        <w:t>).</w:t>
      </w:r>
    </w:p>
    <w:p w:rsidR="00A37570" w:rsidRDefault="00A37570" w:rsidP="004A2C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0B5E" w:rsidRPr="004A2C47" w:rsidRDefault="006F639B" w:rsidP="004A2C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A2C47">
        <w:rPr>
          <w:rFonts w:ascii="Times New Roman" w:hAnsi="Times New Roman" w:cs="Times New Roman"/>
          <w:sz w:val="28"/>
          <w:szCs w:val="28"/>
        </w:rPr>
        <w:t>Глав</w:t>
      </w:r>
      <w:r w:rsidR="00CB102B">
        <w:rPr>
          <w:rFonts w:ascii="Times New Roman" w:hAnsi="Times New Roman" w:cs="Times New Roman"/>
          <w:sz w:val="28"/>
          <w:szCs w:val="28"/>
        </w:rPr>
        <w:t>а</w:t>
      </w:r>
      <w:r w:rsidR="00410B5E" w:rsidRPr="004A2C47">
        <w:rPr>
          <w:rFonts w:ascii="Times New Roman" w:hAnsi="Times New Roman" w:cs="Times New Roman"/>
          <w:sz w:val="28"/>
          <w:szCs w:val="28"/>
        </w:rPr>
        <w:t xml:space="preserve"> Татарского </w:t>
      </w:r>
      <w:r w:rsidR="00EC3180">
        <w:rPr>
          <w:rFonts w:ascii="Times New Roman" w:hAnsi="Times New Roman" w:cs="Times New Roman"/>
          <w:sz w:val="28"/>
          <w:szCs w:val="28"/>
        </w:rPr>
        <w:t xml:space="preserve">района                       </w:t>
      </w:r>
      <w:r w:rsidR="00EC3180">
        <w:rPr>
          <w:rFonts w:ascii="Times New Roman" w:hAnsi="Times New Roman" w:cs="Times New Roman"/>
          <w:sz w:val="28"/>
          <w:szCs w:val="28"/>
        </w:rPr>
        <w:tab/>
      </w:r>
      <w:r w:rsidR="00EC3180">
        <w:rPr>
          <w:rFonts w:ascii="Times New Roman" w:hAnsi="Times New Roman" w:cs="Times New Roman"/>
          <w:sz w:val="28"/>
          <w:szCs w:val="28"/>
        </w:rPr>
        <w:tab/>
      </w:r>
      <w:r w:rsidR="00EC3180">
        <w:rPr>
          <w:rFonts w:ascii="Times New Roman" w:hAnsi="Times New Roman" w:cs="Times New Roman"/>
          <w:sz w:val="28"/>
          <w:szCs w:val="28"/>
        </w:rPr>
        <w:tab/>
      </w:r>
      <w:r w:rsidR="00EC318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CB102B">
        <w:rPr>
          <w:rFonts w:ascii="Times New Roman" w:hAnsi="Times New Roman" w:cs="Times New Roman"/>
          <w:sz w:val="28"/>
          <w:szCs w:val="28"/>
        </w:rPr>
        <w:t xml:space="preserve">       </w:t>
      </w:r>
      <w:r w:rsidR="00636266">
        <w:rPr>
          <w:rFonts w:ascii="Times New Roman" w:hAnsi="Times New Roman" w:cs="Times New Roman"/>
          <w:sz w:val="28"/>
          <w:szCs w:val="28"/>
        </w:rPr>
        <w:t xml:space="preserve">    </w:t>
      </w:r>
      <w:r w:rsidR="00CB102B">
        <w:rPr>
          <w:rFonts w:ascii="Times New Roman" w:hAnsi="Times New Roman" w:cs="Times New Roman"/>
          <w:sz w:val="28"/>
          <w:szCs w:val="28"/>
        </w:rPr>
        <w:t xml:space="preserve"> </w:t>
      </w:r>
      <w:r w:rsidR="00A37570">
        <w:rPr>
          <w:rFonts w:ascii="Times New Roman" w:hAnsi="Times New Roman" w:cs="Times New Roman"/>
          <w:sz w:val="28"/>
          <w:szCs w:val="28"/>
        </w:rPr>
        <w:t xml:space="preserve">   </w:t>
      </w:r>
      <w:r w:rsidR="00B9110E">
        <w:rPr>
          <w:rFonts w:ascii="Times New Roman" w:hAnsi="Times New Roman" w:cs="Times New Roman"/>
          <w:sz w:val="28"/>
          <w:szCs w:val="28"/>
        </w:rPr>
        <w:t>Ю. М. Вязов</w:t>
      </w:r>
    </w:p>
    <w:p w:rsidR="00A37570" w:rsidRDefault="00A37570" w:rsidP="006735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A37570" w:rsidRPr="009B6548" w:rsidRDefault="00410B5E" w:rsidP="00A375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B6548">
        <w:rPr>
          <w:rFonts w:ascii="Times New Roman" w:hAnsi="Times New Roman" w:cs="Times New Roman"/>
          <w:sz w:val="24"/>
          <w:szCs w:val="24"/>
        </w:rPr>
        <w:t>Исп. Л.В.</w:t>
      </w:r>
      <w:r w:rsidR="00CA48AB" w:rsidRPr="009B6548">
        <w:rPr>
          <w:rFonts w:ascii="Times New Roman" w:hAnsi="Times New Roman" w:cs="Times New Roman"/>
          <w:sz w:val="24"/>
          <w:szCs w:val="24"/>
        </w:rPr>
        <w:t xml:space="preserve"> </w:t>
      </w:r>
      <w:r w:rsidR="00A60D2B" w:rsidRPr="009B6548">
        <w:rPr>
          <w:rFonts w:ascii="Times New Roman" w:hAnsi="Times New Roman" w:cs="Times New Roman"/>
          <w:sz w:val="24"/>
          <w:szCs w:val="24"/>
        </w:rPr>
        <w:t>Никитина</w:t>
      </w:r>
    </w:p>
    <w:p w:rsidR="00BE01B7" w:rsidRPr="009B6548" w:rsidRDefault="00120637" w:rsidP="00A375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0D2B" w:rsidRPr="009B6548">
        <w:rPr>
          <w:rFonts w:ascii="Times New Roman" w:hAnsi="Times New Roman" w:cs="Times New Roman"/>
          <w:sz w:val="24"/>
          <w:szCs w:val="24"/>
        </w:rPr>
        <w:t>2-42-82</w:t>
      </w:r>
    </w:p>
    <w:p w:rsidR="00F028AC" w:rsidRDefault="00F028AC" w:rsidP="00365C9E">
      <w:pPr>
        <w:spacing w:after="0" w:line="0" w:lineRule="atLeast"/>
        <w:rPr>
          <w:sz w:val="18"/>
          <w:szCs w:val="18"/>
        </w:rPr>
      </w:pPr>
    </w:p>
    <w:p w:rsidR="00F028AC" w:rsidRPr="00D9011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011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028AC" w:rsidRPr="00D9011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0113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F028AC" w:rsidRPr="00D90113" w:rsidRDefault="00F028AC" w:rsidP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0113">
        <w:rPr>
          <w:rFonts w:ascii="Times New Roman" w:eastAsia="Times New Roman" w:hAnsi="Times New Roman" w:cs="Times New Roman"/>
          <w:sz w:val="24"/>
          <w:szCs w:val="24"/>
        </w:rPr>
        <w:t xml:space="preserve">Татарского района № </w:t>
      </w:r>
      <w:r w:rsidR="00680DB7">
        <w:rPr>
          <w:rFonts w:ascii="Times New Roman" w:eastAsia="Times New Roman" w:hAnsi="Times New Roman" w:cs="Times New Roman"/>
          <w:sz w:val="24"/>
          <w:szCs w:val="24"/>
        </w:rPr>
        <w:t>355</w:t>
      </w:r>
      <w:r w:rsidRPr="00D9011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680DB7">
        <w:rPr>
          <w:rFonts w:ascii="Times New Roman" w:eastAsia="Times New Roman" w:hAnsi="Times New Roman" w:cs="Times New Roman"/>
          <w:sz w:val="24"/>
          <w:szCs w:val="24"/>
        </w:rPr>
        <w:t>11.08.</w:t>
      </w:r>
      <w:r w:rsidR="007E2129" w:rsidRPr="00D90113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B1F2F" w:rsidRPr="00D90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113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028AC" w:rsidRPr="00D90113" w:rsidRDefault="00F028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41F19" w:rsidRDefault="00F028AC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113">
        <w:rPr>
          <w:rFonts w:ascii="Times New Roman" w:eastAsia="Times New Roman" w:hAnsi="Times New Roman" w:cs="Times New Roman"/>
          <w:sz w:val="28"/>
          <w:szCs w:val="28"/>
        </w:rPr>
        <w:t>Условия приватизации движимого имущества,</w:t>
      </w:r>
    </w:p>
    <w:p w:rsidR="00F028AC" w:rsidRPr="00D90113" w:rsidRDefault="00F028AC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113">
        <w:rPr>
          <w:rFonts w:ascii="Times New Roman" w:eastAsia="Times New Roman" w:hAnsi="Times New Roman" w:cs="Times New Roman"/>
          <w:sz w:val="28"/>
          <w:szCs w:val="28"/>
        </w:rPr>
        <w:t xml:space="preserve"> находящегося в муниципальной собственности Татарского района</w:t>
      </w:r>
    </w:p>
    <w:p w:rsidR="00C24CDD" w:rsidRPr="00D90113" w:rsidRDefault="00C24CDD" w:rsidP="00F028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CDD" w:rsidRPr="00D90113" w:rsidRDefault="00C24CDD" w:rsidP="002F7C3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13">
        <w:rPr>
          <w:rFonts w:ascii="Times New Roman" w:eastAsia="Times New Roman" w:hAnsi="Times New Roman" w:cs="Times New Roman"/>
          <w:sz w:val="28"/>
          <w:szCs w:val="28"/>
        </w:rPr>
        <w:t>1. Объектом приватизации является движимое имущество, находящееся в муниципальной собственности Татарского района.</w:t>
      </w:r>
    </w:p>
    <w:p w:rsidR="00E7681D" w:rsidRPr="009241A2" w:rsidRDefault="003D678B" w:rsidP="00E76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11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24CDD" w:rsidRPr="00D90113">
        <w:rPr>
          <w:rFonts w:ascii="Times New Roman" w:eastAsia="Times New Roman" w:hAnsi="Times New Roman" w:cs="Times New Roman"/>
          <w:sz w:val="28"/>
          <w:szCs w:val="28"/>
        </w:rPr>
        <w:t xml:space="preserve">Лот </w:t>
      </w:r>
      <w:r w:rsidRPr="00D9011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C24CDD" w:rsidRPr="00D90113">
        <w:rPr>
          <w:rFonts w:ascii="Times New Roman" w:eastAsia="Times New Roman" w:hAnsi="Times New Roman" w:cs="Times New Roman"/>
          <w:sz w:val="28"/>
          <w:szCs w:val="28"/>
        </w:rPr>
        <w:t xml:space="preserve">1- 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>автобус для перевозки детей ПАЗ -32053-70, 2009 года выпуска, цвет</w:t>
      </w:r>
      <w:r w:rsidR="005459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 xml:space="preserve">- желтый, категория – 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>, идентификационный номер (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  <w:lang w:val="en-US"/>
        </w:rPr>
        <w:t>VIN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>) – Х1М3205СХ90001958, № двигателя- 523400 91003932, тип двигател</w:t>
      </w:r>
      <w:proofErr w:type="gramStart"/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>я-</w:t>
      </w:r>
      <w:proofErr w:type="gramEnd"/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 xml:space="preserve"> бензиновый, № кузова – Х1М3205СХ90001958, мощность двигателя- 124 л.с., экологический класс- третий, разрешенная максимальная масса- 6270 кг, масса без нагрузки- 5080 кг, № шасси (рама)- отсутствует, рабочий объем двигателя- 4670 куб. см., паспорт технического средства 52 МТ 971063, государственный регистрационный знак Т173КХ54. Балансовая стоимость транспортного средства- 910 800,00 руб. (девятьсот десять тысяч восемьсот </w:t>
      </w:r>
      <w:r w:rsidR="00E7681D" w:rsidRPr="00D90113">
        <w:rPr>
          <w:rFonts w:ascii="Times New Roman" w:hAnsi="Times New Roman" w:cs="Times New Roman"/>
          <w:sz w:val="28"/>
          <w:szCs w:val="28"/>
        </w:rPr>
        <w:t>рублей) 00 коп</w:t>
      </w:r>
      <w:proofErr w:type="gramStart"/>
      <w:r w:rsidR="00E7681D" w:rsidRPr="00D90113">
        <w:rPr>
          <w:rFonts w:ascii="Times New Roman" w:hAnsi="Times New Roman" w:cs="Times New Roman"/>
          <w:sz w:val="28"/>
          <w:szCs w:val="28"/>
        </w:rPr>
        <w:t>.,</w:t>
      </w:r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E7681D" w:rsidRPr="00D90113">
        <w:rPr>
          <w:rFonts w:ascii="Times New Roman" w:eastAsia="Times New Roman" w:hAnsi="Times New Roman" w:cs="Times New Roman"/>
          <w:sz w:val="28"/>
          <w:szCs w:val="28"/>
        </w:rPr>
        <w:t xml:space="preserve">остаточная </w:t>
      </w:r>
      <w:r w:rsidR="00E7681D" w:rsidRPr="009241A2">
        <w:rPr>
          <w:rFonts w:ascii="Times New Roman" w:eastAsia="Times New Roman" w:hAnsi="Times New Roman" w:cs="Times New Roman"/>
          <w:sz w:val="28"/>
          <w:szCs w:val="28"/>
        </w:rPr>
        <w:t>стоимость – 0 руб. 00 коп., процент износа- 100%.</w:t>
      </w:r>
    </w:p>
    <w:p w:rsidR="00E7681D" w:rsidRPr="009241A2" w:rsidRDefault="00E7681D" w:rsidP="00E768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1A2">
        <w:rPr>
          <w:rFonts w:ascii="Times New Roman" w:eastAsia="Times New Roman" w:hAnsi="Times New Roman" w:cs="Times New Roman"/>
          <w:sz w:val="28"/>
          <w:szCs w:val="28"/>
        </w:rPr>
        <w:t xml:space="preserve">     Транспортное средство оборудовано </w:t>
      </w:r>
      <w:proofErr w:type="spellStart"/>
      <w:r w:rsidRPr="009241A2">
        <w:rPr>
          <w:rFonts w:ascii="Times New Roman" w:eastAsia="Times New Roman" w:hAnsi="Times New Roman" w:cs="Times New Roman"/>
          <w:sz w:val="28"/>
          <w:szCs w:val="28"/>
        </w:rPr>
        <w:t>тахографом</w:t>
      </w:r>
      <w:proofErr w:type="spellEnd"/>
      <w:r w:rsidRPr="009241A2">
        <w:rPr>
          <w:rFonts w:ascii="Times New Roman" w:eastAsia="Times New Roman" w:hAnsi="Times New Roman" w:cs="Times New Roman"/>
          <w:sz w:val="28"/>
          <w:szCs w:val="28"/>
        </w:rPr>
        <w:t xml:space="preserve">  Штрих Тахо </w:t>
      </w:r>
      <w:r w:rsidRPr="009241A2">
        <w:rPr>
          <w:rFonts w:ascii="Times New Roman" w:eastAsia="Times New Roman" w:hAnsi="Times New Roman" w:cs="Times New Roman"/>
          <w:sz w:val="28"/>
          <w:szCs w:val="28"/>
          <w:lang w:val="en-US"/>
        </w:rPr>
        <w:t>RUS</w:t>
      </w:r>
      <w:r w:rsidRPr="009241A2">
        <w:rPr>
          <w:rFonts w:ascii="Times New Roman" w:eastAsia="Times New Roman" w:hAnsi="Times New Roman" w:cs="Times New Roman"/>
          <w:sz w:val="28"/>
          <w:szCs w:val="28"/>
        </w:rPr>
        <w:t>, инвентарный номер 1010340215, балансовая стоимость – 33 000,00 руб., остаточная стоимость – 0 руб.</w:t>
      </w:r>
    </w:p>
    <w:p w:rsidR="00E7681D" w:rsidRDefault="00E7681D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1A2">
        <w:rPr>
          <w:rFonts w:ascii="Times New Roman" w:hAnsi="Times New Roman" w:cs="Times New Roman"/>
          <w:sz w:val="28"/>
          <w:szCs w:val="28"/>
        </w:rPr>
        <w:t>Начальная цена имущества, установленная в соответствии с законодательством Российской Федерации, регулирующим оценочную деятельность, составляет: 142 784  рубля (сто сорок две тысячи семьсот восемьдесят четыре рубя).</w:t>
      </w:r>
    </w:p>
    <w:p w:rsidR="00216241" w:rsidRPr="009241A2" w:rsidRDefault="00124FC1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</w:t>
      </w:r>
      <w:r w:rsidR="00F7735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6241">
        <w:rPr>
          <w:rFonts w:ascii="Times New Roman" w:hAnsi="Times New Roman" w:cs="Times New Roman"/>
          <w:sz w:val="28"/>
          <w:szCs w:val="28"/>
        </w:rPr>
        <w:t xml:space="preserve"> объявленны</w:t>
      </w:r>
      <w:r w:rsidR="00F77357">
        <w:rPr>
          <w:rFonts w:ascii="Times New Roman" w:hAnsi="Times New Roman" w:cs="Times New Roman"/>
          <w:sz w:val="28"/>
          <w:szCs w:val="28"/>
        </w:rPr>
        <w:t>е</w:t>
      </w:r>
      <w:r w:rsidR="00216241">
        <w:rPr>
          <w:rFonts w:ascii="Times New Roman" w:hAnsi="Times New Roman" w:cs="Times New Roman"/>
          <w:sz w:val="28"/>
          <w:szCs w:val="28"/>
        </w:rPr>
        <w:t xml:space="preserve"> на 08.06.2020 года</w:t>
      </w:r>
      <w:r w:rsidR="00F77357">
        <w:rPr>
          <w:rFonts w:ascii="Times New Roman" w:hAnsi="Times New Roman" w:cs="Times New Roman"/>
          <w:sz w:val="28"/>
          <w:szCs w:val="28"/>
        </w:rPr>
        <w:t>, 21.07.2020 года</w:t>
      </w:r>
      <w:r w:rsidR="00216241">
        <w:rPr>
          <w:rFonts w:ascii="Times New Roman" w:hAnsi="Times New Roman" w:cs="Times New Roman"/>
          <w:sz w:val="28"/>
          <w:szCs w:val="28"/>
        </w:rPr>
        <w:t xml:space="preserve"> не состоял</w:t>
      </w:r>
      <w:r w:rsidR="00F77357">
        <w:rPr>
          <w:rFonts w:ascii="Times New Roman" w:hAnsi="Times New Roman" w:cs="Times New Roman"/>
          <w:sz w:val="28"/>
          <w:szCs w:val="28"/>
        </w:rPr>
        <w:t>ись</w:t>
      </w:r>
      <w:r w:rsidR="00216241">
        <w:rPr>
          <w:rFonts w:ascii="Times New Roman" w:hAnsi="Times New Roman" w:cs="Times New Roman"/>
          <w:sz w:val="28"/>
          <w:szCs w:val="28"/>
        </w:rPr>
        <w:t>, в связи с отсутствием заявок.</w:t>
      </w:r>
    </w:p>
    <w:p w:rsidR="00184B2A" w:rsidRPr="00D90113" w:rsidRDefault="00184B2A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681D" w:rsidRPr="00D90113" w:rsidRDefault="0054287B" w:rsidP="00E7681D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90113">
        <w:rPr>
          <w:rFonts w:ascii="Times New Roman" w:hAnsi="Times New Roman" w:cs="Times New Roman"/>
          <w:sz w:val="28"/>
          <w:szCs w:val="28"/>
        </w:rPr>
        <w:t xml:space="preserve">   </w:t>
      </w:r>
      <w:r w:rsidR="00523F40" w:rsidRPr="00D90113">
        <w:rPr>
          <w:rFonts w:ascii="Times New Roman" w:hAnsi="Times New Roman" w:cs="Times New Roman"/>
          <w:sz w:val="28"/>
          <w:szCs w:val="28"/>
        </w:rPr>
        <w:t xml:space="preserve">Лот № </w:t>
      </w:r>
      <w:r w:rsidR="00074535" w:rsidRPr="00D90113">
        <w:rPr>
          <w:rFonts w:ascii="Times New Roman" w:hAnsi="Times New Roman" w:cs="Times New Roman"/>
          <w:sz w:val="28"/>
          <w:szCs w:val="28"/>
        </w:rPr>
        <w:t>2</w:t>
      </w:r>
      <w:r w:rsidR="00523F40" w:rsidRPr="00D90113">
        <w:rPr>
          <w:rFonts w:ascii="Times New Roman" w:hAnsi="Times New Roman" w:cs="Times New Roman"/>
          <w:sz w:val="28"/>
          <w:szCs w:val="28"/>
        </w:rPr>
        <w:t xml:space="preserve"> - </w:t>
      </w:r>
      <w:r w:rsidR="00E7681D" w:rsidRPr="00D90113">
        <w:rPr>
          <w:rFonts w:ascii="Times New Roman" w:hAnsi="Times New Roman" w:cs="Times New Roman"/>
          <w:sz w:val="27"/>
          <w:szCs w:val="27"/>
        </w:rPr>
        <w:t>автобус для перевозки детей ПАЗ -32053-70, 2009 года выпуска, цве</w:t>
      </w:r>
      <w:proofErr w:type="gramStart"/>
      <w:r w:rsidR="00E7681D" w:rsidRPr="00D90113">
        <w:rPr>
          <w:rFonts w:ascii="Times New Roman" w:hAnsi="Times New Roman" w:cs="Times New Roman"/>
          <w:sz w:val="27"/>
          <w:szCs w:val="27"/>
        </w:rPr>
        <w:t>т-</w:t>
      </w:r>
      <w:proofErr w:type="gramEnd"/>
      <w:r w:rsidR="00E7681D" w:rsidRPr="00D90113">
        <w:rPr>
          <w:rFonts w:ascii="Times New Roman" w:hAnsi="Times New Roman" w:cs="Times New Roman"/>
          <w:sz w:val="27"/>
          <w:szCs w:val="27"/>
        </w:rPr>
        <w:t xml:space="preserve"> желтый, категория – </w:t>
      </w:r>
      <w:r w:rsidR="00E7681D" w:rsidRPr="00D90113">
        <w:rPr>
          <w:rFonts w:ascii="Times New Roman" w:hAnsi="Times New Roman" w:cs="Times New Roman"/>
          <w:sz w:val="27"/>
          <w:szCs w:val="27"/>
          <w:lang w:val="en-US"/>
        </w:rPr>
        <w:t>D</w:t>
      </w:r>
      <w:r w:rsidR="00E7681D" w:rsidRPr="00D90113">
        <w:rPr>
          <w:rFonts w:ascii="Times New Roman" w:hAnsi="Times New Roman" w:cs="Times New Roman"/>
          <w:sz w:val="27"/>
          <w:szCs w:val="27"/>
        </w:rPr>
        <w:t>, идентификационный номер (</w:t>
      </w:r>
      <w:r w:rsidR="00E7681D" w:rsidRPr="00D90113">
        <w:rPr>
          <w:rFonts w:ascii="Times New Roman" w:hAnsi="Times New Roman" w:cs="Times New Roman"/>
          <w:sz w:val="27"/>
          <w:szCs w:val="27"/>
          <w:lang w:val="en-US"/>
        </w:rPr>
        <w:t>VIN</w:t>
      </w:r>
      <w:r w:rsidR="00E7681D" w:rsidRPr="00D90113">
        <w:rPr>
          <w:rFonts w:ascii="Times New Roman" w:hAnsi="Times New Roman" w:cs="Times New Roman"/>
          <w:sz w:val="27"/>
          <w:szCs w:val="27"/>
        </w:rPr>
        <w:t xml:space="preserve">) – Х1М3205СХ90003163, № двигателя- 523400 91005266, тип двигателя- бензиновый, № кузова – Х1М3205СХ90003163, мощность двигателя- 124 л.с., экологический класс- третий, разрешенная максимальная масса- 6270 кг, масса без нагрузки- 5080 кг, № шасси (рама)- отсутствует, рабочий объем двигателя- 4670 куб. см., паспорт технического средства 52 МТ 979484, государственный регистрационный знак В044АТ54. Балансовая стоимость транспортного средства- 921 150,00 руб. (девятьсот двадцать одна тысяча сто пятьдесят  рублей) </w:t>
      </w:r>
      <w:r w:rsidR="004F2974">
        <w:rPr>
          <w:rFonts w:ascii="Times New Roman" w:hAnsi="Times New Roman" w:cs="Times New Roman"/>
          <w:sz w:val="27"/>
          <w:szCs w:val="27"/>
        </w:rPr>
        <w:t>00 коп</w:t>
      </w:r>
      <w:proofErr w:type="gramStart"/>
      <w:r w:rsidR="004F2974">
        <w:rPr>
          <w:rFonts w:ascii="Times New Roman" w:hAnsi="Times New Roman" w:cs="Times New Roman"/>
          <w:sz w:val="27"/>
          <w:szCs w:val="27"/>
        </w:rPr>
        <w:t xml:space="preserve">., </w:t>
      </w:r>
      <w:proofErr w:type="gramEnd"/>
      <w:r w:rsidR="00E7681D" w:rsidRPr="00D90113">
        <w:rPr>
          <w:rFonts w:ascii="Times New Roman" w:hAnsi="Times New Roman" w:cs="Times New Roman"/>
          <w:sz w:val="27"/>
          <w:szCs w:val="27"/>
        </w:rPr>
        <w:t>остаточ</w:t>
      </w:r>
      <w:r w:rsidR="004F2974">
        <w:rPr>
          <w:rFonts w:ascii="Times New Roman" w:hAnsi="Times New Roman" w:cs="Times New Roman"/>
          <w:sz w:val="27"/>
          <w:szCs w:val="27"/>
        </w:rPr>
        <w:t xml:space="preserve">ная стоимость – 0 руб. 00 коп., </w:t>
      </w:r>
      <w:r w:rsidR="00E7681D" w:rsidRPr="00D90113">
        <w:rPr>
          <w:rFonts w:ascii="Times New Roman" w:hAnsi="Times New Roman" w:cs="Times New Roman"/>
          <w:sz w:val="27"/>
          <w:szCs w:val="27"/>
        </w:rPr>
        <w:t>процент износа- 100%.</w:t>
      </w:r>
    </w:p>
    <w:p w:rsidR="00D84661" w:rsidRPr="009241A2" w:rsidRDefault="00E7681D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41A2">
        <w:rPr>
          <w:rFonts w:ascii="Times New Roman" w:hAnsi="Times New Roman" w:cs="Times New Roman"/>
          <w:sz w:val="28"/>
          <w:szCs w:val="28"/>
        </w:rPr>
        <w:t xml:space="preserve">     Транспортное средство оборудовано </w:t>
      </w:r>
      <w:proofErr w:type="gramStart"/>
      <w:r w:rsidRPr="009241A2">
        <w:rPr>
          <w:rFonts w:ascii="Times New Roman" w:hAnsi="Times New Roman" w:cs="Times New Roman"/>
          <w:sz w:val="28"/>
          <w:szCs w:val="28"/>
        </w:rPr>
        <w:t>цифровым</w:t>
      </w:r>
      <w:proofErr w:type="gramEnd"/>
      <w:r w:rsidRPr="00924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41A2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Pr="009241A2">
        <w:rPr>
          <w:rFonts w:ascii="Times New Roman" w:hAnsi="Times New Roman" w:cs="Times New Roman"/>
          <w:sz w:val="28"/>
          <w:szCs w:val="28"/>
        </w:rPr>
        <w:t>, инвентарный номер 1013400202, балансовая стоимость – 33 000,00 руб., остаточная стоимость – 0 руб.</w:t>
      </w:r>
    </w:p>
    <w:p w:rsidR="00E7681D" w:rsidRPr="00D90113" w:rsidRDefault="00D84661" w:rsidP="00E7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lastRenderedPageBreak/>
        <w:t xml:space="preserve"> Начальная цена имущества, установленная в соответствии с законодательством Российской Федерации, регулирующим оценочную деятельность, составляет: </w:t>
      </w:r>
      <w:r w:rsidR="00E7681D" w:rsidRPr="00D90113">
        <w:rPr>
          <w:rFonts w:ascii="Times New Roman" w:hAnsi="Times New Roman" w:cs="Times New Roman"/>
          <w:sz w:val="28"/>
          <w:szCs w:val="28"/>
        </w:rPr>
        <w:t>142 784  рубля (сто сорок две тысячи семьсот восемьдесят четыре рубя).</w:t>
      </w:r>
    </w:p>
    <w:p w:rsidR="00F77357" w:rsidRDefault="00F77357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Аукционы, объявленные на 08.06.2020 года, 21.07.2020 года не состоялись, в связи с отсутствием заявок.</w:t>
      </w:r>
    </w:p>
    <w:p w:rsidR="00332313" w:rsidRPr="00D90113" w:rsidRDefault="00332313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>2. Способ приватизации – продажа на аукционе. Форма подачи предложений по цене – открытая. Победителем аукциона признается участник, предложивший наиболее высокую цену за транспортное средство.</w:t>
      </w:r>
    </w:p>
    <w:p w:rsidR="00332313" w:rsidRPr="00D90113" w:rsidRDefault="00332313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>3. Шаг аукцио</w:t>
      </w:r>
      <w:r w:rsidR="00996866" w:rsidRPr="00D90113">
        <w:rPr>
          <w:rFonts w:ascii="Times New Roman" w:hAnsi="Times New Roman" w:cs="Times New Roman"/>
          <w:sz w:val="28"/>
          <w:szCs w:val="28"/>
        </w:rPr>
        <w:t>на по всем лотам в размере 5% о</w:t>
      </w:r>
      <w:r w:rsidRPr="00D90113">
        <w:rPr>
          <w:rFonts w:ascii="Times New Roman" w:hAnsi="Times New Roman" w:cs="Times New Roman"/>
          <w:sz w:val="28"/>
          <w:szCs w:val="28"/>
        </w:rPr>
        <w:t>т начальной стартовой цены.</w:t>
      </w:r>
    </w:p>
    <w:p w:rsidR="00DF112A" w:rsidRPr="00D90113" w:rsidRDefault="00DF112A" w:rsidP="005A5A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0113">
        <w:rPr>
          <w:rFonts w:ascii="Times New Roman" w:hAnsi="Times New Roman" w:cs="Times New Roman"/>
          <w:sz w:val="28"/>
          <w:szCs w:val="28"/>
        </w:rPr>
        <w:t xml:space="preserve">4. Оплату приобретаемого покупателем муниципального имущества произвести единовременным платежом, за вычетом внесенного задатка, </w:t>
      </w:r>
      <w:r w:rsidRPr="00F77357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F773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77357">
        <w:rPr>
          <w:rFonts w:ascii="Times New Roman" w:hAnsi="Times New Roman" w:cs="Times New Roman"/>
          <w:sz w:val="28"/>
          <w:szCs w:val="28"/>
        </w:rPr>
        <w:t xml:space="preserve"> </w:t>
      </w:r>
      <w:r w:rsidR="00362B61" w:rsidRPr="00F77357">
        <w:rPr>
          <w:rFonts w:ascii="Times New Roman" w:hAnsi="Times New Roman" w:cs="Times New Roman"/>
          <w:sz w:val="28"/>
          <w:szCs w:val="28"/>
        </w:rPr>
        <w:t>3</w:t>
      </w:r>
      <w:r w:rsidR="0008581C" w:rsidRPr="00F77357">
        <w:rPr>
          <w:rFonts w:ascii="Times New Roman" w:hAnsi="Times New Roman" w:cs="Times New Roman"/>
          <w:sz w:val="28"/>
          <w:szCs w:val="28"/>
        </w:rPr>
        <w:t xml:space="preserve">0- </w:t>
      </w:r>
      <w:proofErr w:type="spellStart"/>
      <w:r w:rsidR="0008581C" w:rsidRPr="00F77357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08581C" w:rsidRPr="00F77357">
        <w:rPr>
          <w:rFonts w:ascii="Times New Roman" w:hAnsi="Times New Roman" w:cs="Times New Roman"/>
          <w:sz w:val="28"/>
          <w:szCs w:val="28"/>
        </w:rPr>
        <w:t xml:space="preserve"> </w:t>
      </w:r>
      <w:r w:rsidRPr="00F77357">
        <w:rPr>
          <w:rFonts w:ascii="Times New Roman" w:hAnsi="Times New Roman" w:cs="Times New Roman"/>
          <w:sz w:val="28"/>
          <w:szCs w:val="28"/>
        </w:rPr>
        <w:t>дней с момента подписания договора купли-продажи,</w:t>
      </w:r>
      <w:r w:rsidRPr="00D90113">
        <w:rPr>
          <w:rFonts w:ascii="Times New Roman" w:hAnsi="Times New Roman" w:cs="Times New Roman"/>
          <w:sz w:val="28"/>
          <w:szCs w:val="28"/>
        </w:rPr>
        <w:t xml:space="preserve"> на расчетный счет администрации Татарского района в Управлении Федерального казначейства по Новосибирской области.</w:t>
      </w:r>
    </w:p>
    <w:p w:rsidR="00CF06E5" w:rsidRPr="00CF06E5" w:rsidRDefault="00DF112A" w:rsidP="00CF06E5">
      <w:pPr>
        <w:pStyle w:val="1"/>
        <w:spacing w:before="0"/>
        <w:ind w:firstLine="0"/>
        <w:rPr>
          <w:szCs w:val="28"/>
        </w:rPr>
      </w:pPr>
      <w:r w:rsidRPr="00D90113">
        <w:rPr>
          <w:szCs w:val="28"/>
        </w:rPr>
        <w:t xml:space="preserve">5. Для участия в аукционе претендент вносит задаток в размере 20% от начальной цены, </w:t>
      </w:r>
      <w:r w:rsidR="00CF06E5" w:rsidRPr="00CF06E5">
        <w:rPr>
          <w:szCs w:val="28"/>
        </w:rPr>
        <w:t xml:space="preserve">на расчетный счет организатора торгов, указанный на официальном сайте: </w:t>
      </w:r>
      <w:hyperlink r:id="rId8" w:history="1">
        <w:r w:rsidR="00CF06E5" w:rsidRPr="00CF06E5">
          <w:rPr>
            <w:szCs w:val="28"/>
          </w:rPr>
          <w:t>https://www.rts-tender.ru/</w:t>
        </w:r>
      </w:hyperlink>
      <w:r w:rsidR="00CF06E5" w:rsidRPr="00CF06E5">
        <w:rPr>
          <w:szCs w:val="28"/>
        </w:rPr>
        <w:t>.</w:t>
      </w:r>
    </w:p>
    <w:p w:rsidR="00DD13C0" w:rsidRDefault="00DD13C0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0048" w:rsidRDefault="00BD0048" w:rsidP="00BD0048">
      <w:pPr>
        <w:pStyle w:val="1"/>
        <w:spacing w:before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Извещение</w:t>
      </w:r>
    </w:p>
    <w:p w:rsidR="00BD0048" w:rsidRDefault="00BD0048" w:rsidP="00BD0048">
      <w:pPr>
        <w:pStyle w:val="1"/>
        <w:spacing w:before="0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проведен</w:t>
      </w:r>
      <w:proofErr w:type="gramStart"/>
      <w:r>
        <w:rPr>
          <w:b/>
          <w:sz w:val="24"/>
          <w:szCs w:val="24"/>
        </w:rPr>
        <w:t>ии ау</w:t>
      </w:r>
      <w:proofErr w:type="gramEnd"/>
      <w:r>
        <w:rPr>
          <w:b/>
          <w:sz w:val="24"/>
          <w:szCs w:val="24"/>
        </w:rPr>
        <w:t>кциона по продаже муниципального имущества</w:t>
      </w:r>
    </w:p>
    <w:p w:rsidR="00BD0048" w:rsidRDefault="00BD0048" w:rsidP="00BD0048">
      <w:pPr>
        <w:pStyle w:val="1"/>
        <w:ind w:firstLine="0"/>
        <w:jc w:val="center"/>
        <w:rPr>
          <w:sz w:val="24"/>
          <w:szCs w:val="24"/>
        </w:rPr>
      </w:pP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Администрация Татарского района (Продавец) объявляет аукцион по продаже муниципального имущества – двух единиц  транспорта, который состоится </w:t>
      </w:r>
      <w:r>
        <w:rPr>
          <w:b/>
          <w:color w:val="FF0000"/>
          <w:sz w:val="24"/>
          <w:szCs w:val="24"/>
        </w:rPr>
        <w:t>01.10.2020</w:t>
      </w:r>
      <w:r>
        <w:rPr>
          <w:b/>
          <w:sz w:val="24"/>
          <w:szCs w:val="24"/>
        </w:rPr>
        <w:t xml:space="preserve"> года в 8 часов </w:t>
      </w:r>
      <w:r>
        <w:rPr>
          <w:sz w:val="24"/>
          <w:szCs w:val="24"/>
        </w:rPr>
        <w:t>по московскому времени.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Аукцион проводится в электронной форме, открытый по составу участников и открытый по форме подачи предложений по цене имущества.</w:t>
      </w:r>
    </w:p>
    <w:p w:rsidR="00BD0048" w:rsidRDefault="00BD0048" w:rsidP="00BD0048">
      <w:pPr>
        <w:pStyle w:val="1"/>
        <w:spacing w:befor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о проведен</w:t>
      </w:r>
      <w:proofErr w:type="gramStart"/>
      <w:r>
        <w:rPr>
          <w:color w:val="000000"/>
          <w:sz w:val="24"/>
          <w:szCs w:val="24"/>
        </w:rPr>
        <w:t>ии ау</w:t>
      </w:r>
      <w:proofErr w:type="gramEnd"/>
      <w:r>
        <w:rPr>
          <w:color w:val="000000"/>
          <w:sz w:val="24"/>
          <w:szCs w:val="24"/>
        </w:rPr>
        <w:t>кциона: Постановление администрации Татарского района от 11.08.2020 г. № 355 «Об условиях приватизации движимого имущества, находящегося в муниципальной собственности Татарского района».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Default="00BD0048" w:rsidP="00BD0048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продаваемом имуществе:</w:t>
      </w: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</w:t>
      </w:r>
      <w:r>
        <w:rPr>
          <w:i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Лот № 1-  </w:t>
      </w:r>
      <w:r>
        <w:rPr>
          <w:sz w:val="24"/>
          <w:szCs w:val="24"/>
        </w:rPr>
        <w:t xml:space="preserve">автобус для перевозки детей ПАЗ -32053-70, 2009 года выпуска, цвет - желтый, категория –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, идентификационный номер (</w:t>
      </w:r>
      <w:r>
        <w:rPr>
          <w:sz w:val="24"/>
          <w:szCs w:val="24"/>
          <w:lang w:val="en-US"/>
        </w:rPr>
        <w:t>VIN</w:t>
      </w:r>
      <w:r>
        <w:rPr>
          <w:sz w:val="24"/>
          <w:szCs w:val="24"/>
        </w:rPr>
        <w:t>) – Х1М3205СХ90001958, № двигателя- 523400 91003932, тип двигател</w:t>
      </w:r>
      <w:proofErr w:type="gramStart"/>
      <w:r>
        <w:rPr>
          <w:sz w:val="24"/>
          <w:szCs w:val="24"/>
        </w:rPr>
        <w:t>я-</w:t>
      </w:r>
      <w:proofErr w:type="gramEnd"/>
      <w:r>
        <w:rPr>
          <w:sz w:val="24"/>
          <w:szCs w:val="24"/>
        </w:rPr>
        <w:t xml:space="preserve"> бензиновый, № кузова – Х1М3205СХ90001958, мощность двигателя- 124 л.с., экологический класс- третий, разрешенная максимальная масса- 6270 кг, масса без нагрузки- 5080 кг, № шасси (рама)- отсутствует, рабочий объем двигателя- 4670 куб. см., паспорт технического средства 52 МТ 971063, государственный регистрационный знак Т173КХ54.     Транспортное средство оборудовано </w:t>
      </w:r>
      <w:proofErr w:type="spellStart"/>
      <w:r>
        <w:rPr>
          <w:sz w:val="24"/>
          <w:szCs w:val="24"/>
        </w:rPr>
        <w:t>тахографом</w:t>
      </w:r>
      <w:proofErr w:type="spellEnd"/>
      <w:r>
        <w:rPr>
          <w:sz w:val="24"/>
          <w:szCs w:val="24"/>
        </w:rPr>
        <w:t xml:space="preserve">  Штрих Тахо </w:t>
      </w:r>
      <w:r>
        <w:rPr>
          <w:sz w:val="24"/>
          <w:szCs w:val="24"/>
          <w:lang w:val="en-US"/>
        </w:rPr>
        <w:t>RUS</w:t>
      </w:r>
      <w:r>
        <w:rPr>
          <w:sz w:val="24"/>
          <w:szCs w:val="24"/>
        </w:rPr>
        <w:t>, инвентарный номер 1010340215.</w:t>
      </w:r>
    </w:p>
    <w:p w:rsidR="00BD0048" w:rsidRDefault="00BD0048" w:rsidP="00BD004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2. Способ приватизации – продажа на аукционе. Форма подачи предложений по цене – открытая. Победителем аукциона признается участник, предложивший наиболее высокую цену за транспортное средство.</w:t>
      </w: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3. Начальная цена с налогом на добавленную стоимость составляет </w:t>
      </w:r>
      <w:r>
        <w:rPr>
          <w:sz w:val="24"/>
          <w:szCs w:val="24"/>
        </w:rPr>
        <w:t>142 784  рубля (сто сорок две тысячи семьсот восемьдесят четыре рубя).</w:t>
      </w:r>
    </w:p>
    <w:p w:rsidR="00BD0048" w:rsidRDefault="00BD0048" w:rsidP="00BD004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4.  Шаг аукциона: 7 139 руб. 20 коп. (5% от начальной цены).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Покупатель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оплачивает стоимость имущества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единовременно. Средством платежа является валюта Российской Федерации.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Внесенный победителем аукциона задаток засчитывается в счет оплаты приобретаемого имущества. Задаток вносится в размере 20% от начальной цены (28 556 руб.80 коп.)</w:t>
      </w: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7.  </w:t>
      </w:r>
      <w:r>
        <w:rPr>
          <w:sz w:val="24"/>
          <w:szCs w:val="24"/>
        </w:rPr>
        <w:t>Аукционы, объявленные на 08.06.2020 года, 21.07.2020 года не состоялись, в связи с отсутствием заявок.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 xml:space="preserve"> Лот № 2- </w:t>
      </w:r>
      <w:r>
        <w:rPr>
          <w:sz w:val="24"/>
          <w:szCs w:val="24"/>
        </w:rPr>
        <w:t>автобус для перевозки детей ПАЗ -32053-70, 2009 года выпуска, цве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желтый, категория –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, идентификационный номер (</w:t>
      </w:r>
      <w:r>
        <w:rPr>
          <w:sz w:val="24"/>
          <w:szCs w:val="24"/>
          <w:lang w:val="en-US"/>
        </w:rPr>
        <w:t>VIN</w:t>
      </w:r>
      <w:r>
        <w:rPr>
          <w:sz w:val="24"/>
          <w:szCs w:val="24"/>
        </w:rPr>
        <w:t xml:space="preserve">) – Х1М3205СХ90003163, № двигателя- 523400 91005266, тип двигателя- бензиновый, № кузова – Х1М3205СХ90003163, мощность двигателя- 124 л.с., экологический класс- третий, разрешенная максимальная масса- 6270 кг, масса без нагрузки- 5080 кг, № шасси (рама)- отсутствует, рабочий объем двигателя- 4670 куб. см., паспорт технического средства 52 МТ 979484, государственный регистрационный знак В044АТ54.     Транспортное средство оборудовано </w:t>
      </w:r>
      <w:proofErr w:type="gramStart"/>
      <w:r>
        <w:rPr>
          <w:sz w:val="24"/>
          <w:szCs w:val="24"/>
        </w:rPr>
        <w:t>цифровым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тахографом</w:t>
      </w:r>
      <w:proofErr w:type="spellEnd"/>
      <w:r>
        <w:rPr>
          <w:sz w:val="24"/>
          <w:szCs w:val="24"/>
        </w:rPr>
        <w:t>, инвентарный номер 1013400202.</w:t>
      </w:r>
    </w:p>
    <w:p w:rsidR="00BD0048" w:rsidRDefault="00BD0048" w:rsidP="00BD004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2. Способ приватизации – продажа на аукционе. Форма подачи предложений по цене – открытая. Победителем аукциона признается участник, предложивший наиболее высокую цену за транспортное средство.</w:t>
      </w: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3. Начальная цена с налогом на добавленную стоимость составляет </w:t>
      </w:r>
      <w:r>
        <w:rPr>
          <w:sz w:val="24"/>
          <w:szCs w:val="24"/>
        </w:rPr>
        <w:t>142 784  рубля (сто сорок две тысячи семьсот восемьдесят четыре рубя).</w:t>
      </w:r>
    </w:p>
    <w:p w:rsidR="00BD0048" w:rsidRDefault="00BD0048" w:rsidP="00BD0048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4.  Шаг аукциона: 7 139 руб. 20 коп. (5% от начальной цены).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Покупатель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оплачивает стоимость имущества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единовременно. Средством платежа является валюта Российской Федерации.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Внесенный победителем аукциона задаток засчитывается в счет оплаты приобретаемого имущества. Задаток вносится в размере 20% от начальной цены (28 556 руб.80 коп.)</w:t>
      </w:r>
    </w:p>
    <w:p w:rsidR="00BD0048" w:rsidRDefault="00BD0048" w:rsidP="00BD00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 xml:space="preserve">      7.  </w:t>
      </w:r>
      <w:r>
        <w:rPr>
          <w:sz w:val="24"/>
          <w:szCs w:val="24"/>
        </w:rPr>
        <w:t>Аукционы, объявленные на 08.06.2020 года, 21.07.2020 года не состоялись, в связи с отсутствием заявок.</w:t>
      </w:r>
    </w:p>
    <w:p w:rsidR="00BD0048" w:rsidRDefault="00BD0048" w:rsidP="00BD0048">
      <w:pPr>
        <w:pStyle w:val="ConsPlusNormal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0048" w:rsidRDefault="00BD0048" w:rsidP="00BD0048">
      <w:pPr>
        <w:pStyle w:val="1"/>
        <w:spacing w:before="0"/>
        <w:ind w:firstLine="0"/>
        <w:rPr>
          <w:sz w:val="24"/>
          <w:szCs w:val="24"/>
        </w:rPr>
      </w:pPr>
      <w:r>
        <w:rPr>
          <w:i/>
          <w:color w:val="000000"/>
          <w:szCs w:val="28"/>
        </w:rPr>
        <w:t xml:space="preserve">  </w:t>
      </w:r>
      <w:r>
        <w:rPr>
          <w:b/>
          <w:sz w:val="24"/>
          <w:szCs w:val="24"/>
        </w:rPr>
        <w:t>Организатором торгов выступает  ООО «РТС - тендер»</w:t>
      </w:r>
      <w:r>
        <w:rPr>
          <w:sz w:val="24"/>
          <w:szCs w:val="24"/>
        </w:rPr>
        <w:t>. (В соответствии с Постановлением Правительства РФ от 27.08.2012 № 860 (ред. от 26.09.2017) «Об организации и проведении продажи государственного или муниципального имущества в электронной форме» с 01.07.2019 продажа муниципального имущества Татарского района осуществляется только в электронной форме на официальном сайте ООО «РТС - тендер»).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нахождения: 127006, г. Москва, ул. </w:t>
      </w:r>
      <w:proofErr w:type="spellStart"/>
      <w:r>
        <w:rPr>
          <w:sz w:val="24"/>
          <w:szCs w:val="24"/>
        </w:rPr>
        <w:t>Долгоруковская</w:t>
      </w:r>
      <w:proofErr w:type="spellEnd"/>
      <w:r>
        <w:rPr>
          <w:sz w:val="24"/>
          <w:szCs w:val="24"/>
        </w:rPr>
        <w:t>, д. 38, стр. 1.</w:t>
      </w:r>
    </w:p>
    <w:p w:rsidR="00BD0048" w:rsidRDefault="00BD0048" w:rsidP="00BD0048">
      <w:pPr>
        <w:pStyle w:val="1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Сайт: </w:t>
      </w:r>
      <w:hyperlink r:id="rId9" w:history="1">
        <w:r>
          <w:rPr>
            <w:rStyle w:val="a5"/>
            <w:b/>
            <w:sz w:val="24"/>
            <w:szCs w:val="24"/>
          </w:rPr>
          <w:t>www.rts-tender.ru</w:t>
        </w:r>
      </w:hyperlink>
      <w:r>
        <w:rPr>
          <w:b/>
          <w:sz w:val="24"/>
          <w:szCs w:val="24"/>
        </w:rPr>
        <w:t xml:space="preserve"> 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hyperlink r:id="rId10" w:history="1">
        <w:r>
          <w:rPr>
            <w:rStyle w:val="a5"/>
            <w:sz w:val="24"/>
            <w:szCs w:val="24"/>
          </w:rPr>
          <w:t>iSupport@rts-tender.ru</w:t>
        </w:r>
      </w:hyperlink>
      <w:r>
        <w:rPr>
          <w:sz w:val="24"/>
          <w:szCs w:val="24"/>
        </w:rPr>
        <w:t xml:space="preserve"> 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тел.: +7 (499) 653-55-00, +7 (800) 500-7-500, факс: +7 (495) 733-95-19.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электронной площадки Организатора торгов </w:t>
      </w:r>
      <w:proofErr w:type="spellStart"/>
      <w:r>
        <w:rPr>
          <w:sz w:val="24"/>
          <w:szCs w:val="24"/>
        </w:rPr>
        <w:t>www.rts-tender.ru</w:t>
      </w:r>
      <w:proofErr w:type="spellEnd"/>
      <w:r>
        <w:rPr>
          <w:sz w:val="24"/>
          <w:szCs w:val="24"/>
        </w:rPr>
        <w:t xml:space="preserve"> (далее - электронная площадка).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Default="00BD0048" w:rsidP="00BD0048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регистрации Претендента на электронной площадке: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1. Для получения регистрации на электронной площадке Претенденты представляют оператору электронной площадки: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-заявление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-адрес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 xml:space="preserve">2. В срок, не превышающий 3 рабочих дней со дня поступления заявления и информации, указанных в </w:t>
      </w:r>
      <w:hyperlink r:id="rId11" w:anchor="block_1051" w:history="1">
        <w:r>
          <w:rPr>
            <w:rStyle w:val="a5"/>
          </w:rPr>
          <w:t>пункте</w:t>
        </w:r>
        <w:proofErr w:type="gramStart"/>
        <w:r>
          <w:rPr>
            <w:rStyle w:val="a5"/>
          </w:rPr>
          <w:t>1</w:t>
        </w:r>
        <w:proofErr w:type="gramEnd"/>
      </w:hyperlink>
      <w:r>
        <w:t xml:space="preserve"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</w:t>
      </w:r>
      <w:hyperlink r:id="rId12" w:anchor="block_1053" w:history="1">
        <w:r>
          <w:rPr>
            <w:rStyle w:val="a5"/>
          </w:rPr>
          <w:t>пунктом 3</w:t>
        </w:r>
      </w:hyperlink>
      <w:r>
        <w:t xml:space="preserve">, и не позднее 1 рабочего дня, следующего за днем регистрации (отказа в регистрации) Претендента направляет ему уведомление о 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 xml:space="preserve">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</w:t>
      </w:r>
      <w:proofErr w:type="gramStart"/>
      <w:r>
        <w:t>указанных</w:t>
      </w:r>
      <w:proofErr w:type="gramEnd"/>
      <w:r>
        <w:t xml:space="preserve"> в </w:t>
      </w:r>
      <w:hyperlink r:id="rId13" w:anchor="block_1051" w:history="1">
        <w:r>
          <w:rPr>
            <w:rStyle w:val="a5"/>
          </w:rPr>
          <w:t>пункте 1</w:t>
        </w:r>
      </w:hyperlink>
      <w:r>
        <w:t>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 xml:space="preserve">4. При принятии оператором электронной площадки решения об отказе в регистрации Претендента уведомление, предусмотренное </w:t>
      </w:r>
      <w:hyperlink r:id="rId14" w:anchor="block_1052" w:history="1">
        <w:r>
          <w:rPr>
            <w:rStyle w:val="a5"/>
          </w:rPr>
          <w:t>пунктом 2</w:t>
        </w:r>
      </w:hyperlink>
      <w:r>
        <w:t xml:space="preserve">, должно содержать также основание принятия данного решения. После устранения указанного основания этот Претендент вправе </w:t>
      </w:r>
      <w:r>
        <w:lastRenderedPageBreak/>
        <w:t xml:space="preserve">вновь представить заявление и информацию, указанные в </w:t>
      </w:r>
      <w:hyperlink r:id="rId15" w:anchor="block_1051" w:history="1">
        <w:r>
          <w:rPr>
            <w:rStyle w:val="a5"/>
          </w:rPr>
          <w:t>пункте 1</w:t>
        </w:r>
      </w:hyperlink>
      <w:r>
        <w:t>, для получения регистрации на электронной площадке.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 xml:space="preserve">Отказ в регистрации Претендента на электронной площадке не допускается, за исключением случаев, указанных в </w:t>
      </w:r>
      <w:hyperlink r:id="rId16" w:anchor="block_1053" w:history="1">
        <w:r>
          <w:rPr>
            <w:rStyle w:val="a5"/>
          </w:rPr>
          <w:t>пункте 3</w:t>
        </w:r>
      </w:hyperlink>
      <w:r>
        <w:t xml:space="preserve">. 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5.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BD0048" w:rsidRDefault="00BD0048" w:rsidP="00BD0048">
      <w:pPr>
        <w:pStyle w:val="s1"/>
        <w:spacing w:before="0" w:beforeAutospacing="0" w:after="0" w:afterAutospacing="0"/>
        <w:ind w:firstLine="709"/>
        <w:jc w:val="both"/>
      </w:pPr>
      <w:r>
        <w:t>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Порядок работы Претендента на электронной площадке, системные требования и требования к программному обеспечению устанавливаются Организатором и размещены на сайте Организатора </w:t>
      </w:r>
      <w:hyperlink r:id="rId17" w:history="1">
        <w:r>
          <w:rPr>
            <w:rStyle w:val="a5"/>
            <w:sz w:val="24"/>
            <w:szCs w:val="24"/>
          </w:rPr>
          <w:t>http://help.rts-tender.ru/</w:t>
        </w:r>
      </w:hyperlink>
      <w:r>
        <w:rPr>
          <w:sz w:val="24"/>
          <w:szCs w:val="24"/>
        </w:rPr>
        <w:t>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Default="00BD0048" w:rsidP="00BD0048">
      <w:pPr>
        <w:pStyle w:val="1"/>
        <w:spacing w:befor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Место и срок приема заявок: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8" w:history="1">
        <w:r>
          <w:rPr>
            <w:rStyle w:val="a5"/>
            <w:sz w:val="24"/>
            <w:szCs w:val="24"/>
          </w:rPr>
          <w:t>https://www.rts-tender.ru/</w:t>
        </w:r>
      </w:hyperlink>
      <w:r>
        <w:rPr>
          <w:sz w:val="24"/>
          <w:szCs w:val="24"/>
        </w:rPr>
        <w:t>, с приложением электронных образов следующих документов</w:t>
      </w:r>
      <w:proofErr w:type="gramEnd"/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  <w:u w:val="single"/>
        </w:rPr>
        <w:t>Юридические лица предоставляют</w:t>
      </w:r>
      <w:r>
        <w:rPr>
          <w:sz w:val="24"/>
          <w:szCs w:val="24"/>
        </w:rPr>
        <w:t>: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- Заверенные копии учредительных документов Заявителя;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  <w:u w:val="single"/>
        </w:rPr>
        <w:t>Физические лица</w:t>
      </w:r>
      <w:r>
        <w:rPr>
          <w:sz w:val="24"/>
          <w:szCs w:val="24"/>
        </w:rPr>
        <w:t xml:space="preserve"> предъявляют </w:t>
      </w:r>
      <w:hyperlink r:id="rId19" w:history="1">
        <w:r>
          <w:rPr>
            <w:rStyle w:val="a5"/>
            <w:sz w:val="24"/>
            <w:szCs w:val="24"/>
          </w:rPr>
          <w:t>документ</w:t>
        </w:r>
      </w:hyperlink>
      <w:r>
        <w:rPr>
          <w:sz w:val="24"/>
          <w:szCs w:val="24"/>
        </w:rPr>
        <w:t>, удостоверяющий личность.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Одно лицо имеет право подать только одну заявку.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</w:t>
      </w:r>
      <w:r>
        <w:rPr>
          <w:sz w:val="24"/>
          <w:szCs w:val="24"/>
        </w:rPr>
        <w:lastRenderedPageBreak/>
        <w:t>дополнительных документов после подачи Заявки или замена ранее поданных документов без отзыва Заявки.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В течение одного часа со времени поступления заявки организатор сообщает Претендент</w:t>
      </w:r>
      <w:proofErr w:type="gramStart"/>
      <w:r>
        <w:rPr>
          <w:sz w:val="24"/>
          <w:szCs w:val="24"/>
        </w:rPr>
        <w:t>у о ее</w:t>
      </w:r>
      <w:proofErr w:type="gramEnd"/>
      <w:r>
        <w:rPr>
          <w:sz w:val="24"/>
          <w:szCs w:val="24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Дата и время начала подачи заявок: </w:t>
      </w:r>
      <w:r>
        <w:rPr>
          <w:b/>
          <w:color w:val="FF0000"/>
          <w:sz w:val="24"/>
          <w:szCs w:val="24"/>
        </w:rPr>
        <w:t>24.08.2020</w:t>
      </w:r>
      <w:r>
        <w:rPr>
          <w:b/>
          <w:sz w:val="24"/>
          <w:szCs w:val="24"/>
        </w:rPr>
        <w:t xml:space="preserve"> с 8 час 00 мин</w:t>
      </w:r>
      <w:r>
        <w:rPr>
          <w:sz w:val="24"/>
          <w:szCs w:val="24"/>
        </w:rPr>
        <w:t>. по московскому времени.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Дата и время окончания подачи заявок: </w:t>
      </w:r>
      <w:r>
        <w:rPr>
          <w:b/>
          <w:color w:val="FF0000"/>
          <w:sz w:val="24"/>
          <w:szCs w:val="24"/>
        </w:rPr>
        <w:t>23.09.2020</w:t>
      </w:r>
      <w:r>
        <w:rPr>
          <w:b/>
          <w:sz w:val="24"/>
          <w:szCs w:val="24"/>
        </w:rPr>
        <w:t xml:space="preserve"> в 14 час 00 мин</w:t>
      </w:r>
      <w:r>
        <w:rPr>
          <w:sz w:val="24"/>
          <w:szCs w:val="24"/>
        </w:rPr>
        <w:t>. по московскому времени.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Дата определения участков аукциона, проводимого в электронной форме: </w:t>
      </w:r>
      <w:r>
        <w:rPr>
          <w:b/>
          <w:color w:val="FF0000"/>
          <w:sz w:val="24"/>
          <w:szCs w:val="24"/>
        </w:rPr>
        <w:t>29.09.2020</w:t>
      </w:r>
      <w:r>
        <w:rPr>
          <w:b/>
          <w:sz w:val="24"/>
          <w:szCs w:val="24"/>
        </w:rPr>
        <w:t xml:space="preserve">     в 10 час 00 мин</w:t>
      </w:r>
      <w:r>
        <w:rPr>
          <w:sz w:val="24"/>
          <w:szCs w:val="24"/>
        </w:rPr>
        <w:t>. по московскому времени.</w:t>
      </w:r>
    </w:p>
    <w:p w:rsid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Pr="00BD0048" w:rsidRDefault="00BD0048" w:rsidP="00BD0048">
      <w:pPr>
        <w:pStyle w:val="1"/>
        <w:spacing w:before="0"/>
        <w:jc w:val="center"/>
        <w:rPr>
          <w:b/>
          <w:sz w:val="24"/>
          <w:szCs w:val="24"/>
        </w:rPr>
      </w:pPr>
      <w:r w:rsidRPr="00BD0048">
        <w:rPr>
          <w:b/>
          <w:sz w:val="24"/>
          <w:szCs w:val="24"/>
        </w:rPr>
        <w:t>Порядок внесения и возврата задатка: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Порядок внесения задатка определяется регламентом работы электронной площадки Организатора </w:t>
      </w:r>
      <w:hyperlink r:id="rId20" w:history="1">
        <w:r w:rsidRPr="00BD0048">
          <w:rPr>
            <w:rStyle w:val="a5"/>
            <w:sz w:val="24"/>
            <w:szCs w:val="24"/>
          </w:rPr>
          <w:t>www.rts-tender.ru</w:t>
        </w:r>
      </w:hyperlink>
      <w:r w:rsidRPr="00BD0048">
        <w:rPr>
          <w:sz w:val="24"/>
          <w:szCs w:val="24"/>
        </w:rPr>
        <w:t xml:space="preserve">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Задаток, прописанный в извещении, в размере двадцати процентов от начальной стоимости имущества, необходимо перечислить на расчетный счет организатора торгов, указанный на официальном сайте: </w:t>
      </w:r>
      <w:hyperlink r:id="rId21" w:history="1">
        <w:r w:rsidRPr="00BD0048">
          <w:rPr>
            <w:rStyle w:val="a5"/>
            <w:sz w:val="24"/>
            <w:szCs w:val="24"/>
          </w:rPr>
          <w:t>https://www.rts-tender.ru/</w:t>
        </w:r>
      </w:hyperlink>
      <w:r w:rsidRPr="00BD0048">
        <w:rPr>
          <w:sz w:val="24"/>
          <w:szCs w:val="24"/>
        </w:rPr>
        <w:t>.</w:t>
      </w:r>
    </w:p>
    <w:p w:rsidR="00BD0048" w:rsidRPr="00BD0048" w:rsidRDefault="00BD0048" w:rsidP="00BD0048">
      <w:pPr>
        <w:pStyle w:val="1"/>
        <w:spacing w:before="0"/>
        <w:rPr>
          <w:color w:val="FF0000"/>
          <w:sz w:val="24"/>
          <w:szCs w:val="24"/>
        </w:rPr>
      </w:pPr>
      <w:r w:rsidRPr="00BD0048">
        <w:rPr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Поступление задатка на расчетный счет организатора торгов по </w:t>
      </w:r>
      <w:r w:rsidRPr="00BD0048">
        <w:rPr>
          <w:b/>
          <w:color w:val="FF0000"/>
          <w:sz w:val="24"/>
          <w:szCs w:val="24"/>
        </w:rPr>
        <w:t>23.09.2020</w:t>
      </w:r>
      <w:r w:rsidRPr="00BD0048">
        <w:rPr>
          <w:sz w:val="24"/>
          <w:szCs w:val="24"/>
        </w:rPr>
        <w:t xml:space="preserve"> года.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</w:t>
      </w:r>
      <w:proofErr w:type="gramStart"/>
      <w:r w:rsidRPr="00BD0048">
        <w:rPr>
          <w:sz w:val="24"/>
          <w:szCs w:val="24"/>
        </w:rPr>
        <w:t>считаться ошибочно перечисленными денежными средствами и возвращены</w:t>
      </w:r>
      <w:proofErr w:type="gramEnd"/>
      <w:r w:rsidRPr="00BD0048">
        <w:rPr>
          <w:sz w:val="24"/>
          <w:szCs w:val="24"/>
        </w:rPr>
        <w:t xml:space="preserve"> на счет плательщика.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В случаях отзыва Претендентом заявки: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– позднее даты и времени окончания подачи (приема) заявок задаток возвращается в течение 5 (пяти) календарных дней </w:t>
      </w:r>
      <w:proofErr w:type="gramStart"/>
      <w:r w:rsidRPr="00BD0048">
        <w:rPr>
          <w:sz w:val="24"/>
          <w:szCs w:val="24"/>
        </w:rPr>
        <w:t>с даты подведения</w:t>
      </w:r>
      <w:proofErr w:type="gramEnd"/>
      <w:r w:rsidRPr="00BD0048">
        <w:rPr>
          <w:sz w:val="24"/>
          <w:szCs w:val="24"/>
        </w:rPr>
        <w:t xml:space="preserve"> итогов Процедуры.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Участникам, за исключением победителя Процедуры, внесенный задаток возвращается в течение 5 (пяти) дней </w:t>
      </w:r>
      <w:proofErr w:type="gramStart"/>
      <w:r w:rsidRPr="00BD0048">
        <w:rPr>
          <w:sz w:val="24"/>
          <w:szCs w:val="24"/>
        </w:rPr>
        <w:t>с даты подведения</w:t>
      </w:r>
      <w:proofErr w:type="gramEnd"/>
      <w:r w:rsidRPr="00BD0048">
        <w:rPr>
          <w:sz w:val="24"/>
          <w:szCs w:val="24"/>
        </w:rPr>
        <w:t xml:space="preserve"> итогов Процедуры.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Задаток, внесенный лицом, впоследствии признанным победителем Процедуры, засчитывается в счет оплаты приобретаемого Объекта после его полной оплаты. При этом заключение договора купли-продажи для победителя Процедуры является обязательным.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При уклонении или отказе победителя Процедуры от заключения в установленный срок договора купли-продажи Объекта, он утрачивает право на заключение указанного договора и задаток ему не возвращается. Результаты Процедуры аннулируются.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В случае отказа Продавца от проведения Процедуры, поступившие задатки возвращаются Претендентам/участникам в течение 5 (пяти) рабочих дней </w:t>
      </w:r>
      <w:proofErr w:type="gramStart"/>
      <w:r w:rsidRPr="00BD0048">
        <w:rPr>
          <w:sz w:val="24"/>
          <w:szCs w:val="24"/>
        </w:rPr>
        <w:t>с даты принятия</w:t>
      </w:r>
      <w:proofErr w:type="gramEnd"/>
      <w:r w:rsidRPr="00BD0048">
        <w:rPr>
          <w:sz w:val="24"/>
          <w:szCs w:val="24"/>
        </w:rPr>
        <w:t xml:space="preserve"> решения об отказе в проведении Процедуры.</w:t>
      </w:r>
    </w:p>
    <w:p w:rsidR="00BD0048" w:rsidRPr="00BD0048" w:rsidRDefault="00BD0048" w:rsidP="00BD0048">
      <w:pPr>
        <w:pStyle w:val="1"/>
        <w:jc w:val="center"/>
        <w:rPr>
          <w:b/>
          <w:sz w:val="24"/>
          <w:szCs w:val="24"/>
        </w:rPr>
      </w:pPr>
      <w:r w:rsidRPr="00BD0048">
        <w:rPr>
          <w:b/>
          <w:sz w:val="24"/>
          <w:szCs w:val="24"/>
        </w:rPr>
        <w:t>Условия допуска к участию в аукционе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lastRenderedPageBreak/>
        <w:t xml:space="preserve">-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- представлены не все документы в соответствии с перечнем, указанным в разделе 5 Информационного сообщения или оформление указанных документов не соответствует законодательству Российской Федерации;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- Заявка подана лицом, не уполномоченным Претендентом на осуществление таких действий;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- не подтверждено поступление в установленный срок задатка на счет, указанный в разделе 6 Информационного сообщения.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proofErr w:type="gramStart"/>
      <w:r w:rsidRPr="00BD0048">
        <w:rPr>
          <w:sz w:val="24"/>
          <w:szCs w:val="24"/>
        </w:rPr>
        <w:t>К участию в аукционе допускаются физические и юридические лица, в том числе индивидуальные предприниматели, признаваемые покупателями в соответствии с законодательством Российской Федерации, своевременно подавшие Заявку, представившие надлежащим образом оформленные документы в соответствии с Информационным сообщением, и обеспечившие поступление задатка на счет, в размере, в порядке и сроки, указанные в Информационном сообщении.</w:t>
      </w:r>
      <w:proofErr w:type="gramEnd"/>
      <w:r w:rsidRPr="00BD0048">
        <w:rPr>
          <w:sz w:val="24"/>
          <w:szCs w:val="24"/>
        </w:rPr>
        <w:t xml:space="preserve"> Ограничения на участие в аукционе нерезидентов Российской Федерации, а также резидентов Российской Федерации, имеющих в качестве учредителей (участников) и </w:t>
      </w:r>
      <w:proofErr w:type="spellStart"/>
      <w:r w:rsidRPr="00BD0048">
        <w:rPr>
          <w:sz w:val="24"/>
          <w:szCs w:val="24"/>
        </w:rPr>
        <w:t>аффилированных</w:t>
      </w:r>
      <w:proofErr w:type="spellEnd"/>
      <w:r w:rsidRPr="00BD0048">
        <w:rPr>
          <w:sz w:val="24"/>
          <w:szCs w:val="24"/>
        </w:rPr>
        <w:t xml:space="preserve"> лиц иностранных физических и юридических лиц отсутствуют.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Также в отношении Претендентов на день рассмотрения заявки на участие в аукционе должно: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- отсутствовать решение о ликвидации Претендента - юридического лица;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- отсутствовать решение арбитражного суда о признании участника аукциона – юридического лица, индивидуального предпринимателя банкротом и об открытии конкурсного производства;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- отсутствовать решение о приостановлении деятельности участника аукциона в порядке, предусмотренном Кодексом Российской Федерации об административных правонарушениях.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будет направлено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D0048" w:rsidRPr="00BD0048" w:rsidRDefault="00BD0048" w:rsidP="00BD0048">
      <w:pPr>
        <w:pStyle w:val="1"/>
        <w:jc w:val="center"/>
        <w:rPr>
          <w:b/>
          <w:sz w:val="24"/>
          <w:szCs w:val="24"/>
        </w:rPr>
      </w:pPr>
      <w:r w:rsidRPr="00BD0048">
        <w:rPr>
          <w:b/>
          <w:sz w:val="24"/>
          <w:szCs w:val="24"/>
        </w:rPr>
        <w:t xml:space="preserve">Порядок проведения аукциона и определения Победителя аукциона. Последствия признания аукциона </w:t>
      </w:r>
      <w:proofErr w:type="gramStart"/>
      <w:r w:rsidRPr="00BD0048">
        <w:rPr>
          <w:b/>
          <w:sz w:val="24"/>
          <w:szCs w:val="24"/>
        </w:rPr>
        <w:t>несостоявшимся</w:t>
      </w:r>
      <w:proofErr w:type="gramEnd"/>
      <w:r w:rsidRPr="00BD0048">
        <w:rPr>
          <w:b/>
          <w:sz w:val="24"/>
          <w:szCs w:val="24"/>
        </w:rPr>
        <w:t>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Процедура аукциона проводится в день, указанный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Со времени начала проведения процедуры аукциона оператором размещается: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«шаг аукциона», время, оставшееся до окончания приема предложений о цене имущества.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 предложения о цене имущества следующее </w:t>
      </w:r>
      <w:r w:rsidRPr="00BD0048">
        <w:rPr>
          <w:sz w:val="24"/>
          <w:szCs w:val="24"/>
        </w:rPr>
        <w:lastRenderedPageBreak/>
        <w:t>предложение не поступило, аукцион с помощью программно- аппаратных средств электронной площадки завершается;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При этом программными средствами электронной площадки обеспечивается: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а) исключение возможности подачи участником предложения о цене имущества, не соответствующего увеличению текущей цены на величину «шага аукциона»;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проведение аукциона было прервано.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Процедура аукциона считается завершенной со времени подписания Аукционной комиссией протокола об итогах аукциона.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Аукцион признается несостоявшимся в следующих случаях: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а) не было подано ни одной Заявки на участие либо ни один из Претендентов не признан Участником;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б) принято решение о признании только одного Претендента Участником;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в) ни один из Участников не сделал предложение о начальной цене имущества;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г) в аукционе принял участие только один участник.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Решение о признан</w:t>
      </w:r>
      <w:proofErr w:type="gramStart"/>
      <w:r w:rsidRPr="00BD0048">
        <w:rPr>
          <w:sz w:val="24"/>
          <w:szCs w:val="24"/>
        </w:rPr>
        <w:t>ии ау</w:t>
      </w:r>
      <w:proofErr w:type="gramEnd"/>
      <w:r w:rsidRPr="00BD0048">
        <w:rPr>
          <w:sz w:val="24"/>
          <w:szCs w:val="24"/>
        </w:rPr>
        <w:t xml:space="preserve">кциона несостоявшимся оформляется Протоколом.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а) наименование имущества и иные позволяющие его индивидуализировать сведения;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б) цена сделки; 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в) фамилия, имя, отчество физического лица или наименование юридического лица - победителя.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Протокол об итогах аукциона размещается на электронной площадке в ее открытой части.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Победителем аукциона признается участник, предложивший наиболее высокую цену за объект недвижимости.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 xml:space="preserve">Об итогах аукционов будет сообщено на официальных сайтах: сайте администрации Татарского района </w:t>
      </w:r>
      <w:hyperlink r:id="rId22" w:history="1">
        <w:r w:rsidRPr="00BD0048">
          <w:rPr>
            <w:rStyle w:val="a5"/>
            <w:sz w:val="24"/>
            <w:szCs w:val="24"/>
          </w:rPr>
          <w:t>www.regiontatarsk.nso.ru/</w:t>
        </w:r>
      </w:hyperlink>
      <w:r w:rsidRPr="00BD0048">
        <w:rPr>
          <w:sz w:val="24"/>
          <w:szCs w:val="24"/>
        </w:rPr>
        <w:t xml:space="preserve"> и на сайте Российской Федерации для размещения информации о проведении торгов </w:t>
      </w:r>
      <w:proofErr w:type="spellStart"/>
      <w:r w:rsidRPr="00BD0048">
        <w:rPr>
          <w:sz w:val="24"/>
          <w:szCs w:val="24"/>
        </w:rPr>
        <w:t>www.torgi.gov.ru</w:t>
      </w:r>
      <w:proofErr w:type="spellEnd"/>
      <w:r w:rsidRPr="00BD0048">
        <w:rPr>
          <w:sz w:val="24"/>
          <w:szCs w:val="24"/>
        </w:rPr>
        <w:t>, в течение десяти дней со дня совершения сделок.</w:t>
      </w:r>
    </w:p>
    <w:p w:rsidR="00BD0048" w:rsidRPr="00BD0048" w:rsidRDefault="00BD0048" w:rsidP="00BD0048">
      <w:pPr>
        <w:pStyle w:val="1"/>
        <w:spacing w:before="0"/>
        <w:rPr>
          <w:sz w:val="24"/>
          <w:szCs w:val="24"/>
        </w:rPr>
      </w:pPr>
      <w:r w:rsidRPr="00BD0048">
        <w:rPr>
          <w:sz w:val="24"/>
          <w:szCs w:val="24"/>
        </w:rPr>
        <w:t>Ограничения для участия в аукционе отсутствуют, если Претендент не относится к категории лиц, права которых на участие в приватизации муниципального имущества ограничены действующим законодательством. В случае если впоследствии будет установлено, что Претендент, победивший на аукционе и приобретший приватизируемое имущество, не имел законного права на его приобретение, сделка признается ничтожной.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b/>
          <w:color w:val="000000"/>
          <w:sz w:val="24"/>
          <w:szCs w:val="24"/>
        </w:rPr>
        <w:t>Осмотр имущества</w:t>
      </w:r>
      <w:r w:rsidRPr="00BD0048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производится Претендентами самостоятельно по предварительному согласованию с Продавцом по адресу</w:t>
      </w:r>
      <w:r w:rsidRPr="00BD0048">
        <w:rPr>
          <w:rFonts w:ascii="Times New Roman" w:hAnsi="Times New Roman" w:cs="Times New Roman"/>
          <w:sz w:val="24"/>
          <w:szCs w:val="24"/>
        </w:rPr>
        <w:t xml:space="preserve">: Новосибирская область, </w:t>
      </w:r>
      <w:proofErr w:type="gramStart"/>
      <w:r w:rsidRPr="00BD00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0048">
        <w:rPr>
          <w:rFonts w:ascii="Times New Roman" w:hAnsi="Times New Roman" w:cs="Times New Roman"/>
          <w:sz w:val="24"/>
          <w:szCs w:val="24"/>
        </w:rPr>
        <w:t xml:space="preserve">. Татарск, ул. Ленина, 56. Проведение осмотра осуществляется без взимания платы в рабочие дни на основании устного </w:t>
      </w:r>
      <w:r w:rsidRPr="00BD0048">
        <w:rPr>
          <w:rFonts w:ascii="Times New Roman" w:hAnsi="Times New Roman" w:cs="Times New Roman"/>
          <w:sz w:val="24"/>
          <w:szCs w:val="24"/>
        </w:rPr>
        <w:lastRenderedPageBreak/>
        <w:t xml:space="preserve">запроса заявителя, начиная с даты размещения извещения о проведении аукциона, но не </w:t>
      </w:r>
      <w:proofErr w:type="gramStart"/>
      <w:r w:rsidRPr="00BD0048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D0048">
        <w:rPr>
          <w:rFonts w:ascii="Times New Roman" w:hAnsi="Times New Roman" w:cs="Times New Roman"/>
          <w:sz w:val="24"/>
          <w:szCs w:val="24"/>
        </w:rPr>
        <w:t xml:space="preserve"> чем за 2 рабочих дня до даты окончания приема заявок. Контактное лицо – Никитина Людмила Владимировна, тел. 8(38364)24282.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048" w:rsidRPr="00BD0048" w:rsidRDefault="00BD0048" w:rsidP="00BD00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48">
        <w:rPr>
          <w:rFonts w:ascii="Times New Roman" w:hAnsi="Times New Roman" w:cs="Times New Roman"/>
          <w:b/>
          <w:sz w:val="24"/>
          <w:szCs w:val="24"/>
        </w:rPr>
        <w:t>Срок и место заключения договора купли-продажи</w:t>
      </w:r>
    </w:p>
    <w:p w:rsidR="00BD0048" w:rsidRPr="00BD0048" w:rsidRDefault="00BD0048" w:rsidP="00BD00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>Договор купли-продажи имущества заключается в течение 5 рабочих дней со дня подведения итогов аукциона по продаже муниципального имущества.</w:t>
      </w:r>
    </w:p>
    <w:p w:rsidR="00BD0048" w:rsidRPr="00BD0048" w:rsidRDefault="00BD0048" w:rsidP="00BD00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BD0048" w:rsidRPr="00BD0048" w:rsidRDefault="00BD0048" w:rsidP="00BD00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BD0048" w:rsidRPr="00BD0048" w:rsidRDefault="00BD0048" w:rsidP="00BD00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аукцион по продаже муниципального имущества признается несостоявшимся.</w:t>
      </w:r>
    </w:p>
    <w:p w:rsidR="00BD0048" w:rsidRPr="00BD0048" w:rsidRDefault="00BD0048" w:rsidP="00BD004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 xml:space="preserve"> Продавец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BD0048" w:rsidRPr="00BD0048" w:rsidRDefault="00BD0048" w:rsidP="00BD00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048" w:rsidRPr="00BD0048" w:rsidRDefault="00BD0048" w:rsidP="00BD00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48">
        <w:rPr>
          <w:rFonts w:ascii="Times New Roman" w:hAnsi="Times New Roman" w:cs="Times New Roman"/>
          <w:b/>
          <w:sz w:val="24"/>
          <w:szCs w:val="24"/>
        </w:rPr>
        <w:t>Условия и сроки оплаты по договору купли-продажи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>Оплата приобретаемого на аукционе имущества производится Победителем аукциона путем перечисления денежных сре</w:t>
      </w:r>
      <w:proofErr w:type="gramStart"/>
      <w:r w:rsidRPr="00BD0048"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 w:rsidRPr="00BD0048">
        <w:rPr>
          <w:rFonts w:ascii="Times New Roman" w:hAnsi="Times New Roman" w:cs="Times New Roman"/>
          <w:sz w:val="24"/>
          <w:szCs w:val="24"/>
        </w:rPr>
        <w:t xml:space="preserve">алюте Российской Федерации на счет, в размере и сроки, указанные в договоре купли-продажи. 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 xml:space="preserve">Задаток, внесенный Покупателем, засчитывается в оплату приобретенного имущества. 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 xml:space="preserve">Факт оплаты имущества подтверждается выпиской со счета, указанного в договоре купли-продажи. 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результаты аукциона аннулируются Продавцом, Победитель утрачивает право на заключение указанного договора, задаток ему не возвращается. </w:t>
      </w:r>
    </w:p>
    <w:p w:rsidR="00BD0048" w:rsidRPr="00BD0048" w:rsidRDefault="00BD0048" w:rsidP="00BD00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0048" w:rsidRPr="00BD0048" w:rsidRDefault="00BD0048" w:rsidP="00BD0048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48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</w:p>
    <w:p w:rsidR="00BD0048" w:rsidRPr="00BD0048" w:rsidRDefault="00BD0048" w:rsidP="00BD004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048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на приобретаемое имущество возникает у Покупателя после полной оплаты его стоимости и с момента перерегистрации транспортного средства в МРЭО ГИБДД. </w:t>
      </w:r>
    </w:p>
    <w:p w:rsidR="00BD0048" w:rsidRDefault="00BD0048" w:rsidP="00BD0048">
      <w:pPr>
        <w:rPr>
          <w:sz w:val="24"/>
          <w:szCs w:val="24"/>
        </w:rPr>
      </w:pPr>
    </w:p>
    <w:p w:rsidR="00BD0048" w:rsidRPr="00D90113" w:rsidRDefault="00BD0048" w:rsidP="00153B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D0048" w:rsidRPr="00D90113" w:rsidSect="00B9110E">
      <w:pgSz w:w="11906" w:h="16838"/>
      <w:pgMar w:top="113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4921A4"/>
    <w:multiLevelType w:val="hybridMultilevel"/>
    <w:tmpl w:val="3FE8FDC4"/>
    <w:lvl w:ilvl="0" w:tplc="B32C26A0">
      <w:start w:val="6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1ED"/>
    <w:rsid w:val="00003456"/>
    <w:rsid w:val="00011BF1"/>
    <w:rsid w:val="00014202"/>
    <w:rsid w:val="0003575B"/>
    <w:rsid w:val="00070BB5"/>
    <w:rsid w:val="00074535"/>
    <w:rsid w:val="00076E57"/>
    <w:rsid w:val="0008581C"/>
    <w:rsid w:val="00090B5B"/>
    <w:rsid w:val="000914D0"/>
    <w:rsid w:val="00095B5D"/>
    <w:rsid w:val="000A39CE"/>
    <w:rsid w:val="000A7346"/>
    <w:rsid w:val="000B6211"/>
    <w:rsid w:val="000D407C"/>
    <w:rsid w:val="000D717B"/>
    <w:rsid w:val="000E30FB"/>
    <w:rsid w:val="000E478C"/>
    <w:rsid w:val="00100FBC"/>
    <w:rsid w:val="00106357"/>
    <w:rsid w:val="00117AC2"/>
    <w:rsid w:val="00120637"/>
    <w:rsid w:val="00124FC1"/>
    <w:rsid w:val="00132B7D"/>
    <w:rsid w:val="001362FE"/>
    <w:rsid w:val="00142ECE"/>
    <w:rsid w:val="001435AF"/>
    <w:rsid w:val="00153B9E"/>
    <w:rsid w:val="00166B0C"/>
    <w:rsid w:val="00184B2A"/>
    <w:rsid w:val="001859B6"/>
    <w:rsid w:val="00194F3C"/>
    <w:rsid w:val="001B1F2F"/>
    <w:rsid w:val="001C5BD4"/>
    <w:rsid w:val="001E24F0"/>
    <w:rsid w:val="001F0626"/>
    <w:rsid w:val="00216241"/>
    <w:rsid w:val="00221B92"/>
    <w:rsid w:val="00231CD4"/>
    <w:rsid w:val="002410C2"/>
    <w:rsid w:val="002413BB"/>
    <w:rsid w:val="002447D4"/>
    <w:rsid w:val="00254666"/>
    <w:rsid w:val="00267F71"/>
    <w:rsid w:val="00272245"/>
    <w:rsid w:val="00287827"/>
    <w:rsid w:val="0029347D"/>
    <w:rsid w:val="002A78DD"/>
    <w:rsid w:val="002D222F"/>
    <w:rsid w:val="002D7467"/>
    <w:rsid w:val="002F294C"/>
    <w:rsid w:val="002F7908"/>
    <w:rsid w:val="002F7C32"/>
    <w:rsid w:val="00302932"/>
    <w:rsid w:val="003050CF"/>
    <w:rsid w:val="00305E56"/>
    <w:rsid w:val="00313ACF"/>
    <w:rsid w:val="0032450C"/>
    <w:rsid w:val="0033055A"/>
    <w:rsid w:val="00332313"/>
    <w:rsid w:val="00335D06"/>
    <w:rsid w:val="003379E7"/>
    <w:rsid w:val="003504D8"/>
    <w:rsid w:val="00350579"/>
    <w:rsid w:val="00352648"/>
    <w:rsid w:val="0035659A"/>
    <w:rsid w:val="00356BB7"/>
    <w:rsid w:val="00360DC7"/>
    <w:rsid w:val="00362B61"/>
    <w:rsid w:val="00363AB0"/>
    <w:rsid w:val="00365C9E"/>
    <w:rsid w:val="00371474"/>
    <w:rsid w:val="00377F26"/>
    <w:rsid w:val="003840A8"/>
    <w:rsid w:val="003A5393"/>
    <w:rsid w:val="003A5A61"/>
    <w:rsid w:val="003B3500"/>
    <w:rsid w:val="003B3DCA"/>
    <w:rsid w:val="003B6BB5"/>
    <w:rsid w:val="003B779D"/>
    <w:rsid w:val="003C1C73"/>
    <w:rsid w:val="003C6877"/>
    <w:rsid w:val="003D5243"/>
    <w:rsid w:val="003D678B"/>
    <w:rsid w:val="003E1BF2"/>
    <w:rsid w:val="003E79FC"/>
    <w:rsid w:val="003F21D7"/>
    <w:rsid w:val="00410B5E"/>
    <w:rsid w:val="004157B4"/>
    <w:rsid w:val="004166C4"/>
    <w:rsid w:val="004308D0"/>
    <w:rsid w:val="00443E51"/>
    <w:rsid w:val="0044576A"/>
    <w:rsid w:val="00465AEA"/>
    <w:rsid w:val="00473D03"/>
    <w:rsid w:val="004740E5"/>
    <w:rsid w:val="00492F8E"/>
    <w:rsid w:val="004A2C47"/>
    <w:rsid w:val="004A6704"/>
    <w:rsid w:val="004B3C39"/>
    <w:rsid w:val="004C4031"/>
    <w:rsid w:val="004D02B5"/>
    <w:rsid w:val="004D138E"/>
    <w:rsid w:val="004D50E7"/>
    <w:rsid w:val="004F0208"/>
    <w:rsid w:val="004F2470"/>
    <w:rsid w:val="004F2974"/>
    <w:rsid w:val="004F3635"/>
    <w:rsid w:val="004F3A02"/>
    <w:rsid w:val="004F5951"/>
    <w:rsid w:val="00506482"/>
    <w:rsid w:val="00511032"/>
    <w:rsid w:val="005155D5"/>
    <w:rsid w:val="00523F40"/>
    <w:rsid w:val="0052541E"/>
    <w:rsid w:val="0053178B"/>
    <w:rsid w:val="0053236B"/>
    <w:rsid w:val="00532CC3"/>
    <w:rsid w:val="0054287B"/>
    <w:rsid w:val="0054595B"/>
    <w:rsid w:val="0055127B"/>
    <w:rsid w:val="00553F40"/>
    <w:rsid w:val="00566297"/>
    <w:rsid w:val="00572B3C"/>
    <w:rsid w:val="0057355C"/>
    <w:rsid w:val="00577C60"/>
    <w:rsid w:val="005836C2"/>
    <w:rsid w:val="0058486D"/>
    <w:rsid w:val="00592880"/>
    <w:rsid w:val="00592C4F"/>
    <w:rsid w:val="00593D70"/>
    <w:rsid w:val="005A5A67"/>
    <w:rsid w:val="005C3AC2"/>
    <w:rsid w:val="005D0F9B"/>
    <w:rsid w:val="005D6AF3"/>
    <w:rsid w:val="005E4F0B"/>
    <w:rsid w:val="005F3083"/>
    <w:rsid w:val="006326C4"/>
    <w:rsid w:val="00636266"/>
    <w:rsid w:val="00645ACB"/>
    <w:rsid w:val="006735CC"/>
    <w:rsid w:val="00677D0F"/>
    <w:rsid w:val="00680DB7"/>
    <w:rsid w:val="00686AC8"/>
    <w:rsid w:val="006A329F"/>
    <w:rsid w:val="006B4825"/>
    <w:rsid w:val="006C50D7"/>
    <w:rsid w:val="006D7864"/>
    <w:rsid w:val="006E0000"/>
    <w:rsid w:val="006E05BE"/>
    <w:rsid w:val="006E4AA6"/>
    <w:rsid w:val="006F059B"/>
    <w:rsid w:val="006F639B"/>
    <w:rsid w:val="00707384"/>
    <w:rsid w:val="00740990"/>
    <w:rsid w:val="007543EF"/>
    <w:rsid w:val="007668D6"/>
    <w:rsid w:val="00767587"/>
    <w:rsid w:val="00770CC5"/>
    <w:rsid w:val="0079046E"/>
    <w:rsid w:val="007B4711"/>
    <w:rsid w:val="007C7A22"/>
    <w:rsid w:val="007D2BBA"/>
    <w:rsid w:val="007D749F"/>
    <w:rsid w:val="007E2129"/>
    <w:rsid w:val="00855E57"/>
    <w:rsid w:val="00860E2C"/>
    <w:rsid w:val="00867271"/>
    <w:rsid w:val="00870E55"/>
    <w:rsid w:val="008761D8"/>
    <w:rsid w:val="00885100"/>
    <w:rsid w:val="00894461"/>
    <w:rsid w:val="00897F6F"/>
    <w:rsid w:val="008A135E"/>
    <w:rsid w:val="008B6287"/>
    <w:rsid w:val="008D01AF"/>
    <w:rsid w:val="008D0FD9"/>
    <w:rsid w:val="008D54C5"/>
    <w:rsid w:val="008D7882"/>
    <w:rsid w:val="00912107"/>
    <w:rsid w:val="009241A2"/>
    <w:rsid w:val="009275A1"/>
    <w:rsid w:val="0094615C"/>
    <w:rsid w:val="00962774"/>
    <w:rsid w:val="00966CE6"/>
    <w:rsid w:val="00980642"/>
    <w:rsid w:val="00982508"/>
    <w:rsid w:val="009845A4"/>
    <w:rsid w:val="009854EE"/>
    <w:rsid w:val="0098671D"/>
    <w:rsid w:val="00992117"/>
    <w:rsid w:val="00996866"/>
    <w:rsid w:val="009A00BB"/>
    <w:rsid w:val="009A6B72"/>
    <w:rsid w:val="009B41A7"/>
    <w:rsid w:val="009B6548"/>
    <w:rsid w:val="009C259B"/>
    <w:rsid w:val="009D0221"/>
    <w:rsid w:val="009D0997"/>
    <w:rsid w:val="009D371C"/>
    <w:rsid w:val="009D5421"/>
    <w:rsid w:val="009D57E0"/>
    <w:rsid w:val="009E253A"/>
    <w:rsid w:val="009F6ECE"/>
    <w:rsid w:val="00A071D3"/>
    <w:rsid w:val="00A11CAE"/>
    <w:rsid w:val="00A1634E"/>
    <w:rsid w:val="00A17C89"/>
    <w:rsid w:val="00A32A7B"/>
    <w:rsid w:val="00A37570"/>
    <w:rsid w:val="00A60D2B"/>
    <w:rsid w:val="00A66617"/>
    <w:rsid w:val="00A67BAC"/>
    <w:rsid w:val="00A82D0A"/>
    <w:rsid w:val="00A86657"/>
    <w:rsid w:val="00AA098A"/>
    <w:rsid w:val="00AA758C"/>
    <w:rsid w:val="00AB3AC4"/>
    <w:rsid w:val="00AC1494"/>
    <w:rsid w:val="00B10F6E"/>
    <w:rsid w:val="00B41E5E"/>
    <w:rsid w:val="00B4584B"/>
    <w:rsid w:val="00B4683C"/>
    <w:rsid w:val="00B502B1"/>
    <w:rsid w:val="00B503D8"/>
    <w:rsid w:val="00B600AB"/>
    <w:rsid w:val="00B76783"/>
    <w:rsid w:val="00B821ED"/>
    <w:rsid w:val="00B83810"/>
    <w:rsid w:val="00B84110"/>
    <w:rsid w:val="00B845C3"/>
    <w:rsid w:val="00B9110E"/>
    <w:rsid w:val="00BA0E44"/>
    <w:rsid w:val="00BB3513"/>
    <w:rsid w:val="00BC2383"/>
    <w:rsid w:val="00BC73E0"/>
    <w:rsid w:val="00BD0048"/>
    <w:rsid w:val="00BE01B7"/>
    <w:rsid w:val="00BE63E0"/>
    <w:rsid w:val="00BE7E00"/>
    <w:rsid w:val="00BF68E8"/>
    <w:rsid w:val="00C0411B"/>
    <w:rsid w:val="00C0438C"/>
    <w:rsid w:val="00C14E86"/>
    <w:rsid w:val="00C24CDD"/>
    <w:rsid w:val="00C334BA"/>
    <w:rsid w:val="00C71258"/>
    <w:rsid w:val="00C714F0"/>
    <w:rsid w:val="00C74234"/>
    <w:rsid w:val="00C8153B"/>
    <w:rsid w:val="00C861A1"/>
    <w:rsid w:val="00C87BCF"/>
    <w:rsid w:val="00C87C5B"/>
    <w:rsid w:val="00C965C0"/>
    <w:rsid w:val="00CA2AA8"/>
    <w:rsid w:val="00CA33D3"/>
    <w:rsid w:val="00CA48AB"/>
    <w:rsid w:val="00CB102B"/>
    <w:rsid w:val="00CB1366"/>
    <w:rsid w:val="00CB581D"/>
    <w:rsid w:val="00CC2D4D"/>
    <w:rsid w:val="00CD3883"/>
    <w:rsid w:val="00CE19D9"/>
    <w:rsid w:val="00CE79E6"/>
    <w:rsid w:val="00CF06E5"/>
    <w:rsid w:val="00CF1CA0"/>
    <w:rsid w:val="00D16041"/>
    <w:rsid w:val="00D209C1"/>
    <w:rsid w:val="00D539A6"/>
    <w:rsid w:val="00D65713"/>
    <w:rsid w:val="00D66BF4"/>
    <w:rsid w:val="00D84661"/>
    <w:rsid w:val="00D84B32"/>
    <w:rsid w:val="00D90113"/>
    <w:rsid w:val="00D936FA"/>
    <w:rsid w:val="00DB27BA"/>
    <w:rsid w:val="00DB292E"/>
    <w:rsid w:val="00DB68A9"/>
    <w:rsid w:val="00DD13C0"/>
    <w:rsid w:val="00DD1621"/>
    <w:rsid w:val="00DD62B7"/>
    <w:rsid w:val="00DF112A"/>
    <w:rsid w:val="00DF5393"/>
    <w:rsid w:val="00E06B24"/>
    <w:rsid w:val="00E3220F"/>
    <w:rsid w:val="00E34839"/>
    <w:rsid w:val="00E41F19"/>
    <w:rsid w:val="00E44960"/>
    <w:rsid w:val="00E574F0"/>
    <w:rsid w:val="00E6588A"/>
    <w:rsid w:val="00E7681D"/>
    <w:rsid w:val="00E92643"/>
    <w:rsid w:val="00EC1474"/>
    <w:rsid w:val="00EC3180"/>
    <w:rsid w:val="00ED2883"/>
    <w:rsid w:val="00EE3387"/>
    <w:rsid w:val="00EE5A7B"/>
    <w:rsid w:val="00EE7F5E"/>
    <w:rsid w:val="00EF7F63"/>
    <w:rsid w:val="00F028AC"/>
    <w:rsid w:val="00F248C0"/>
    <w:rsid w:val="00F323FF"/>
    <w:rsid w:val="00F61057"/>
    <w:rsid w:val="00F66BF0"/>
    <w:rsid w:val="00F73929"/>
    <w:rsid w:val="00F77357"/>
    <w:rsid w:val="00F7738A"/>
    <w:rsid w:val="00F9165C"/>
    <w:rsid w:val="00FB2EFD"/>
    <w:rsid w:val="00FB62B1"/>
    <w:rsid w:val="00FC7C99"/>
    <w:rsid w:val="00FF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C2"/>
  </w:style>
  <w:style w:type="paragraph" w:styleId="4">
    <w:name w:val="heading 4"/>
    <w:basedOn w:val="a"/>
    <w:next w:val="a"/>
    <w:link w:val="40"/>
    <w:qFormat/>
    <w:rsid w:val="00231CD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21E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821E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rsid w:val="009F6E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6F059B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231CD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231CD4"/>
  </w:style>
  <w:style w:type="character" w:customStyle="1" w:styleId="40">
    <w:name w:val="Заголовок 4 Знак"/>
    <w:basedOn w:val="a0"/>
    <w:link w:val="4"/>
    <w:rsid w:val="00231CD4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Strong"/>
    <w:basedOn w:val="a0"/>
    <w:qFormat/>
    <w:rsid w:val="00980642"/>
    <w:rPr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106357"/>
    <w:rPr>
      <w:rFonts w:ascii="Arial" w:eastAsia="Times New Roman" w:hAnsi="Arial" w:cs="Arial"/>
      <w:sz w:val="20"/>
      <w:szCs w:val="20"/>
    </w:rPr>
  </w:style>
  <w:style w:type="paragraph" w:customStyle="1" w:styleId="1">
    <w:name w:val="стандарт1"/>
    <w:basedOn w:val="a9"/>
    <w:uiPriority w:val="99"/>
    <w:rsid w:val="00CF06E5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9">
    <w:name w:val="Normal Indent"/>
    <w:basedOn w:val="a"/>
    <w:uiPriority w:val="99"/>
    <w:semiHidden/>
    <w:unhideWhenUsed/>
    <w:rsid w:val="00CF06E5"/>
    <w:pPr>
      <w:ind w:left="708"/>
    </w:pPr>
  </w:style>
  <w:style w:type="paragraph" w:customStyle="1" w:styleId="s1">
    <w:name w:val="s_1"/>
    <w:basedOn w:val="a"/>
    <w:rsid w:val="00BD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base.garant.ru/70219376/1015fbbe346e95d1abd349c0004303ce/" TargetMode="External"/><Relationship Id="rId18" Type="http://schemas.openxmlformats.org/officeDocument/2006/relationships/hyperlink" Target="https://www.rts-tende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base.garant.ru/70219376/1015fbbe346e95d1abd349c0004303ce/" TargetMode="External"/><Relationship Id="rId17" Type="http://schemas.openxmlformats.org/officeDocument/2006/relationships/hyperlink" Target="http://help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70219376/1015fbbe346e95d1abd349c0004303ce/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ase.garant.ru/70219376/1015fbbe346e95d1abd349c0004303c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219376/1015fbbe346e95d1abd349c0004303ce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Support@rts-tender.ru" TargetMode="External"/><Relationship Id="rId19" Type="http://schemas.openxmlformats.org/officeDocument/2006/relationships/hyperlink" Target="consultantplus://offline/ref=47DA40385C4FE2E6FD40B5089D57F94D6AD00E2061C6EACBDAF54FAEE3a8QB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s://base.garant.ru/70219376/1015fbbe346e95d1abd349c0004303ce/" TargetMode="External"/><Relationship Id="rId22" Type="http://schemas.openxmlformats.org/officeDocument/2006/relationships/hyperlink" Target="http://www.regiontatarsk.ns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954C-D1A2-4115-BDB0-E79589C3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10</Pages>
  <Words>4440</Words>
  <Characters>25311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Шерко ЕВ</dc:creator>
  <cp:lastModifiedBy>zem_5_Nikitina_L</cp:lastModifiedBy>
  <cp:revision>143</cp:revision>
  <cp:lastPrinted>2020-04-24T02:47:00Z</cp:lastPrinted>
  <dcterms:created xsi:type="dcterms:W3CDTF">2018-04-10T04:00:00Z</dcterms:created>
  <dcterms:modified xsi:type="dcterms:W3CDTF">2020-08-12T03:24:00Z</dcterms:modified>
</cp:coreProperties>
</file>