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1C" w:rsidRPr="000111F4" w:rsidRDefault="0079371C" w:rsidP="000111F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39.95pt" o:ole="">
            <v:imagedata r:id="rId6" o:title=""/>
          </v:shape>
          <o:OLEObject Type="Embed" ProgID="MSPhotoEd.3" ShapeID="_x0000_i1025" DrawAspect="Content" ObjectID="_1645012210" r:id="rId7"/>
        </w:objec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64968">
        <w:rPr>
          <w:rFonts w:ascii="Times New Roman" w:eastAsia="Times New Roman" w:hAnsi="Times New Roman" w:cs="Times New Roman"/>
          <w:b/>
          <w:sz w:val="32"/>
          <w:szCs w:val="32"/>
        </w:rPr>
        <w:t>АДМИНИСТРАЦИЯ  ТАТАРСКОГО  РАЙОНА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64968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A64968">
        <w:rPr>
          <w:rFonts w:ascii="Times New Roman" w:eastAsia="Times New Roman" w:hAnsi="Times New Roman" w:cs="Times New Roman"/>
          <w:b/>
          <w:sz w:val="32"/>
          <w:szCs w:val="32"/>
        </w:rPr>
        <w:t xml:space="preserve"> А С П О Р Я Ж Е Н И Е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г. Татарск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68" w:rsidRPr="00A64968" w:rsidRDefault="00D162AD" w:rsidP="00A6496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от   </w:t>
      </w:r>
      <w:r w:rsidR="008E5B3A">
        <w:rPr>
          <w:rFonts w:ascii="Times New Roman" w:eastAsia="Times New Roman" w:hAnsi="Times New Roman" w:cs="Times New Roman"/>
          <w:sz w:val="28"/>
          <w:szCs w:val="24"/>
        </w:rPr>
        <w:t>05.03</w:t>
      </w:r>
      <w:r w:rsidR="00A64968" w:rsidRPr="00A64968">
        <w:rPr>
          <w:rFonts w:ascii="Times New Roman" w:eastAsia="Times New Roman" w:hAnsi="Times New Roman" w:cs="Times New Roman"/>
          <w:sz w:val="28"/>
          <w:szCs w:val="24"/>
        </w:rPr>
        <w:t xml:space="preserve">.2020 г.                                                            </w:t>
      </w:r>
      <w:r w:rsidR="008E5B3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</w:t>
      </w:r>
      <w:r w:rsidR="00A64968" w:rsidRPr="00A64968">
        <w:rPr>
          <w:rFonts w:ascii="Times New Roman" w:eastAsia="Times New Roman" w:hAnsi="Times New Roman" w:cs="Times New Roman"/>
          <w:sz w:val="28"/>
          <w:szCs w:val="24"/>
        </w:rPr>
        <w:t xml:space="preserve"> № </w:t>
      </w:r>
      <w:r w:rsidR="008E5B3A">
        <w:rPr>
          <w:rFonts w:ascii="Times New Roman" w:eastAsia="Times New Roman" w:hAnsi="Times New Roman" w:cs="Times New Roman"/>
          <w:sz w:val="28"/>
          <w:szCs w:val="24"/>
        </w:rPr>
        <w:t>97</w:t>
      </w:r>
      <w:r w:rsidR="00A64968" w:rsidRPr="00A64968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64968" w:rsidRPr="00A64968" w:rsidRDefault="00A64968" w:rsidP="00A64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  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проведении 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>-го районного фестиваля</w:t>
      </w:r>
      <w:r w:rsidR="008A7F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конкурса 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общественных инициатив Татарского района»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64968" w:rsidRPr="00A64968" w:rsidRDefault="00A64968" w:rsidP="00886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В соответствии с планом работы администрации Татарского района, в рамках муниципальной программы Татарского района «Поддержка социально ориентированных некоммерческих организаций гражданских инициатив на 2018-2021гг.» в  целях поддержки, популяризации и развития общественных инициатив населения, направленных на решение актуальных социально значимых проблем, стимулирование социальной активности граждан Татарского района:</w:t>
      </w:r>
    </w:p>
    <w:p w:rsidR="00886AC9" w:rsidRDefault="008A7FEF" w:rsidP="00886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64968" w:rsidRPr="00A64968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проведении </w:t>
      </w:r>
      <w:r w:rsidR="00071184" w:rsidRPr="00A6496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="00071184"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>-го районного</w:t>
      </w:r>
      <w:r w:rsidR="00071184" w:rsidRPr="00071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184" w:rsidRPr="00A64968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конкурса </w:t>
      </w:r>
      <w:r w:rsidR="00071184" w:rsidRPr="00071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184">
        <w:rPr>
          <w:rFonts w:ascii="Times New Roman" w:eastAsia="Times New Roman" w:hAnsi="Times New Roman" w:cs="Times New Roman"/>
          <w:sz w:val="28"/>
          <w:szCs w:val="28"/>
        </w:rPr>
        <w:t>общественных инициатив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 </w:t>
      </w:r>
      <w:r w:rsidR="00071184"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Pr="008A7F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4968" w:rsidRPr="00A64968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A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FEF" w:rsidRDefault="008A7FEF" w:rsidP="00886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>Утвердить состав организационного комитета (далее – оргкомитет) по проведению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184" w:rsidRPr="008A7FE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="00071184" w:rsidRPr="008A7FEF">
        <w:rPr>
          <w:rFonts w:ascii="Times New Roman" w:eastAsia="Calibri" w:hAnsi="Times New Roman" w:cs="Times New Roman"/>
          <w:b/>
          <w:bCs/>
          <w:sz w:val="28"/>
          <w:szCs w:val="28"/>
        </w:rPr>
        <w:t>-го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 районного </w:t>
      </w:r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конкурса 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инициатив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 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2BE"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FEF">
        <w:rPr>
          <w:rFonts w:ascii="Times New Roman" w:eastAsia="Times New Roman" w:hAnsi="Times New Roman" w:cs="Times New Roman"/>
          <w:sz w:val="28"/>
          <w:szCs w:val="28"/>
        </w:rPr>
        <w:t>(</w:t>
      </w:r>
      <w:r w:rsidR="00B022BE" w:rsidRPr="008A7FEF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  <w:r w:rsidRPr="008A7F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2BE" w:rsidRP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4968" w:rsidRPr="008A7FEF" w:rsidRDefault="008A7FEF" w:rsidP="00886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>Организационному отделу работы, контроля и связей с общественностью администраци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и Татарского района </w:t>
      </w:r>
      <w:proofErr w:type="gramStart"/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 xml:space="preserve"> данное </w:t>
      </w:r>
      <w:r w:rsidR="00071184" w:rsidRPr="008A7FEF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</w:t>
      </w:r>
      <w:r w:rsidR="00A64968" w:rsidRPr="008A7FEF">
        <w:rPr>
          <w:rFonts w:ascii="Times New Roman" w:eastAsia="Times New Roman" w:hAnsi="Times New Roman" w:cs="Times New Roman"/>
          <w:sz w:val="28"/>
          <w:szCs w:val="28"/>
        </w:rPr>
        <w:t xml:space="preserve"> на сайте администрации Татарского района и СМИ.</w:t>
      </w:r>
    </w:p>
    <w:p w:rsidR="00071184" w:rsidRPr="00A64968" w:rsidRDefault="00071184" w:rsidP="00886A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A7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Возложить </w:t>
      </w:r>
      <w:proofErr w:type="gramStart"/>
      <w:r w:rsidRPr="00A649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распоряжения на начальника отдела  культуры и молодежной политики администрации Татарского района Зырянова А.А.</w:t>
      </w:r>
    </w:p>
    <w:p w:rsidR="00071184" w:rsidRPr="00A64968" w:rsidRDefault="00071184" w:rsidP="00886A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886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Глава Татарского района                                                                    Ю.М. Вязов</w:t>
      </w: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64968">
        <w:rPr>
          <w:rFonts w:ascii="Times New Roman" w:eastAsia="Times New Roman" w:hAnsi="Times New Roman" w:cs="Times New Roman"/>
          <w:sz w:val="20"/>
          <w:szCs w:val="20"/>
        </w:rPr>
        <w:t>Кириллова Е.Ю.</w:t>
      </w:r>
    </w:p>
    <w:p w:rsidR="00A64968" w:rsidRPr="00A64968" w:rsidRDefault="00A64968" w:rsidP="00A649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64968">
        <w:rPr>
          <w:rFonts w:ascii="Times New Roman" w:eastAsia="Times New Roman" w:hAnsi="Times New Roman" w:cs="Times New Roman"/>
          <w:sz w:val="20"/>
          <w:szCs w:val="20"/>
        </w:rPr>
        <w:t>8(383)6422072</w:t>
      </w:r>
    </w:p>
    <w:p w:rsidR="00A64968" w:rsidRP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P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Приложение № 1</w:t>
      </w: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>к Распоряжению Администрации</w:t>
      </w: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Татарского района</w:t>
      </w: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162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от     </w:t>
      </w:r>
      <w:r w:rsidR="008E5B3A">
        <w:rPr>
          <w:rFonts w:ascii="Times New Roman" w:eastAsia="Times New Roman" w:hAnsi="Times New Roman" w:cs="Times New Roman"/>
          <w:sz w:val="24"/>
          <w:szCs w:val="24"/>
        </w:rPr>
        <w:t>05.0</w:t>
      </w:r>
      <w:r w:rsidR="00D162A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4968">
        <w:rPr>
          <w:rFonts w:ascii="Times New Roman" w:eastAsia="Times New Roman" w:hAnsi="Times New Roman" w:cs="Times New Roman"/>
          <w:sz w:val="24"/>
          <w:szCs w:val="24"/>
        </w:rPr>
        <w:t>.2020   №</w:t>
      </w:r>
      <w:r w:rsidR="008E5B3A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Состав организационного комитета </w:t>
      </w:r>
    </w:p>
    <w:p w:rsidR="00A64968" w:rsidRDefault="00A64968" w:rsidP="00A64968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</w:t>
      </w:r>
      <w:r w:rsidR="008A7FEF" w:rsidRPr="008A7FEF">
        <w:rPr>
          <w:rFonts w:ascii="Times New Roman" w:eastAsia="Times New Roman" w:hAnsi="Times New Roman" w:cs="Times New Roman"/>
          <w:sz w:val="28"/>
          <w:szCs w:val="28"/>
        </w:rPr>
        <w:t xml:space="preserve">VI-го </w:t>
      </w: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фестиваля </w:t>
      </w:r>
      <w:r w:rsidR="008A7FE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</w:p>
    <w:p w:rsidR="008A7FEF" w:rsidRPr="00A64968" w:rsidRDefault="008A7FEF" w:rsidP="00A64968">
      <w:pPr>
        <w:tabs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общественных инициатив Татарского района</w:t>
      </w:r>
    </w:p>
    <w:p w:rsidR="00A64968" w:rsidRPr="00A64968" w:rsidRDefault="00A64968" w:rsidP="00A64968">
      <w:pPr>
        <w:tabs>
          <w:tab w:val="left" w:pos="8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993"/>
          <w:tab w:val="left" w:pos="8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886AC9">
      <w:pPr>
        <w:numPr>
          <w:ilvl w:val="0"/>
          <w:numId w:val="39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Председатель комиссии – Лысенко Ю.П., заместитель главы администрации Татарского района</w:t>
      </w:r>
    </w:p>
    <w:p w:rsidR="00A64968" w:rsidRPr="00A64968" w:rsidRDefault="00A64968" w:rsidP="00886AC9">
      <w:pPr>
        <w:numPr>
          <w:ilvl w:val="0"/>
          <w:numId w:val="39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 – Зырянов А.А., начальник отдела культуры и молодежной политики администрации Татарского района.</w:t>
      </w:r>
    </w:p>
    <w:p w:rsidR="00A64968" w:rsidRPr="00A64968" w:rsidRDefault="00A64968" w:rsidP="00886AC9">
      <w:pPr>
        <w:numPr>
          <w:ilvl w:val="0"/>
          <w:numId w:val="39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A64968" w:rsidRPr="00A64968" w:rsidRDefault="00A64968" w:rsidP="00886AC9">
      <w:pPr>
        <w:numPr>
          <w:ilvl w:val="1"/>
          <w:numId w:val="3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Кириллова Е.Ю. – руководитель Местной общественной организации Татарского района Новосибирской области «Ресурсный центр общественных инициатив»</w:t>
      </w:r>
    </w:p>
    <w:p w:rsidR="00A64968" w:rsidRPr="00A64968" w:rsidRDefault="00A64968" w:rsidP="00886AC9">
      <w:pPr>
        <w:numPr>
          <w:ilvl w:val="1"/>
          <w:numId w:val="3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Брит О.В. – директор МАУ РДК «Родина»</w:t>
      </w:r>
    </w:p>
    <w:p w:rsidR="00A64968" w:rsidRPr="00A64968" w:rsidRDefault="00A64968" w:rsidP="00886AC9">
      <w:pPr>
        <w:numPr>
          <w:ilvl w:val="1"/>
          <w:numId w:val="3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Соловьева  Н.С.– директор МКУ «Молодежный центр </w:t>
      </w:r>
    </w:p>
    <w:p w:rsidR="00A64968" w:rsidRPr="00A64968" w:rsidRDefault="00A64968" w:rsidP="00886AC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                 Татарского района»;</w:t>
      </w:r>
    </w:p>
    <w:p w:rsidR="00A64968" w:rsidRPr="00A64968" w:rsidRDefault="00A64968" w:rsidP="00886AC9">
      <w:pPr>
        <w:numPr>
          <w:ilvl w:val="1"/>
          <w:numId w:val="3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Аксенова Н.А. – начальник ОМО МАУ РДК «Родина»</w:t>
      </w: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Default="00A64968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№ 2</w:t>
      </w:r>
    </w:p>
    <w:p w:rsidR="00886AC9" w:rsidRPr="00A64968" w:rsidRDefault="00886AC9" w:rsidP="00886AC9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>к Распоряжению Администрации</w:t>
      </w:r>
    </w:p>
    <w:p w:rsidR="00886AC9" w:rsidRPr="00A64968" w:rsidRDefault="00886AC9" w:rsidP="00886AC9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Татарского района</w:t>
      </w:r>
    </w:p>
    <w:p w:rsidR="00886AC9" w:rsidRPr="00A64968" w:rsidRDefault="00886AC9" w:rsidP="00886AC9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162AD" w:rsidRPr="00A649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49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A1369">
        <w:rPr>
          <w:rFonts w:ascii="Times New Roman" w:eastAsia="Times New Roman" w:hAnsi="Times New Roman" w:cs="Times New Roman"/>
          <w:sz w:val="24"/>
          <w:szCs w:val="24"/>
        </w:rPr>
        <w:t xml:space="preserve"> 05.03.2020 </w:t>
      </w: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2A1369">
        <w:rPr>
          <w:rFonts w:ascii="Times New Roman" w:eastAsia="Times New Roman" w:hAnsi="Times New Roman" w:cs="Times New Roman"/>
          <w:sz w:val="24"/>
          <w:szCs w:val="24"/>
        </w:rPr>
        <w:t>97</w:t>
      </w:r>
    </w:p>
    <w:p w:rsidR="00886AC9" w:rsidRPr="00A64968" w:rsidRDefault="00886AC9" w:rsidP="00A64968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 w:rsidRPr="00A64968">
        <w:rPr>
          <w:rFonts w:ascii="Times New Roman" w:eastAsia="Calibri" w:hAnsi="Times New Roman" w:cs="Times New Roman"/>
          <w:sz w:val="28"/>
          <w:szCs w:val="28"/>
        </w:rPr>
        <w:br/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проведении 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>-го районного  фестиваля</w:t>
      </w:r>
      <w:r w:rsidR="00B66C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конкурса </w:t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общественных инициатив</w:t>
      </w:r>
      <w:r w:rsidR="00B66C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Татарского района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</w:rPr>
        <w:br/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I. Общие положения</w:t>
      </w:r>
    </w:p>
    <w:p w:rsidR="00A64968" w:rsidRPr="00A64968" w:rsidRDefault="00A64968" w:rsidP="00A6496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положение определяет цели, задачи, порядок и условия подготовки, организации и проведения   фестиваля общественных инициатив  Татарского района (далее Фестиваль). </w:t>
      </w:r>
    </w:p>
    <w:p w:rsidR="00A64968" w:rsidRPr="00A64968" w:rsidRDefault="00A64968" w:rsidP="00A6496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Фестиваль проводится Местной общественной организацией Татарского района Новосибирской области «Ресурсный центр общественных инициатив», в рамках субсидии Ресурсным центрам Новосибирской области Министерства региональной политики Новосибирской области, при поддержке  администрации Татарского района.  Фестиваль является открытой площадкой для предъявления творческих, профессиональных общественных инициатив. 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Цели и задачи фестиваля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4968">
        <w:rPr>
          <w:rFonts w:ascii="Times New Roman" w:eastAsia="Times New Roman" w:hAnsi="Times New Roman" w:cs="Times New Roman"/>
          <w:sz w:val="28"/>
          <w:szCs w:val="28"/>
          <w:u w:val="single"/>
        </w:rPr>
        <w:t>2.1. Цели фестиваля: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проводится в целях поддержки, популяризации и развития общественных инициатив населения, направленных на решение актуальных социально значимых проблем, стимулирование социальной активности граждан Татарского района в рамках празднования 75 – </w:t>
      </w:r>
      <w:proofErr w:type="spellStart"/>
      <w:r w:rsidRPr="00A64968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Победы в ВОВ,  95-летия образования Татарского района.  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4968">
        <w:rPr>
          <w:rFonts w:ascii="Times New Roman" w:eastAsia="Times New Roman" w:hAnsi="Times New Roman" w:cs="Times New Roman"/>
          <w:sz w:val="28"/>
          <w:szCs w:val="28"/>
          <w:u w:val="single"/>
        </w:rPr>
        <w:t>2.2. Задачи фестиваля: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вовлечение жителей Татарского района в решение вопросов местного значения;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выявление и распространение лучших социальных практик и позитивных примеров в деятельности некоммерческих организаций, общественных объединений, общественных формирований по месту жительства, инициативных групп и отдельных граждан, поддержка общественных инициатив, способствующих самостоятельному решению вопросов развития территорий района;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популяризация положительного опыта в реализации социальных проектов и гражданских инициатив.</w:t>
      </w:r>
    </w:p>
    <w:p w:rsidR="00A64968" w:rsidRPr="00A64968" w:rsidRDefault="00A64968" w:rsidP="00A64968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Условия участия в Фестивале</w:t>
      </w:r>
    </w:p>
    <w:p w:rsidR="00A64968" w:rsidRPr="00A64968" w:rsidRDefault="00A64968" w:rsidP="00A64968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Фестивале приглашаются общественные некоммерческие  организации (за исключением государственных и муниципальных учреждений), общественные  формирования (в том числе волонтерские отряды, клубы по месту жительства, спортивные, досуговые и любительские </w:t>
      </w: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объединения), инициативные группы граждан, активные жители Татарского района, подавшие заявку в установленные сроки.</w:t>
      </w:r>
    </w:p>
    <w:p w:rsidR="00A64968" w:rsidRPr="00A64968" w:rsidRDefault="00A64968" w:rsidP="00A64968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Не могут принимать участие в конкурсе политические партии.</w:t>
      </w:r>
    </w:p>
    <w:p w:rsidR="00A64968" w:rsidRPr="00A64968" w:rsidRDefault="00A64968" w:rsidP="00A64968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  <w:u w:val="single"/>
        </w:rPr>
        <w:t>Оценка участников</w:t>
      </w: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номинаций конкурса производится по 5-балльной системе.</w:t>
      </w:r>
    </w:p>
    <w:p w:rsidR="00A64968" w:rsidRPr="00A64968" w:rsidRDefault="00A64968" w:rsidP="00A64968">
      <w:pPr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  <w:u w:val="single"/>
        </w:rPr>
        <w:t>Общими критериями</w:t>
      </w: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оценки эффективности проекта являются:</w:t>
      </w:r>
    </w:p>
    <w:p w:rsidR="00A64968" w:rsidRPr="00A64968" w:rsidRDefault="00A64968" w:rsidP="00A649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соответствие предложенной концепции проекта основным направлениям социально-экономического развития Татарского района, целям и задачам Фестиваля, соответствие проекта номинации;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актуальность решаемой социальной проблемы;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наличие новизны идей, подходов, используемых социальных технологий;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нацеленность проекта на конкретные результаты.</w:t>
      </w:r>
    </w:p>
    <w:p w:rsidR="00A64968" w:rsidRPr="00A64968" w:rsidRDefault="00A64968" w:rsidP="00A64968">
      <w:pPr>
        <w:numPr>
          <w:ilvl w:val="1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участия в Фестивале необходимо предоставить в оргкомитет Фестиваля </w:t>
      </w:r>
      <w:r w:rsidRPr="00A6496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 срок  20. 03. 2020  г.</w:t>
      </w: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 адресу:  ул. Ленина, 67-а, </w:t>
      </w:r>
      <w:r w:rsidRPr="00A64968">
        <w:rPr>
          <w:rFonts w:ascii="Times New Roman" w:eastAsia="Times New Roman" w:hAnsi="Times New Roman" w:cs="Times New Roman"/>
          <w:sz w:val="28"/>
          <w:szCs w:val="28"/>
          <w:lang w:eastAsia="en-US"/>
        </w:rPr>
        <w:t>(Ресурсный центр общественных инициатив Татарского района), тел. 89137159129</w:t>
      </w: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A64968" w:rsidRPr="00A64968" w:rsidRDefault="00A64968" w:rsidP="00A649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gramStart"/>
      <w:r w:rsidRPr="00A6496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e-mail</w:t>
      </w:r>
      <w:proofErr w:type="gramEnd"/>
      <w:r w:rsidRPr="00A6496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: </w:t>
      </w:r>
      <w:hyperlink r:id="rId8" w:history="1">
        <w:r w:rsidRPr="00A649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alena.ru76@list.ru</w:t>
        </w:r>
      </w:hyperlink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или</w:t>
      </w:r>
      <w:hyperlink r:id="rId9" w:history="1">
        <w:r w:rsidRPr="00A649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molod.tatarsk@mail.ru</w:t>
        </w:r>
      </w:hyperlink>
      <w:r w:rsidRPr="00A6496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</w:p>
    <w:p w:rsidR="00A64968" w:rsidRPr="00A64968" w:rsidRDefault="00A64968" w:rsidP="00A64968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заявка установленной формы (приложение № 1) </w:t>
      </w:r>
    </w:p>
    <w:p w:rsidR="00A64968" w:rsidRPr="00A64968" w:rsidRDefault="00A64968" w:rsidP="00A64968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Сроки, порядок и условия проведения Фестиваля</w:t>
      </w:r>
    </w:p>
    <w:p w:rsidR="00A64968" w:rsidRPr="00A64968" w:rsidRDefault="00A64968" w:rsidP="00A64968">
      <w:pPr>
        <w:numPr>
          <w:ilvl w:val="1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Фестиваль проводится  23 марта 2020 г. в 14.00. часов в РДК «Родина».</w:t>
      </w:r>
    </w:p>
    <w:p w:rsidR="00A64968" w:rsidRPr="00A64968" w:rsidRDefault="00A64968" w:rsidP="00A6496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Регистрация участников  -  с 13.00 часов.</w:t>
      </w:r>
    </w:p>
    <w:p w:rsidR="00A64968" w:rsidRPr="00A64968" w:rsidRDefault="00A64968" w:rsidP="00A6496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1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Номинации Фестиваля:</w:t>
      </w:r>
    </w:p>
    <w:p w:rsidR="00A64968" w:rsidRPr="00A64968" w:rsidRDefault="00A64968" w:rsidP="00A64968">
      <w:pPr>
        <w:numPr>
          <w:ilvl w:val="2"/>
          <w:numId w:val="2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"Лучший проект, реализованный по месту жительства"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Содержание материалов может отражать следующее: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информационно-разъяснительная работа среди населения по вопросам жизнедеятельности поселения, района;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проведение информационно-разъяснительной работы среди населения о бережном отношении к жилищному фонду;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благоустройстве дворов, детских площадок;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организация участия жителей в ремонте подъездов;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рейдах по санитарному состоянию;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проведение культурно - досуговых мероприятий по месту жительства (встречи, конкурсы, праздники, спортивные соревнования);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социокультурной работы по месту жительства (разновозрастные отряды, трудовые бригады, </w:t>
      </w:r>
      <w:proofErr w:type="gramStart"/>
      <w:r w:rsidRPr="00A649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малых архитектурных форм);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организации работы "зеленых площадок", расположенных на территории;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выявлении малообеспеченных семей, инвалидов и престарелых граждан, нуждающихся в уходе на дому, устройстве в учреждения социального обеспечения;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выявление детей, проживающих в неблагополучных семьях, проведение профилактических бесед, содействие постановке трудных подростков на учет в комиссию по делам несовершеннолетних и защите их прав;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оказание содействия органам внутренних дел в соблюдении законности и правопорядка, охране прав и свобод граждан;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организация жителей для участия в </w:t>
      </w:r>
      <w:proofErr w:type="spellStart"/>
      <w:r w:rsidRPr="00A64968">
        <w:rPr>
          <w:rFonts w:ascii="Times New Roman" w:eastAsia="Times New Roman" w:hAnsi="Times New Roman" w:cs="Times New Roman"/>
          <w:sz w:val="28"/>
          <w:szCs w:val="28"/>
        </w:rPr>
        <w:t>общепоселенческих</w:t>
      </w:r>
      <w:proofErr w:type="spell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акциях, месячниках по благоустройству;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содержание в чистоте и порядке, эстетическое оформление мест общего пользования (подъездов, балконов, лоджий, подвалов, дворовой территории);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ремонт и участие в установке малых архитектурных форм (детские площадки, спортивные сооружения, места отдыха);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озеленении двора, сохранность зеленых насаждений;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организация социально-культурной работы с жителями и т. д.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numPr>
          <w:ilvl w:val="2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"Лучший проект возрождения и сохранения 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историко-культурного наследия Татарского района"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Содержание материалов должно отражать следующее: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отражение знаковых событий в истории поселения, района в рамках празднования  95-летия Татарского района;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популяризации жизни и деятельности известных людей, общественных деятелей Татарского района;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наличие методических разработок по проекту;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масштабность проекта (количество участников по разным возрастным категориям);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968">
        <w:rPr>
          <w:rFonts w:ascii="Times New Roman" w:eastAsia="Times New Roman" w:hAnsi="Times New Roman" w:cs="Times New Roman"/>
          <w:sz w:val="28"/>
          <w:szCs w:val="28"/>
        </w:rPr>
        <w:t>- "материализация" фактов, связанных с историей поселения, района (подбор фотографий, оформление памятных знаков, издание книг, брошюр и другое) и т. д.</w:t>
      </w:r>
      <w:proofErr w:type="gramEnd"/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numPr>
          <w:ilvl w:val="2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>"Лучший проект по работе с  детьми и подростками"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Содержание материалов может отражать следующее: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позитивный опыт в работе с детьми и подростками в предыдущие годы: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а) наличие стабильной организационной структуры (традиции, ценности, символы, кадровые и материально-технические ресурсы);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б) организация и участие в проведении различных научно-практических конференций, совещаний, фестивалей, смотров и т.д.;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использование современных информационно-коммуникационных технологий: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а) дистанционное общение;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б) наличие методических разработок;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в) выпуск рекламно-информационных листов;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г) обеспечение информационной доступности и открытости деятельности организации;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- реализация программ и проектов </w:t>
      </w:r>
      <w:proofErr w:type="spellStart"/>
      <w:r w:rsidRPr="00A64968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самоопределения детей: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а) предоставление возможности для развития творческих и других способностей детей через различные формы и виды деятельности;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б) участие детей в акциях социального характера и реализация социальных проектов;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в) наличие творческих мастерских;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г) привлечение специалистов для проведения </w:t>
      </w:r>
      <w:proofErr w:type="spellStart"/>
      <w:r w:rsidRPr="00A64968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занятий и информационно-просветительской работы;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существующие модели помощи детям и подросткам;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информационно-разъяснительной работы и </w:t>
      </w:r>
      <w:proofErr w:type="spellStart"/>
      <w:r w:rsidRPr="00A64968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занятий с родителями;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lastRenderedPageBreak/>
        <w:t>- позитивное отношение родителей и детей к деятельности организации и т. д.</w:t>
      </w:r>
    </w:p>
    <w:p w:rsidR="00A64968" w:rsidRPr="00A64968" w:rsidRDefault="00A64968" w:rsidP="00A64968">
      <w:pPr>
        <w:numPr>
          <w:ilvl w:val="2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"Лучший проект по патриотическому воспитанию в рамках 75 – </w:t>
      </w:r>
      <w:proofErr w:type="spellStart"/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>летия</w:t>
      </w:r>
      <w:proofErr w:type="spellEnd"/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Победы в ВОВ"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i/>
          <w:sz w:val="28"/>
          <w:szCs w:val="28"/>
        </w:rPr>
        <w:t>Содержание материалов может отражать следующее: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мероприятия по популяризации юбилейных и памятных дат отечественной истории, Татарского района;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установлении, сохранении и благоустройстве памятников, обелисков, стел, других мемориальных сооружений и объектов, увековечивающих исторические памятные даты;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сохранении и обустройстве территории воинских захоронений;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организация выставок по пропаганде исторических и гражданско-патриотических традиций;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участие в организации и проведении лекториев, фестивалей и конкурсов патриотической тематики;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примеры оказания конкретной помощи ветеранам;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"материализация" фактов, связанных с историей Татарского района (подбор фотографий, оформление памятных знаков и другое) и т. д.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numPr>
          <w:ilvl w:val="2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>"Лучший проект по  инновационным формам работы с детьми и молодежью"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i/>
          <w:sz w:val="28"/>
          <w:szCs w:val="28"/>
        </w:rPr>
        <w:t>Содержание материалов может отражать следующее: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9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proofErr w:type="spellStart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модернизационный</w:t>
      </w:r>
      <w:proofErr w:type="spellEnd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(базовая технология не подвергается кардинальным изменениям);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новаторский</w:t>
      </w:r>
      <w:proofErr w:type="gramEnd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(конструкция нового продукта существенно отличается от прежнего); 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опережающий</w:t>
      </w:r>
      <w:proofErr w:type="gramEnd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(конструкция создана благодаря опережающим техническим решениям);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пионерный уровень (появляются новые технологии и материалы, которые ранее не существовали).  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numPr>
          <w:ilvl w:val="2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>"Свободная тема".</w:t>
      </w:r>
    </w:p>
    <w:p w:rsidR="00A64968" w:rsidRPr="00A64968" w:rsidRDefault="00A64968" w:rsidP="00A64968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Проекты, направленные на решение актуальных социально значимых проблем поселенческого и районного уровня. </w:t>
      </w:r>
    </w:p>
    <w:p w:rsidR="00A64968" w:rsidRPr="00A64968" w:rsidRDefault="00A64968" w:rsidP="00A64968">
      <w:pPr>
        <w:ind w:left="397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4968" w:rsidRPr="00A64968" w:rsidRDefault="00A64968" w:rsidP="00A6496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i/>
          <w:sz w:val="28"/>
          <w:szCs w:val="28"/>
        </w:rPr>
        <w:t>4.2.7. «ЗОЖ»</w:t>
      </w:r>
    </w:p>
    <w:p w:rsidR="00A64968" w:rsidRPr="00A64968" w:rsidRDefault="00A64968" w:rsidP="00A64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968"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proofErr w:type="spellStart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компетенции;</w:t>
      </w:r>
    </w:p>
    <w:p w:rsidR="00A64968" w:rsidRPr="00A64968" w:rsidRDefault="00A64968" w:rsidP="00A64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повышение информационной осведомленности воспитанников о социально значимых заболеваниях, таких как наркомания, </w:t>
      </w:r>
      <w:proofErr w:type="spellStart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табакокурение</w:t>
      </w:r>
      <w:proofErr w:type="spellEnd"/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</w:rPr>
        <w:t>, ВИЧ-инфекции, алкоголизм;</w:t>
      </w:r>
    </w:p>
    <w:p w:rsidR="00A64968" w:rsidRPr="00A64968" w:rsidRDefault="00A64968" w:rsidP="00A64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детей и подростков в общественную, спортивную, творческую жизнь  путем разработанной системы тренингов и проведения большого количества различных мероприятий, направленных на повышение интеллектуального потенциала и пропаганду здорового образа жизни.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>Программа Фестиваля</w:t>
      </w: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включает: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4.3.1. стендовую работу: оформление выставки по заявленным проектам;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4.3.2. работу «круглых столов» по актуальным вопросам развития общественного движения в Татарском районе: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по вопросам создания годового отчета СОНКО;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вопросам организации </w:t>
      </w:r>
      <w:proofErr w:type="spellStart"/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самозанятости</w:t>
      </w:r>
      <w:proofErr w:type="spellEnd"/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безработных граждан;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по вопросам молодежных инициатив в развитии Татарского района.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4.3.3. работу мастер-классов и творческих мастерских;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4.3.4. творческую программу коллективов художественной самодеятельности.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4.3.5.Публичные презентации проектов (участвующих в конкурсе фестиваля) </w:t>
      </w:r>
    </w:p>
    <w:p w:rsidR="00A64968" w:rsidRPr="00A64968" w:rsidRDefault="00A64968" w:rsidP="00A64968">
      <w:pPr>
        <w:spacing w:after="0" w:line="240" w:lineRule="auto"/>
        <w:ind w:left="28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Организаторы Фестиваля</w:t>
      </w: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Организацию и проведение Фестиваля осуществляет оргкомитет.</w:t>
      </w:r>
    </w:p>
    <w:p w:rsidR="00A64968" w:rsidRPr="00A64968" w:rsidRDefault="00A64968" w:rsidP="00A64968">
      <w:pPr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Оргкомитет обеспечивает информационное и организационно-методическое сопровождение фестиваля: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обеспечивает освещение мероприятий фестиваля в СМИ;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прием заявок и регистрацию материалов;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формирует и реализует общий план подготовки и проведения Фестиваля;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формирует экспертную группу из числа специалистов разных сфер деятельности;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формирует состав группы модераторов площадок Фестиваля;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- принимает решение о награждении участников и победителей Фестиваля;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составляет отчет об итогах проведения Фестиваля. 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модераторов площадок заключается в организации,  проведении и  реализации мероприятий программы Фестиваля.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Подведение итогов и награждение</w:t>
      </w:r>
    </w:p>
    <w:p w:rsidR="00A64968" w:rsidRPr="00A64968" w:rsidRDefault="00A64968" w:rsidP="00A64968">
      <w:pPr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Экспертная комиссия оценивает материалы, поступившие с заявкой, материалы и презентации, представленные в ходе выставки, и определяет победителей в каждой номинации Фестиваля. </w:t>
      </w:r>
    </w:p>
    <w:p w:rsidR="00A64968" w:rsidRPr="00A64968" w:rsidRDefault="00A64968" w:rsidP="00A64968">
      <w:pPr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Оргкомитет имеет право в случае необходимости объявить дополнительные номинации в Фестивале.</w:t>
      </w:r>
    </w:p>
    <w:p w:rsidR="00A64968" w:rsidRPr="00A64968" w:rsidRDefault="00A64968" w:rsidP="00A64968">
      <w:pPr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работы экспертной комиссии не оспариваются.</w:t>
      </w:r>
    </w:p>
    <w:p w:rsidR="00A64968" w:rsidRPr="00A64968" w:rsidRDefault="00A64968" w:rsidP="00A64968">
      <w:pPr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4968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Победителям вручаются сертификаты на реализацию социально значимых проектов, остальные получают дипломы за участие.</w:t>
      </w:r>
    </w:p>
    <w:p w:rsidR="00A64968" w:rsidRPr="00A64968" w:rsidRDefault="00A64968" w:rsidP="00A6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Default="00A64968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71184" w:rsidRPr="00A64968" w:rsidRDefault="00071184" w:rsidP="00A64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1184" w:rsidRPr="00A64968" w:rsidRDefault="00886AC9" w:rsidP="00B66C36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B66C36" w:rsidRDefault="00071184" w:rsidP="00B66C36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6C36">
        <w:rPr>
          <w:rFonts w:ascii="Times New Roman" w:eastAsia="Times New Roman" w:hAnsi="Times New Roman" w:cs="Times New Roman"/>
          <w:sz w:val="24"/>
          <w:szCs w:val="24"/>
        </w:rPr>
        <w:t>положению о фестивале-</w:t>
      </w:r>
    </w:p>
    <w:p w:rsidR="00B66C36" w:rsidRPr="00A64968" w:rsidRDefault="00B66C36" w:rsidP="00B66C36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1184" w:rsidRPr="00A64968" w:rsidRDefault="00071184" w:rsidP="00B66C36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1184" w:rsidRPr="00A64968" w:rsidRDefault="00071184" w:rsidP="00B66C36">
      <w:pPr>
        <w:tabs>
          <w:tab w:val="left" w:pos="142"/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71184" w:rsidRDefault="00071184" w:rsidP="00B66C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1184" w:rsidRDefault="00071184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bCs/>
          <w:sz w:val="28"/>
          <w:szCs w:val="28"/>
        </w:rPr>
        <w:t>на участие в   районном фестивале</w:t>
      </w:r>
      <w:r w:rsidR="00B66C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конкурсе 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 инициатив</w:t>
      </w:r>
      <w:r w:rsidR="00B66C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Татарского района</w:t>
      </w: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Номинация ________________________________________________________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Полное название проекта (программы, направления) 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(объединения, инициативной группы) __________________________________________________________________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Почтовый адрес с индексом, телефон (в т. ч. сотовый), факс __________________________________________________________________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4968" w:rsidRPr="00A64968" w:rsidRDefault="00A64968" w:rsidP="00A64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Дата _____                                                    Подпись ____________</w:t>
      </w:r>
    </w:p>
    <w:p w:rsidR="00A64968" w:rsidRPr="00A64968" w:rsidRDefault="00A64968" w:rsidP="00A649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ПРОЕКТА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1. Полное наименование проекта.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2. Краткая аннотация проекта: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исполнитель проекта;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актуальность проекта;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цели и задачи;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ориентированность на конкретную группу населения;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механизм реализации проекта;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долгосрочность проекта.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3. Степень реализации проекта.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Краткое описание этапа реализации проекта на момент подачи заявки: он реализован, реализуется или будет реализовываться. Какие результаты достигнуты на данном этапе?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4. Описание организации-заявителя (краткое описание):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история организации;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цели и задачи, сфера основной деятельности.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5. Описание проекта: стратегия и механизм достижения поставленных целей.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В данном разделе описываются стратегия и методы достижения поставленных целей, а также механизмы реализации проекта: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формы и методы реализации проекта;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опыт работы соискателя в сфере деятельности, в которой представлен проект;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lastRenderedPageBreak/>
        <w:t>- кадровое обеспечение проекта;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система отбора участников программы или получателей услуг;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степень участия в проекте общественности и населения;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- наличие социальных партнеров (сотрудничество с органами местного самоуправления, учреждениями, общественными объединениями, некоммерческими организациями и </w:t>
      </w:r>
      <w:proofErr w:type="gramStart"/>
      <w:r w:rsidRPr="00A64968">
        <w:rPr>
          <w:rFonts w:ascii="Times New Roman" w:eastAsia="Times New Roman" w:hAnsi="Times New Roman" w:cs="Times New Roman"/>
          <w:sz w:val="28"/>
          <w:szCs w:val="28"/>
        </w:rPr>
        <w:t>бизнес-структурами</w:t>
      </w:r>
      <w:proofErr w:type="gramEnd"/>
      <w:r w:rsidRPr="00A6496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наличие публикаций о проекте в средствах массовой информации.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6. Рабочий план реализации проекта.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Этот раздел должен включать в себя план-график выполнения намеченных мероприятий, этапы и сроки реализации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587"/>
        <w:gridCol w:w="2134"/>
        <w:gridCol w:w="3184"/>
      </w:tblGrid>
      <w:tr w:rsidR="00A64968" w:rsidRPr="00A64968" w:rsidTr="00630891">
        <w:tc>
          <w:tcPr>
            <w:tcW w:w="675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4968" w:rsidRPr="00A64968" w:rsidTr="00630891">
        <w:tc>
          <w:tcPr>
            <w:tcW w:w="675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4968" w:rsidRPr="00A64968" w:rsidTr="00630891">
        <w:tc>
          <w:tcPr>
            <w:tcW w:w="675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4968" w:rsidRPr="00A64968" w:rsidTr="00630891">
        <w:tc>
          <w:tcPr>
            <w:tcW w:w="675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6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A64968" w:rsidRPr="00A64968" w:rsidRDefault="00A64968" w:rsidP="00A64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7. Конкретные результаты.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В данном разделе должна содержаться конкретная информация о результатах проекта и значимости его для населения, степени достижения поставленных целей и задач (количественная и качественная оценка результатов).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8. Перспективы дальнейшего развития проекта.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В данный раздел должны быть включены ответы на следующие вопросы: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наличие перспективы деятельности в данном направлении после реализации проекта;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- каким образом предполагается сохранить и расширить достижения данного проекта.</w:t>
      </w: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2BE" w:rsidRPr="00A64968" w:rsidRDefault="00B022BE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184" w:rsidRPr="00A64968" w:rsidRDefault="00886AC9" w:rsidP="00B66C36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B66C36" w:rsidRDefault="00B66C36" w:rsidP="00B66C36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96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положению о фестивале-</w:t>
      </w:r>
    </w:p>
    <w:p w:rsidR="00B66C36" w:rsidRDefault="00B66C36" w:rsidP="00B66C36">
      <w:pPr>
        <w:tabs>
          <w:tab w:val="left" w:pos="142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конкурсе</w:t>
      </w:r>
      <w:proofErr w:type="gramEnd"/>
      <w:r w:rsidR="00071184" w:rsidRPr="00A64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71184" w:rsidRPr="00A649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64968" w:rsidRPr="00A64968" w:rsidRDefault="00A64968" w:rsidP="00B66C3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A64968" w:rsidRPr="00A64968" w:rsidRDefault="00A64968" w:rsidP="00A6496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членов жюри </w:t>
      </w:r>
    </w:p>
    <w:p w:rsidR="00A64968" w:rsidRPr="00A64968" w:rsidRDefault="00A64968" w:rsidP="00A6496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районного фестиваля</w:t>
      </w:r>
      <w:r w:rsidR="00B66C36">
        <w:rPr>
          <w:rFonts w:ascii="Times New Roman" w:eastAsia="Times New Roman" w:hAnsi="Times New Roman" w:cs="Times New Roman"/>
          <w:sz w:val="28"/>
          <w:szCs w:val="28"/>
        </w:rPr>
        <w:t xml:space="preserve"> - конкурса</w:t>
      </w: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инициатив</w:t>
      </w:r>
      <w:r w:rsidR="00B66C36"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</w:t>
      </w:r>
    </w:p>
    <w:p w:rsidR="00A64968" w:rsidRPr="00A64968" w:rsidRDefault="00A64968" w:rsidP="00A649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numPr>
          <w:ilvl w:val="0"/>
          <w:numId w:val="3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  – Кириллова Е.Ю.-  председатель МОО </w:t>
      </w:r>
      <w:proofErr w:type="gramStart"/>
      <w:r w:rsidRPr="00A64968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НСО «РЦОИ»</w:t>
      </w:r>
    </w:p>
    <w:p w:rsidR="00A64968" w:rsidRPr="00A64968" w:rsidRDefault="00A64968" w:rsidP="00A649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numPr>
          <w:ilvl w:val="0"/>
          <w:numId w:val="3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Члены жюри:</w:t>
      </w:r>
    </w:p>
    <w:p w:rsidR="00A64968" w:rsidRPr="00A64968" w:rsidRDefault="00A64968" w:rsidP="00A649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1.  Баранова Татьяна Викторовна председатель  Союза женщин Татарского района. 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64968">
        <w:rPr>
          <w:rFonts w:ascii="Times New Roman" w:eastAsia="Times New Roman" w:hAnsi="Times New Roman" w:cs="Times New Roman"/>
          <w:sz w:val="28"/>
          <w:szCs w:val="28"/>
        </w:rPr>
        <w:t>Русакова</w:t>
      </w:r>
      <w:proofErr w:type="spell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Анна Васильевна,  член правления МОО </w:t>
      </w:r>
      <w:proofErr w:type="gramStart"/>
      <w:r w:rsidRPr="00A64968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НСО «РЦОИ»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3. Шишкин Иван Борисович, председатель Совет ветеранов Татарского района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4. Лысенко Юлия Петровна, заместитель главы администрации Татарского района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5. Куликова Елена Александровна, руководитель Профсоюзной организации работников образования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6. Носков Вадим Валерьевич, председатель Совета отцов Татарского района.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7. Горшков Вячеслав Васильевич, директор МБОУ Лицей г. Татарск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>8. Представитель РДШ (по согласованию)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9. Дудка Л.В. – представитель Совета работающей молодежи 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68">
        <w:rPr>
          <w:rFonts w:ascii="Times New Roman" w:eastAsia="Times New Roman" w:hAnsi="Times New Roman" w:cs="Times New Roman"/>
          <w:sz w:val="28"/>
          <w:szCs w:val="28"/>
        </w:rPr>
        <w:t xml:space="preserve">         (по   согласованию).</w:t>
      </w:r>
    </w:p>
    <w:p w:rsidR="00A64968" w:rsidRPr="00A64968" w:rsidRDefault="00A64968" w:rsidP="00A64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968" w:rsidRPr="00A64968" w:rsidRDefault="00A64968" w:rsidP="00A649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968" w:rsidRPr="00A64968" w:rsidRDefault="00A64968" w:rsidP="00A649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3904" w:rsidRPr="00F745DB" w:rsidRDefault="00033904" w:rsidP="00A6496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033904" w:rsidRPr="00F745DB" w:rsidSect="001D16F5">
      <w:pgSz w:w="11906" w:h="16838"/>
      <w:pgMar w:top="568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585"/>
    <w:multiLevelType w:val="multilevel"/>
    <w:tmpl w:val="E1AE5D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7B85A4E"/>
    <w:multiLevelType w:val="multilevel"/>
    <w:tmpl w:val="58D663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49C484E"/>
    <w:multiLevelType w:val="hybridMultilevel"/>
    <w:tmpl w:val="4490C0D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A24810"/>
    <w:multiLevelType w:val="hybridMultilevel"/>
    <w:tmpl w:val="7490256E"/>
    <w:lvl w:ilvl="0" w:tplc="F10622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C3399C"/>
    <w:multiLevelType w:val="multilevel"/>
    <w:tmpl w:val="95BA8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83CD1"/>
    <w:multiLevelType w:val="multilevel"/>
    <w:tmpl w:val="E0AC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7024E"/>
    <w:multiLevelType w:val="multilevel"/>
    <w:tmpl w:val="3C2A7A4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F6A55AB"/>
    <w:multiLevelType w:val="multilevel"/>
    <w:tmpl w:val="48EA8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  <w:i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auto"/>
      </w:rPr>
    </w:lvl>
  </w:abstractNum>
  <w:abstractNum w:abstractNumId="8">
    <w:nsid w:val="208A177B"/>
    <w:multiLevelType w:val="multilevel"/>
    <w:tmpl w:val="E6085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5781F"/>
    <w:multiLevelType w:val="hybridMultilevel"/>
    <w:tmpl w:val="3EC0AEA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5A6B9C"/>
    <w:multiLevelType w:val="multilevel"/>
    <w:tmpl w:val="041E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330C8"/>
    <w:multiLevelType w:val="multilevel"/>
    <w:tmpl w:val="E22C70D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12">
    <w:nsid w:val="2B8019C5"/>
    <w:multiLevelType w:val="hybridMultilevel"/>
    <w:tmpl w:val="00A4090E"/>
    <w:lvl w:ilvl="0" w:tplc="0FD0E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6602A0"/>
    <w:multiLevelType w:val="multilevel"/>
    <w:tmpl w:val="A8A20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614A82"/>
    <w:multiLevelType w:val="multilevel"/>
    <w:tmpl w:val="64BE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F5CF0"/>
    <w:multiLevelType w:val="multilevel"/>
    <w:tmpl w:val="3E4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A4C7C"/>
    <w:multiLevelType w:val="multilevel"/>
    <w:tmpl w:val="DD44111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7B02739"/>
    <w:multiLevelType w:val="multilevel"/>
    <w:tmpl w:val="CAA4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B63FBD"/>
    <w:multiLevelType w:val="hybridMultilevel"/>
    <w:tmpl w:val="055E2F1C"/>
    <w:lvl w:ilvl="0" w:tplc="04190013">
      <w:start w:val="1"/>
      <w:numFmt w:val="upperRoman"/>
      <w:lvlText w:val="%1."/>
      <w:lvlJc w:val="righ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411B63FC"/>
    <w:multiLevelType w:val="hybridMultilevel"/>
    <w:tmpl w:val="4F08630C"/>
    <w:lvl w:ilvl="0" w:tplc="1B84029C">
      <w:start w:val="2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CB6A81"/>
    <w:multiLevelType w:val="multilevel"/>
    <w:tmpl w:val="36F8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7C53AD"/>
    <w:multiLevelType w:val="hybridMultilevel"/>
    <w:tmpl w:val="58C6F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067B6"/>
    <w:multiLevelType w:val="hybridMultilevel"/>
    <w:tmpl w:val="F76EDA1E"/>
    <w:lvl w:ilvl="0" w:tplc="D068A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D3F9A"/>
    <w:multiLevelType w:val="multilevel"/>
    <w:tmpl w:val="55D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43092"/>
    <w:multiLevelType w:val="multilevel"/>
    <w:tmpl w:val="074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CA0B27"/>
    <w:multiLevelType w:val="multilevel"/>
    <w:tmpl w:val="FF1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775120"/>
    <w:multiLevelType w:val="multilevel"/>
    <w:tmpl w:val="346EE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D1236C7"/>
    <w:multiLevelType w:val="multilevel"/>
    <w:tmpl w:val="614CFD4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abstractNum w:abstractNumId="28">
    <w:nsid w:val="5E691DFC"/>
    <w:multiLevelType w:val="multilevel"/>
    <w:tmpl w:val="23BC6F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E8F56AC"/>
    <w:multiLevelType w:val="multilevel"/>
    <w:tmpl w:val="7DBA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3D43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AA911F5"/>
    <w:multiLevelType w:val="multilevel"/>
    <w:tmpl w:val="0AA47D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B7D76FA"/>
    <w:multiLevelType w:val="hybridMultilevel"/>
    <w:tmpl w:val="60A86544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6C07299C"/>
    <w:multiLevelType w:val="multilevel"/>
    <w:tmpl w:val="0AA47D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F0976D0"/>
    <w:multiLevelType w:val="multilevel"/>
    <w:tmpl w:val="54DE3A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5">
    <w:nsid w:val="7035688E"/>
    <w:multiLevelType w:val="multilevel"/>
    <w:tmpl w:val="58D663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82E3E59"/>
    <w:multiLevelType w:val="multilevel"/>
    <w:tmpl w:val="4B184B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A5850D5"/>
    <w:multiLevelType w:val="multilevel"/>
    <w:tmpl w:val="725A4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C4512D"/>
    <w:multiLevelType w:val="multilevel"/>
    <w:tmpl w:val="0A2A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5"/>
  </w:num>
  <w:num w:numId="3">
    <w:abstractNumId w:val="0"/>
  </w:num>
  <w:num w:numId="4">
    <w:abstractNumId w:val="16"/>
  </w:num>
  <w:num w:numId="5">
    <w:abstractNumId w:val="23"/>
  </w:num>
  <w:num w:numId="6">
    <w:abstractNumId w:val="20"/>
  </w:num>
  <w:num w:numId="7">
    <w:abstractNumId w:val="4"/>
  </w:num>
  <w:num w:numId="8">
    <w:abstractNumId w:val="38"/>
  </w:num>
  <w:num w:numId="9">
    <w:abstractNumId w:val="8"/>
  </w:num>
  <w:num w:numId="10">
    <w:abstractNumId w:val="37"/>
  </w:num>
  <w:num w:numId="11">
    <w:abstractNumId w:val="10"/>
  </w:num>
  <w:num w:numId="12">
    <w:abstractNumId w:val="14"/>
  </w:num>
  <w:num w:numId="13">
    <w:abstractNumId w:val="24"/>
  </w:num>
  <w:num w:numId="14">
    <w:abstractNumId w:val="15"/>
  </w:num>
  <w:num w:numId="15">
    <w:abstractNumId w:val="13"/>
  </w:num>
  <w:num w:numId="16">
    <w:abstractNumId w:val="17"/>
  </w:num>
  <w:num w:numId="17">
    <w:abstractNumId w:val="29"/>
  </w:num>
  <w:num w:numId="18">
    <w:abstractNumId w:val="34"/>
  </w:num>
  <w:num w:numId="19">
    <w:abstractNumId w:val="2"/>
  </w:num>
  <w:num w:numId="20">
    <w:abstractNumId w:val="32"/>
  </w:num>
  <w:num w:numId="21">
    <w:abstractNumId w:val="9"/>
  </w:num>
  <w:num w:numId="22">
    <w:abstractNumId w:val="18"/>
  </w:num>
  <w:num w:numId="23">
    <w:abstractNumId w:val="3"/>
  </w:num>
  <w:num w:numId="24">
    <w:abstractNumId w:val="26"/>
  </w:num>
  <w:num w:numId="25">
    <w:abstractNumId w:val="28"/>
  </w:num>
  <w:num w:numId="26">
    <w:abstractNumId w:val="19"/>
  </w:num>
  <w:num w:numId="27">
    <w:abstractNumId w:val="7"/>
  </w:num>
  <w:num w:numId="28">
    <w:abstractNumId w:val="36"/>
  </w:num>
  <w:num w:numId="29">
    <w:abstractNumId w:val="12"/>
  </w:num>
  <w:num w:numId="30">
    <w:abstractNumId w:val="31"/>
  </w:num>
  <w:num w:numId="31">
    <w:abstractNumId w:val="33"/>
  </w:num>
  <w:num w:numId="32">
    <w:abstractNumId w:val="35"/>
  </w:num>
  <w:num w:numId="33">
    <w:abstractNumId w:val="1"/>
  </w:num>
  <w:num w:numId="34">
    <w:abstractNumId w:val="30"/>
  </w:num>
  <w:num w:numId="35">
    <w:abstractNumId w:val="6"/>
  </w:num>
  <w:num w:numId="36">
    <w:abstractNumId w:val="11"/>
  </w:num>
  <w:num w:numId="37">
    <w:abstractNumId w:val="22"/>
  </w:num>
  <w:num w:numId="38">
    <w:abstractNumId w:val="21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30AA4"/>
    <w:rsid w:val="000111F4"/>
    <w:rsid w:val="00033904"/>
    <w:rsid w:val="00045B33"/>
    <w:rsid w:val="00071184"/>
    <w:rsid w:val="00076BAC"/>
    <w:rsid w:val="000D01AC"/>
    <w:rsid w:val="001156CC"/>
    <w:rsid w:val="00123F94"/>
    <w:rsid w:val="00130103"/>
    <w:rsid w:val="0016655A"/>
    <w:rsid w:val="00171F70"/>
    <w:rsid w:val="0017596D"/>
    <w:rsid w:val="001D16F5"/>
    <w:rsid w:val="001E2FDE"/>
    <w:rsid w:val="00227B2A"/>
    <w:rsid w:val="002352D9"/>
    <w:rsid w:val="00262EAD"/>
    <w:rsid w:val="002A1369"/>
    <w:rsid w:val="002B097B"/>
    <w:rsid w:val="002C5A74"/>
    <w:rsid w:val="002F1270"/>
    <w:rsid w:val="003000A3"/>
    <w:rsid w:val="00303448"/>
    <w:rsid w:val="00337AEB"/>
    <w:rsid w:val="003449DB"/>
    <w:rsid w:val="00371D7C"/>
    <w:rsid w:val="00382CDD"/>
    <w:rsid w:val="003A03D3"/>
    <w:rsid w:val="003C731C"/>
    <w:rsid w:val="003D4C02"/>
    <w:rsid w:val="003E4214"/>
    <w:rsid w:val="003E5A41"/>
    <w:rsid w:val="0042637A"/>
    <w:rsid w:val="00441968"/>
    <w:rsid w:val="00473880"/>
    <w:rsid w:val="004B0695"/>
    <w:rsid w:val="004D773E"/>
    <w:rsid w:val="004D7B03"/>
    <w:rsid w:val="00510ADF"/>
    <w:rsid w:val="00521F67"/>
    <w:rsid w:val="00522765"/>
    <w:rsid w:val="0057509C"/>
    <w:rsid w:val="005B428A"/>
    <w:rsid w:val="00614A8B"/>
    <w:rsid w:val="006843B9"/>
    <w:rsid w:val="006A43EF"/>
    <w:rsid w:val="006F0AAE"/>
    <w:rsid w:val="006F460A"/>
    <w:rsid w:val="00700F34"/>
    <w:rsid w:val="00755FF6"/>
    <w:rsid w:val="00757666"/>
    <w:rsid w:val="00781A82"/>
    <w:rsid w:val="00790FD9"/>
    <w:rsid w:val="0079371C"/>
    <w:rsid w:val="007973B5"/>
    <w:rsid w:val="007A0269"/>
    <w:rsid w:val="007A3A6F"/>
    <w:rsid w:val="007C3FE4"/>
    <w:rsid w:val="007C4402"/>
    <w:rsid w:val="007D27EB"/>
    <w:rsid w:val="007D76B1"/>
    <w:rsid w:val="007E1910"/>
    <w:rsid w:val="008676F9"/>
    <w:rsid w:val="00885E5D"/>
    <w:rsid w:val="00886AC9"/>
    <w:rsid w:val="008A2C94"/>
    <w:rsid w:val="008A7FEF"/>
    <w:rsid w:val="008C6305"/>
    <w:rsid w:val="008E5B3A"/>
    <w:rsid w:val="00964E29"/>
    <w:rsid w:val="009B322C"/>
    <w:rsid w:val="009F1E67"/>
    <w:rsid w:val="00A32D20"/>
    <w:rsid w:val="00A34292"/>
    <w:rsid w:val="00A57404"/>
    <w:rsid w:val="00A64968"/>
    <w:rsid w:val="00AB479A"/>
    <w:rsid w:val="00AF29C9"/>
    <w:rsid w:val="00B022BE"/>
    <w:rsid w:val="00B51481"/>
    <w:rsid w:val="00B66C36"/>
    <w:rsid w:val="00BB081F"/>
    <w:rsid w:val="00BB7817"/>
    <w:rsid w:val="00BD0B72"/>
    <w:rsid w:val="00BE7BA7"/>
    <w:rsid w:val="00C05E09"/>
    <w:rsid w:val="00C22373"/>
    <w:rsid w:val="00C30AA4"/>
    <w:rsid w:val="00C32CA8"/>
    <w:rsid w:val="00C416FC"/>
    <w:rsid w:val="00CF2DE9"/>
    <w:rsid w:val="00D162AD"/>
    <w:rsid w:val="00D6594D"/>
    <w:rsid w:val="00D70B21"/>
    <w:rsid w:val="00E00FA9"/>
    <w:rsid w:val="00E07677"/>
    <w:rsid w:val="00E403CE"/>
    <w:rsid w:val="00E570F5"/>
    <w:rsid w:val="00E70DBF"/>
    <w:rsid w:val="00E9037A"/>
    <w:rsid w:val="00E95745"/>
    <w:rsid w:val="00EA66E0"/>
    <w:rsid w:val="00EB4F7F"/>
    <w:rsid w:val="00ED1D43"/>
    <w:rsid w:val="00EF702D"/>
    <w:rsid w:val="00F414D2"/>
    <w:rsid w:val="00F50072"/>
    <w:rsid w:val="00F527CA"/>
    <w:rsid w:val="00F745DB"/>
    <w:rsid w:val="00F80E86"/>
    <w:rsid w:val="00F869D2"/>
    <w:rsid w:val="00FA38BA"/>
    <w:rsid w:val="00FC0498"/>
    <w:rsid w:val="00FD0177"/>
    <w:rsid w:val="00FF0A63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9"/>
  </w:style>
  <w:style w:type="paragraph" w:styleId="1">
    <w:name w:val="heading 1"/>
    <w:basedOn w:val="a"/>
    <w:link w:val="10"/>
    <w:uiPriority w:val="9"/>
    <w:qFormat/>
    <w:rsid w:val="00C30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AA4"/>
  </w:style>
  <w:style w:type="paragraph" w:styleId="a4">
    <w:name w:val="Balloon Text"/>
    <w:basedOn w:val="a"/>
    <w:link w:val="a5"/>
    <w:uiPriority w:val="99"/>
    <w:semiHidden/>
    <w:unhideWhenUsed/>
    <w:rsid w:val="006F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AAE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B7817"/>
  </w:style>
  <w:style w:type="character" w:customStyle="1" w:styleId="submenu-table">
    <w:name w:val="submenu-table"/>
    <w:basedOn w:val="a0"/>
    <w:rsid w:val="00BB7817"/>
  </w:style>
  <w:style w:type="paragraph" w:styleId="a6">
    <w:name w:val="No Spacing"/>
    <w:uiPriority w:val="1"/>
    <w:qFormat/>
    <w:rsid w:val="00BB7817"/>
    <w:pPr>
      <w:spacing w:after="0" w:line="240" w:lineRule="auto"/>
    </w:pPr>
  </w:style>
  <w:style w:type="character" w:styleId="a7">
    <w:name w:val="Hyperlink"/>
    <w:basedOn w:val="a0"/>
    <w:rsid w:val="00FF78E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66E0"/>
    <w:pPr>
      <w:ind w:left="720"/>
      <w:contextualSpacing/>
    </w:pPr>
  </w:style>
  <w:style w:type="character" w:styleId="a9">
    <w:name w:val="Strong"/>
    <w:basedOn w:val="a0"/>
    <w:uiPriority w:val="22"/>
    <w:qFormat/>
    <w:rsid w:val="00F745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74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5DB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033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79371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AA4"/>
  </w:style>
  <w:style w:type="paragraph" w:styleId="a4">
    <w:name w:val="Balloon Text"/>
    <w:basedOn w:val="a"/>
    <w:link w:val="a5"/>
    <w:uiPriority w:val="99"/>
    <w:semiHidden/>
    <w:unhideWhenUsed/>
    <w:rsid w:val="006F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AAE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B7817"/>
  </w:style>
  <w:style w:type="character" w:customStyle="1" w:styleId="submenu-table">
    <w:name w:val="submenu-table"/>
    <w:basedOn w:val="a0"/>
    <w:rsid w:val="00BB7817"/>
  </w:style>
  <w:style w:type="paragraph" w:styleId="a6">
    <w:name w:val="No Spacing"/>
    <w:uiPriority w:val="1"/>
    <w:qFormat/>
    <w:rsid w:val="00BB7817"/>
    <w:pPr>
      <w:spacing w:after="0" w:line="240" w:lineRule="auto"/>
    </w:pPr>
  </w:style>
  <w:style w:type="character" w:styleId="a7">
    <w:name w:val="Hyperlink"/>
    <w:basedOn w:val="a0"/>
    <w:rsid w:val="00FF78E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66E0"/>
    <w:pPr>
      <w:ind w:left="720"/>
      <w:contextualSpacing/>
    </w:pPr>
  </w:style>
  <w:style w:type="character" w:styleId="a9">
    <w:name w:val="Strong"/>
    <w:basedOn w:val="a0"/>
    <w:uiPriority w:val="22"/>
    <w:qFormat/>
    <w:rsid w:val="00F745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74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5DB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033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5">
    <w:name w:val="Font Style15"/>
    <w:basedOn w:val="a0"/>
    <w:uiPriority w:val="99"/>
    <w:rsid w:val="0079371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ru76@list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lod.tata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0063-A14C-43C3-BE8F-208796DE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39_Sivolapenko</cp:lastModifiedBy>
  <cp:revision>7</cp:revision>
  <cp:lastPrinted>2019-01-28T12:43:00Z</cp:lastPrinted>
  <dcterms:created xsi:type="dcterms:W3CDTF">2020-03-04T02:06:00Z</dcterms:created>
  <dcterms:modified xsi:type="dcterms:W3CDTF">2020-03-06T08:04:00Z</dcterms:modified>
</cp:coreProperties>
</file>