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91" w:rsidRPr="004318CC" w:rsidRDefault="004E6991" w:rsidP="004E6991">
      <w:pPr>
        <w:jc w:val="center"/>
      </w:pPr>
      <w:r w:rsidRPr="004318CC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9pt" o:ole="">
            <v:imagedata r:id="rId5" o:title=""/>
          </v:shape>
          <o:OLEObject Type="Embed" ProgID="MSPhotoEd.3" ShapeID="_x0000_i1025" DrawAspect="Content" ObjectID="_1677503533" r:id="rId6"/>
        </w:object>
      </w:r>
    </w:p>
    <w:p w:rsidR="004E6991" w:rsidRPr="004318CC" w:rsidRDefault="004E6991" w:rsidP="004E6991">
      <w:pPr>
        <w:jc w:val="center"/>
        <w:rPr>
          <w:sz w:val="28"/>
          <w:szCs w:val="28"/>
        </w:rPr>
      </w:pPr>
    </w:p>
    <w:p w:rsidR="004E6991" w:rsidRPr="008110B0" w:rsidRDefault="006C7FDC" w:rsidP="004E6991">
      <w:pPr>
        <w:jc w:val="center"/>
        <w:rPr>
          <w:sz w:val="28"/>
          <w:szCs w:val="28"/>
        </w:rPr>
      </w:pPr>
      <w:r w:rsidRPr="004318CC">
        <w:rPr>
          <w:sz w:val="28"/>
          <w:szCs w:val="28"/>
        </w:rPr>
        <w:t>АДМИНИСТРАЦИЯ</w:t>
      </w:r>
      <w:r w:rsidR="004E6991" w:rsidRPr="004318CC">
        <w:rPr>
          <w:sz w:val="28"/>
          <w:szCs w:val="28"/>
        </w:rPr>
        <w:t xml:space="preserve"> </w:t>
      </w:r>
      <w:r w:rsidR="008110B0" w:rsidRPr="008110B0">
        <w:rPr>
          <w:rFonts w:eastAsia="Times New Roman"/>
          <w:sz w:val="28"/>
          <w:szCs w:val="28"/>
        </w:rPr>
        <w:t>ТАТАРСКОГО МУНИЦИПАЛЬНОГО РАЙОНА НОВОСИБИРСКОЙ ОБЛАСТИ</w:t>
      </w:r>
      <w:r w:rsidR="008110B0" w:rsidRPr="008110B0">
        <w:rPr>
          <w:sz w:val="28"/>
          <w:szCs w:val="28"/>
        </w:rPr>
        <w:t xml:space="preserve"> </w:t>
      </w:r>
    </w:p>
    <w:p w:rsidR="004E6991" w:rsidRPr="004318CC" w:rsidRDefault="00BD3BCE" w:rsidP="004E6991">
      <w:pPr>
        <w:pStyle w:val="3"/>
        <w:spacing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ПОСТАНОВЛЕ</w:t>
      </w:r>
      <w:r w:rsidR="001A6D65">
        <w:rPr>
          <w:rFonts w:eastAsia="Times New Roman"/>
          <w:b w:val="0"/>
          <w:sz w:val="28"/>
          <w:szCs w:val="28"/>
        </w:rPr>
        <w:t>НИЕ</w:t>
      </w:r>
    </w:p>
    <w:p w:rsidR="006C7FDC" w:rsidRPr="004318CC" w:rsidRDefault="004B0E50" w:rsidP="00D24679">
      <w:pPr>
        <w:pStyle w:val="3"/>
        <w:spacing w:after="0" w:afterAutospacing="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о</w:t>
      </w:r>
      <w:r w:rsidRPr="004B0E50">
        <w:rPr>
          <w:rFonts w:eastAsia="Times New Roman"/>
          <w:b w:val="0"/>
          <w:sz w:val="24"/>
          <w:szCs w:val="24"/>
        </w:rPr>
        <w:t xml:space="preserve">т </w:t>
      </w:r>
      <w:r w:rsidR="001A6D65">
        <w:rPr>
          <w:rFonts w:eastAsia="Times New Roman"/>
          <w:b w:val="0"/>
          <w:sz w:val="24"/>
          <w:szCs w:val="24"/>
        </w:rPr>
        <w:t xml:space="preserve"> </w:t>
      </w:r>
      <w:r w:rsidR="00512809">
        <w:rPr>
          <w:rFonts w:eastAsia="Times New Roman"/>
          <w:b w:val="0"/>
          <w:sz w:val="24"/>
          <w:szCs w:val="24"/>
        </w:rPr>
        <w:t xml:space="preserve"> </w:t>
      </w:r>
      <w:r w:rsidR="008B2927">
        <w:rPr>
          <w:rFonts w:eastAsia="Times New Roman"/>
          <w:b w:val="0"/>
          <w:sz w:val="24"/>
          <w:szCs w:val="24"/>
        </w:rPr>
        <w:t>17</w:t>
      </w:r>
      <w:r w:rsidR="00512809">
        <w:rPr>
          <w:rFonts w:eastAsia="Times New Roman"/>
          <w:b w:val="0"/>
          <w:sz w:val="24"/>
          <w:szCs w:val="24"/>
        </w:rPr>
        <w:t>.03.2021</w:t>
      </w:r>
      <w:r w:rsidR="00D24679">
        <w:rPr>
          <w:rFonts w:eastAsia="Times New Roman"/>
          <w:b w:val="0"/>
          <w:sz w:val="24"/>
          <w:szCs w:val="24"/>
        </w:rPr>
        <w:t xml:space="preserve"> года</w:t>
      </w:r>
      <w:r w:rsidR="001A6D65">
        <w:rPr>
          <w:rFonts w:eastAsia="Times New Roman"/>
          <w:b w:val="0"/>
          <w:sz w:val="24"/>
          <w:szCs w:val="24"/>
        </w:rPr>
        <w:t xml:space="preserve">                   </w:t>
      </w:r>
      <w:r w:rsidR="006C7FDC" w:rsidRPr="004B0E50">
        <w:rPr>
          <w:rFonts w:eastAsia="Times New Roman"/>
          <w:b w:val="0"/>
          <w:sz w:val="24"/>
          <w:szCs w:val="24"/>
        </w:rPr>
        <w:t xml:space="preserve">  </w:t>
      </w:r>
      <w:r w:rsidR="004B5502">
        <w:rPr>
          <w:rFonts w:eastAsia="Times New Roman"/>
          <w:b w:val="0"/>
          <w:sz w:val="24"/>
          <w:szCs w:val="24"/>
        </w:rPr>
        <w:t xml:space="preserve">                            </w:t>
      </w:r>
      <w:r w:rsidR="006C7FDC" w:rsidRPr="004B0E50">
        <w:rPr>
          <w:rFonts w:eastAsia="Times New Roman"/>
          <w:b w:val="0"/>
          <w:sz w:val="24"/>
          <w:szCs w:val="24"/>
        </w:rPr>
        <w:t xml:space="preserve">                                            </w:t>
      </w:r>
      <w:r w:rsidR="00D24679">
        <w:rPr>
          <w:rFonts w:eastAsia="Times New Roman"/>
          <w:b w:val="0"/>
          <w:sz w:val="24"/>
          <w:szCs w:val="24"/>
        </w:rPr>
        <w:t xml:space="preserve">                 </w:t>
      </w:r>
      <w:r w:rsidR="006C7FDC" w:rsidRPr="004318CC">
        <w:rPr>
          <w:rFonts w:eastAsia="Times New Roman"/>
          <w:b w:val="0"/>
          <w:sz w:val="24"/>
          <w:szCs w:val="24"/>
        </w:rPr>
        <w:t xml:space="preserve">№ </w:t>
      </w:r>
      <w:r w:rsidR="008B2927">
        <w:rPr>
          <w:rFonts w:eastAsia="Times New Roman"/>
          <w:b w:val="0"/>
          <w:sz w:val="24"/>
          <w:szCs w:val="24"/>
        </w:rPr>
        <w:t>82</w:t>
      </w:r>
    </w:p>
    <w:p w:rsidR="004E6991" w:rsidRPr="00784253" w:rsidRDefault="004E6991" w:rsidP="004E6991">
      <w:pPr>
        <w:pStyle w:val="3"/>
        <w:spacing w:after="0" w:afterAutospacing="0"/>
        <w:jc w:val="center"/>
        <w:rPr>
          <w:rFonts w:eastAsia="Times New Roman"/>
          <w:b w:val="0"/>
          <w:sz w:val="28"/>
          <w:szCs w:val="28"/>
        </w:rPr>
      </w:pPr>
      <w:r w:rsidRPr="00784253">
        <w:rPr>
          <w:rFonts w:eastAsia="Times New Roman"/>
          <w:b w:val="0"/>
          <w:sz w:val="28"/>
          <w:szCs w:val="28"/>
        </w:rPr>
        <w:t>г. Татарск</w:t>
      </w:r>
    </w:p>
    <w:p w:rsidR="008F3FDF" w:rsidRPr="004318CC" w:rsidRDefault="008F3FDF" w:rsidP="000D535E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921CC9" w:rsidRPr="009447B7" w:rsidRDefault="00921CC9" w:rsidP="00921CC9">
      <w:pPr>
        <w:jc w:val="center"/>
        <w:rPr>
          <w:b/>
          <w:sz w:val="28"/>
          <w:szCs w:val="28"/>
        </w:rPr>
      </w:pPr>
      <w:r w:rsidRPr="009447B7">
        <w:rPr>
          <w:b/>
          <w:sz w:val="28"/>
          <w:szCs w:val="28"/>
        </w:rPr>
        <w:t xml:space="preserve">О закреплении территорий Татарского </w:t>
      </w:r>
      <w:r w:rsidR="008110B0">
        <w:rPr>
          <w:b/>
          <w:sz w:val="28"/>
          <w:szCs w:val="28"/>
        </w:rPr>
        <w:t xml:space="preserve">муниципального </w:t>
      </w:r>
      <w:r w:rsidRPr="009447B7">
        <w:rPr>
          <w:b/>
          <w:sz w:val="28"/>
          <w:szCs w:val="28"/>
        </w:rPr>
        <w:t xml:space="preserve">района </w:t>
      </w:r>
      <w:r w:rsidR="008110B0">
        <w:rPr>
          <w:b/>
          <w:sz w:val="28"/>
          <w:szCs w:val="28"/>
        </w:rPr>
        <w:t xml:space="preserve">Новосибирской области </w:t>
      </w:r>
      <w:r w:rsidRPr="009447B7">
        <w:rPr>
          <w:b/>
          <w:sz w:val="28"/>
          <w:szCs w:val="28"/>
        </w:rPr>
        <w:t>за образовательными организациями, осуществляющими образовательную деятельность</w:t>
      </w:r>
      <w:r w:rsidR="00772EA0">
        <w:rPr>
          <w:b/>
          <w:sz w:val="28"/>
          <w:szCs w:val="28"/>
        </w:rPr>
        <w:t xml:space="preserve"> по образовательным программам</w:t>
      </w:r>
      <w:r w:rsidR="00772EA0" w:rsidRPr="00772EA0">
        <w:rPr>
          <w:b/>
          <w:sz w:val="28"/>
          <w:szCs w:val="28"/>
        </w:rPr>
        <w:t xml:space="preserve"> </w:t>
      </w:r>
      <w:r w:rsidRPr="009447B7">
        <w:rPr>
          <w:b/>
          <w:sz w:val="28"/>
          <w:szCs w:val="28"/>
        </w:rPr>
        <w:t>дошкольного образования</w:t>
      </w:r>
    </w:p>
    <w:p w:rsidR="00921CC9" w:rsidRPr="009447B7" w:rsidRDefault="00921CC9" w:rsidP="00921CC9">
      <w:pPr>
        <w:jc w:val="center"/>
        <w:rPr>
          <w:b/>
          <w:sz w:val="28"/>
          <w:szCs w:val="28"/>
        </w:rPr>
      </w:pPr>
    </w:p>
    <w:p w:rsidR="00921CC9" w:rsidRPr="009447B7" w:rsidRDefault="00921CC9" w:rsidP="00921CC9">
      <w:pPr>
        <w:ind w:firstLine="540"/>
        <w:jc w:val="both"/>
        <w:rPr>
          <w:sz w:val="28"/>
          <w:szCs w:val="28"/>
        </w:rPr>
      </w:pPr>
      <w:proofErr w:type="gramStart"/>
      <w:r w:rsidRPr="009447B7">
        <w:rPr>
          <w:sz w:val="28"/>
          <w:szCs w:val="28"/>
        </w:rPr>
        <w:t>В целях обеспечения реализации права на получение образования, в соответствии с</w:t>
      </w:r>
      <w:r w:rsidR="00B25B64">
        <w:rPr>
          <w:sz w:val="28"/>
          <w:szCs w:val="28"/>
        </w:rPr>
        <w:t>о статьёй 67 Федерального закона</w:t>
      </w:r>
      <w:r w:rsidRPr="009447B7">
        <w:rPr>
          <w:sz w:val="28"/>
          <w:szCs w:val="28"/>
        </w:rPr>
        <w:t xml:space="preserve"> Российской Федерации от 29.12.2012 года № 273-ФЗ «Об образовании в Российской Федерации»,</w:t>
      </w:r>
      <w:r>
        <w:rPr>
          <w:sz w:val="28"/>
          <w:szCs w:val="28"/>
        </w:rPr>
        <w:t xml:space="preserve"> </w:t>
      </w:r>
      <w:r w:rsidRPr="009447B7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приказом Министерства </w:t>
      </w:r>
      <w:r w:rsidR="008110B0">
        <w:rPr>
          <w:sz w:val="28"/>
          <w:szCs w:val="28"/>
        </w:rPr>
        <w:t>просвещения Российской Федерации от 15.05. 2020</w:t>
      </w:r>
      <w:r w:rsidRPr="009447B7">
        <w:rPr>
          <w:sz w:val="28"/>
          <w:szCs w:val="28"/>
        </w:rPr>
        <w:t xml:space="preserve"> года № 2</w:t>
      </w:r>
      <w:r w:rsidR="008110B0">
        <w:rPr>
          <w:sz w:val="28"/>
          <w:szCs w:val="28"/>
        </w:rPr>
        <w:t>36</w:t>
      </w:r>
      <w:r w:rsidRPr="009447B7">
        <w:rPr>
          <w:sz w:val="28"/>
          <w:szCs w:val="28"/>
        </w:rPr>
        <w:t xml:space="preserve"> «Об утверждении  Порядка приема на обучение по образовательным программам</w:t>
      </w:r>
      <w:proofErr w:type="gramEnd"/>
      <w:r w:rsidRPr="009447B7">
        <w:rPr>
          <w:sz w:val="28"/>
          <w:szCs w:val="28"/>
        </w:rPr>
        <w:t xml:space="preserve"> дошкольного образования», руководствуясь Уставом Татарского </w:t>
      </w:r>
      <w:r w:rsidR="00772EA0">
        <w:rPr>
          <w:sz w:val="28"/>
          <w:szCs w:val="28"/>
        </w:rPr>
        <w:t>района, администрация Татарского муниципального</w:t>
      </w:r>
      <w:r w:rsidRPr="009447B7">
        <w:rPr>
          <w:sz w:val="28"/>
          <w:szCs w:val="28"/>
        </w:rPr>
        <w:t xml:space="preserve"> района</w:t>
      </w:r>
      <w:r w:rsidR="00772EA0">
        <w:rPr>
          <w:sz w:val="28"/>
          <w:szCs w:val="28"/>
        </w:rPr>
        <w:t xml:space="preserve"> Новосибирской области</w:t>
      </w:r>
    </w:p>
    <w:p w:rsidR="00921CC9" w:rsidRPr="009447B7" w:rsidRDefault="00921CC9" w:rsidP="00921CC9">
      <w:pPr>
        <w:rPr>
          <w:b/>
          <w:sz w:val="28"/>
          <w:szCs w:val="28"/>
        </w:rPr>
      </w:pPr>
    </w:p>
    <w:p w:rsidR="00921CC9" w:rsidRPr="009447B7" w:rsidRDefault="00921CC9" w:rsidP="00921CC9">
      <w:pPr>
        <w:jc w:val="both"/>
        <w:rPr>
          <w:sz w:val="28"/>
          <w:szCs w:val="28"/>
        </w:rPr>
      </w:pPr>
      <w:r w:rsidRPr="009447B7">
        <w:rPr>
          <w:sz w:val="28"/>
          <w:szCs w:val="28"/>
        </w:rPr>
        <w:t xml:space="preserve">   ПОСТАНОВЛЯЕТ:</w:t>
      </w:r>
    </w:p>
    <w:p w:rsidR="00921CC9" w:rsidRPr="009447B7" w:rsidRDefault="00921CC9" w:rsidP="00512809">
      <w:pPr>
        <w:pStyle w:val="a7"/>
        <w:ind w:left="0"/>
        <w:jc w:val="both"/>
        <w:rPr>
          <w:sz w:val="28"/>
          <w:szCs w:val="28"/>
        </w:rPr>
      </w:pPr>
      <w:r w:rsidRPr="009447B7">
        <w:rPr>
          <w:sz w:val="28"/>
          <w:szCs w:val="28"/>
        </w:rPr>
        <w:t xml:space="preserve">1. Закрепить соответствующие территории Татарского </w:t>
      </w:r>
      <w:r w:rsidR="008110B0">
        <w:rPr>
          <w:sz w:val="28"/>
          <w:szCs w:val="28"/>
        </w:rPr>
        <w:t xml:space="preserve">муниципального </w:t>
      </w:r>
      <w:r w:rsidRPr="009447B7">
        <w:rPr>
          <w:sz w:val="28"/>
          <w:szCs w:val="28"/>
        </w:rPr>
        <w:t xml:space="preserve">района </w:t>
      </w:r>
      <w:r w:rsidR="008110B0">
        <w:rPr>
          <w:sz w:val="28"/>
          <w:szCs w:val="28"/>
        </w:rPr>
        <w:t xml:space="preserve">Новосибирской области </w:t>
      </w:r>
      <w:r w:rsidRPr="009447B7">
        <w:rPr>
          <w:sz w:val="28"/>
          <w:szCs w:val="28"/>
        </w:rPr>
        <w:t>за образовательными организациями, осуществляющими образовательную деятельность по образовательным программам дошкольного образования (далее Организации), в целях обеспечени</w:t>
      </w:r>
      <w:r>
        <w:rPr>
          <w:sz w:val="28"/>
          <w:szCs w:val="28"/>
        </w:rPr>
        <w:t>я приёма всех</w:t>
      </w:r>
      <w:r w:rsidRPr="009447B7">
        <w:rPr>
          <w:sz w:val="28"/>
          <w:szCs w:val="28"/>
        </w:rPr>
        <w:t xml:space="preserve"> граждан, проживающих на данной территории и имеющих право на получение дошкольного образования (приложение №1).</w:t>
      </w:r>
    </w:p>
    <w:p w:rsidR="00921CC9" w:rsidRPr="009447B7" w:rsidRDefault="00921CC9" w:rsidP="00512809">
      <w:pPr>
        <w:pStyle w:val="a7"/>
        <w:ind w:left="0"/>
        <w:jc w:val="both"/>
        <w:rPr>
          <w:sz w:val="28"/>
          <w:szCs w:val="28"/>
        </w:rPr>
      </w:pPr>
      <w:r w:rsidRPr="009447B7">
        <w:rPr>
          <w:sz w:val="28"/>
          <w:szCs w:val="28"/>
        </w:rPr>
        <w:t>2</w:t>
      </w:r>
      <w:r w:rsidR="00E61347">
        <w:rPr>
          <w:sz w:val="28"/>
          <w:szCs w:val="28"/>
        </w:rPr>
        <w:t xml:space="preserve">. </w:t>
      </w:r>
      <w:r w:rsidRPr="009447B7">
        <w:rPr>
          <w:sz w:val="28"/>
          <w:szCs w:val="28"/>
        </w:rPr>
        <w:t xml:space="preserve"> Постановление администрации Татарского</w:t>
      </w:r>
      <w:r w:rsidR="00512809">
        <w:rPr>
          <w:sz w:val="28"/>
          <w:szCs w:val="28"/>
        </w:rPr>
        <w:t xml:space="preserve"> </w:t>
      </w:r>
      <w:r w:rsidRPr="009447B7">
        <w:rPr>
          <w:sz w:val="28"/>
          <w:szCs w:val="28"/>
        </w:rPr>
        <w:t xml:space="preserve">района  </w:t>
      </w:r>
      <w:r w:rsidRPr="00607FC1">
        <w:rPr>
          <w:sz w:val="28"/>
          <w:szCs w:val="28"/>
        </w:rPr>
        <w:t xml:space="preserve">от </w:t>
      </w:r>
      <w:r w:rsidR="00512809">
        <w:rPr>
          <w:sz w:val="28"/>
          <w:szCs w:val="28"/>
        </w:rPr>
        <w:t>05.03.2020</w:t>
      </w:r>
      <w:r w:rsidRPr="00607FC1">
        <w:rPr>
          <w:sz w:val="28"/>
          <w:szCs w:val="28"/>
        </w:rPr>
        <w:t xml:space="preserve"> года</w:t>
      </w:r>
      <w:r w:rsidR="00512809">
        <w:rPr>
          <w:sz w:val="28"/>
          <w:szCs w:val="28"/>
        </w:rPr>
        <w:t xml:space="preserve">  № 10</w:t>
      </w:r>
      <w:r w:rsidR="00FF48B7">
        <w:rPr>
          <w:sz w:val="28"/>
          <w:szCs w:val="28"/>
        </w:rPr>
        <w:t>8</w:t>
      </w:r>
      <w:r w:rsidRPr="009447B7">
        <w:rPr>
          <w:sz w:val="28"/>
          <w:szCs w:val="28"/>
        </w:rPr>
        <w:t xml:space="preserve"> «О закреплении территорий Татарского района за образовательными организациями, осуществляющими образовательную деятельность по образовательным программам   дошкольного образования» признать утратившим силу.</w:t>
      </w:r>
    </w:p>
    <w:p w:rsidR="009A1633" w:rsidRDefault="00E61347" w:rsidP="00512809">
      <w:pPr>
        <w:tabs>
          <w:tab w:val="num" w:pos="1068"/>
        </w:tabs>
        <w:jc w:val="both"/>
        <w:rPr>
          <w:sz w:val="28"/>
          <w:szCs w:val="28"/>
        </w:rPr>
      </w:pPr>
      <w:r w:rsidRPr="00B803EF">
        <w:rPr>
          <w:sz w:val="28"/>
          <w:szCs w:val="28"/>
        </w:rPr>
        <w:t>3</w:t>
      </w:r>
      <w:r w:rsidR="00265D6A" w:rsidRPr="00B803EF">
        <w:rPr>
          <w:sz w:val="28"/>
          <w:szCs w:val="28"/>
        </w:rPr>
        <w:t xml:space="preserve">. </w:t>
      </w:r>
      <w:proofErr w:type="gramStart"/>
      <w:r w:rsidR="009A1633" w:rsidRPr="00B803EF">
        <w:rPr>
          <w:sz w:val="28"/>
          <w:szCs w:val="28"/>
        </w:rPr>
        <w:t xml:space="preserve">Рекомендовать </w:t>
      </w:r>
      <w:r w:rsidR="00B803EF" w:rsidRPr="00B803EF">
        <w:rPr>
          <w:sz w:val="28"/>
          <w:szCs w:val="28"/>
        </w:rPr>
        <w:t xml:space="preserve">филиалу </w:t>
      </w:r>
      <w:r w:rsidR="009A1633" w:rsidRPr="00B803EF">
        <w:rPr>
          <w:sz w:val="28"/>
          <w:szCs w:val="28"/>
        </w:rPr>
        <w:t>государственно</w:t>
      </w:r>
      <w:r w:rsidR="00B803EF" w:rsidRPr="00B803EF">
        <w:rPr>
          <w:sz w:val="28"/>
          <w:szCs w:val="28"/>
        </w:rPr>
        <w:t>го</w:t>
      </w:r>
      <w:r w:rsidR="009A1633" w:rsidRPr="00B803EF">
        <w:rPr>
          <w:sz w:val="28"/>
          <w:szCs w:val="28"/>
        </w:rPr>
        <w:t xml:space="preserve"> автономно</w:t>
      </w:r>
      <w:r w:rsidR="00B803EF" w:rsidRPr="00B803EF">
        <w:rPr>
          <w:sz w:val="28"/>
          <w:szCs w:val="28"/>
        </w:rPr>
        <w:t>го учреждения</w:t>
      </w:r>
      <w:r w:rsidR="00921CC9" w:rsidRPr="00B803EF">
        <w:rPr>
          <w:sz w:val="28"/>
          <w:szCs w:val="28"/>
        </w:rPr>
        <w:t xml:space="preserve"> Новосибирск</w:t>
      </w:r>
      <w:r w:rsidR="009A1633" w:rsidRPr="00B803EF">
        <w:rPr>
          <w:sz w:val="28"/>
          <w:szCs w:val="28"/>
        </w:rPr>
        <w:t>ой  области многофункциональн</w:t>
      </w:r>
      <w:r w:rsidR="00824345" w:rsidRPr="00B803EF">
        <w:rPr>
          <w:sz w:val="28"/>
          <w:szCs w:val="28"/>
        </w:rPr>
        <w:t>о</w:t>
      </w:r>
      <w:r w:rsidR="00B803EF" w:rsidRPr="00B803EF">
        <w:rPr>
          <w:sz w:val="28"/>
          <w:szCs w:val="28"/>
        </w:rPr>
        <w:t>го</w:t>
      </w:r>
      <w:r w:rsidR="009A1633">
        <w:rPr>
          <w:sz w:val="28"/>
          <w:szCs w:val="28"/>
        </w:rPr>
        <w:t xml:space="preserve"> центр</w:t>
      </w:r>
      <w:r w:rsidR="00B803EF">
        <w:rPr>
          <w:sz w:val="28"/>
          <w:szCs w:val="28"/>
        </w:rPr>
        <w:t>а Татарского района</w:t>
      </w:r>
      <w:r w:rsidR="00921CC9" w:rsidRPr="009447B7">
        <w:rPr>
          <w:sz w:val="28"/>
          <w:szCs w:val="28"/>
        </w:rPr>
        <w:t xml:space="preserve"> по предоставлению государственных и муниципальных услуг</w:t>
      </w:r>
      <w:r w:rsidR="009A1633">
        <w:rPr>
          <w:sz w:val="28"/>
          <w:szCs w:val="28"/>
        </w:rPr>
        <w:t xml:space="preserve"> (руководитель </w:t>
      </w:r>
      <w:proofErr w:type="spellStart"/>
      <w:r w:rsidR="009A1633">
        <w:rPr>
          <w:sz w:val="28"/>
          <w:szCs w:val="28"/>
        </w:rPr>
        <w:t>Кашеварова</w:t>
      </w:r>
      <w:proofErr w:type="spellEnd"/>
      <w:r w:rsidR="009A1633">
        <w:rPr>
          <w:sz w:val="28"/>
          <w:szCs w:val="28"/>
        </w:rPr>
        <w:t xml:space="preserve"> Л.Г) осуществлять</w:t>
      </w:r>
      <w:r w:rsidR="009A1633" w:rsidRPr="009A1633">
        <w:rPr>
          <w:sz w:val="28"/>
          <w:szCs w:val="28"/>
        </w:rPr>
        <w:t xml:space="preserve"> </w:t>
      </w:r>
      <w:r w:rsidR="009A1633" w:rsidRPr="009447B7">
        <w:rPr>
          <w:sz w:val="28"/>
          <w:szCs w:val="28"/>
        </w:rPr>
        <w:t>постановку детей на учет для последующего направления (приема) в   О</w:t>
      </w:r>
      <w:r w:rsidR="00824345">
        <w:rPr>
          <w:sz w:val="28"/>
          <w:szCs w:val="28"/>
        </w:rPr>
        <w:t>рганизации</w:t>
      </w:r>
      <w:r w:rsidR="009A1633">
        <w:rPr>
          <w:sz w:val="28"/>
          <w:szCs w:val="28"/>
        </w:rPr>
        <w:t xml:space="preserve"> </w:t>
      </w:r>
      <w:r w:rsidR="009A1633" w:rsidRPr="009447B7">
        <w:rPr>
          <w:sz w:val="28"/>
          <w:szCs w:val="28"/>
        </w:rPr>
        <w:t xml:space="preserve">при наличии у родителей (законных представителей) документа о регистрации по месту жительства или месту </w:t>
      </w:r>
      <w:r w:rsidR="009A1633" w:rsidRPr="009447B7">
        <w:rPr>
          <w:sz w:val="28"/>
          <w:szCs w:val="28"/>
        </w:rPr>
        <w:lastRenderedPageBreak/>
        <w:t>пребывания</w:t>
      </w:r>
      <w:r w:rsidR="008C51B3">
        <w:rPr>
          <w:sz w:val="28"/>
          <w:szCs w:val="28"/>
        </w:rPr>
        <w:t xml:space="preserve"> в соответствии с </w:t>
      </w:r>
      <w:r w:rsidR="00AA497F" w:rsidRPr="00AA497F">
        <w:rPr>
          <w:sz w:val="28"/>
          <w:szCs w:val="28"/>
        </w:rPr>
        <w:t>п. 2.9</w:t>
      </w:r>
      <w:r w:rsidR="008C51B3" w:rsidRPr="00AA497F">
        <w:rPr>
          <w:sz w:val="28"/>
          <w:szCs w:val="28"/>
        </w:rPr>
        <w:t>.1</w:t>
      </w:r>
      <w:r w:rsidR="008C51B3">
        <w:rPr>
          <w:sz w:val="28"/>
          <w:szCs w:val="28"/>
        </w:rPr>
        <w:t xml:space="preserve"> административного регламента предоставления муниципальной услуги «Прием заявлений, постановка</w:t>
      </w:r>
      <w:proofErr w:type="gramEnd"/>
      <w:r w:rsidR="008C51B3">
        <w:rPr>
          <w:sz w:val="28"/>
          <w:szCs w:val="28"/>
        </w:rPr>
        <w:t xml:space="preserve">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="009A1633" w:rsidRPr="009447B7">
        <w:rPr>
          <w:sz w:val="28"/>
          <w:szCs w:val="28"/>
        </w:rPr>
        <w:t>.</w:t>
      </w:r>
    </w:p>
    <w:p w:rsidR="00921CC9" w:rsidRPr="009447B7" w:rsidRDefault="009A1633" w:rsidP="00921CC9">
      <w:pPr>
        <w:tabs>
          <w:tab w:val="num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1347">
        <w:rPr>
          <w:sz w:val="28"/>
          <w:szCs w:val="28"/>
        </w:rPr>
        <w:t>4</w:t>
      </w:r>
      <w:r>
        <w:rPr>
          <w:sz w:val="28"/>
          <w:szCs w:val="28"/>
        </w:rPr>
        <w:t>. С</w:t>
      </w:r>
      <w:r w:rsidR="00921CC9" w:rsidRPr="009447B7">
        <w:rPr>
          <w:sz w:val="28"/>
          <w:szCs w:val="28"/>
        </w:rPr>
        <w:t>пец</w:t>
      </w:r>
      <w:r w:rsidR="00512809">
        <w:rPr>
          <w:sz w:val="28"/>
          <w:szCs w:val="28"/>
        </w:rPr>
        <w:t>иалисту</w:t>
      </w:r>
      <w:r>
        <w:rPr>
          <w:sz w:val="28"/>
          <w:szCs w:val="28"/>
        </w:rPr>
        <w:t xml:space="preserve"> </w:t>
      </w:r>
      <w:r w:rsidR="00921CC9" w:rsidRPr="009447B7">
        <w:rPr>
          <w:sz w:val="28"/>
          <w:szCs w:val="28"/>
        </w:rPr>
        <w:t>администрации Татарского</w:t>
      </w:r>
      <w:r w:rsidR="00512809">
        <w:rPr>
          <w:sz w:val="28"/>
          <w:szCs w:val="28"/>
        </w:rPr>
        <w:t xml:space="preserve"> муниципального </w:t>
      </w:r>
      <w:r w:rsidR="00921CC9" w:rsidRPr="009447B7">
        <w:rPr>
          <w:sz w:val="28"/>
          <w:szCs w:val="28"/>
        </w:rPr>
        <w:t xml:space="preserve"> района</w:t>
      </w:r>
      <w:r w:rsidR="00512809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отвечающ</w:t>
      </w:r>
      <w:r w:rsidR="00512809">
        <w:rPr>
          <w:sz w:val="28"/>
          <w:szCs w:val="28"/>
        </w:rPr>
        <w:t>ему</w:t>
      </w:r>
      <w:r>
        <w:rPr>
          <w:sz w:val="28"/>
          <w:szCs w:val="28"/>
        </w:rPr>
        <w:t xml:space="preserve"> за </w:t>
      </w:r>
      <w:r w:rsidR="00921CC9" w:rsidRPr="009447B7">
        <w:rPr>
          <w:sz w:val="28"/>
          <w:szCs w:val="28"/>
        </w:rPr>
        <w:t xml:space="preserve"> постановку детей на учет</w:t>
      </w:r>
      <w:r w:rsidR="00824345">
        <w:rPr>
          <w:sz w:val="28"/>
          <w:szCs w:val="28"/>
        </w:rPr>
        <w:t>,</w:t>
      </w:r>
      <w:r w:rsidR="00921CC9" w:rsidRPr="009447B7">
        <w:rPr>
          <w:sz w:val="28"/>
          <w:szCs w:val="28"/>
        </w:rPr>
        <w:t xml:space="preserve"> для последующего напра</w:t>
      </w:r>
      <w:r w:rsidR="00824345">
        <w:rPr>
          <w:sz w:val="28"/>
          <w:szCs w:val="28"/>
        </w:rPr>
        <w:t>вления (приема) в   Организации</w:t>
      </w:r>
      <w:r w:rsidR="00921CC9" w:rsidRPr="009447B7">
        <w:rPr>
          <w:sz w:val="28"/>
          <w:szCs w:val="28"/>
        </w:rPr>
        <w:t xml:space="preserve"> осуществлять </w:t>
      </w:r>
      <w:r w:rsidR="00CA14FC">
        <w:rPr>
          <w:sz w:val="28"/>
          <w:szCs w:val="28"/>
        </w:rPr>
        <w:t>услугу</w:t>
      </w:r>
      <w:r>
        <w:rPr>
          <w:sz w:val="28"/>
          <w:szCs w:val="28"/>
        </w:rPr>
        <w:t xml:space="preserve"> </w:t>
      </w:r>
      <w:r w:rsidR="008C51B3">
        <w:rPr>
          <w:sz w:val="28"/>
          <w:szCs w:val="28"/>
        </w:rPr>
        <w:t xml:space="preserve">в соответствии </w:t>
      </w:r>
      <w:r w:rsidR="003D45F3">
        <w:rPr>
          <w:sz w:val="28"/>
          <w:szCs w:val="28"/>
        </w:rPr>
        <w:t xml:space="preserve">с вышеуказанным </w:t>
      </w:r>
      <w:r w:rsidR="008C51B3">
        <w:rPr>
          <w:sz w:val="28"/>
          <w:szCs w:val="28"/>
        </w:rPr>
        <w:t>действующ</w:t>
      </w:r>
      <w:r w:rsidR="003D45F3">
        <w:rPr>
          <w:sz w:val="28"/>
          <w:szCs w:val="28"/>
        </w:rPr>
        <w:t>им</w:t>
      </w:r>
      <w:r w:rsidR="008C51B3">
        <w:rPr>
          <w:sz w:val="28"/>
          <w:szCs w:val="28"/>
        </w:rPr>
        <w:t xml:space="preserve"> административн</w:t>
      </w:r>
      <w:r w:rsidR="003D45F3">
        <w:rPr>
          <w:sz w:val="28"/>
          <w:szCs w:val="28"/>
        </w:rPr>
        <w:t>ым</w:t>
      </w:r>
      <w:r w:rsidR="008C51B3">
        <w:rPr>
          <w:sz w:val="28"/>
          <w:szCs w:val="28"/>
        </w:rPr>
        <w:t xml:space="preserve"> регламент</w:t>
      </w:r>
      <w:r w:rsidR="003D45F3">
        <w:rPr>
          <w:sz w:val="28"/>
          <w:szCs w:val="28"/>
        </w:rPr>
        <w:t>ом</w:t>
      </w:r>
      <w:r w:rsidR="008C51B3">
        <w:rPr>
          <w:sz w:val="28"/>
          <w:szCs w:val="28"/>
        </w:rPr>
        <w:t>.</w:t>
      </w:r>
      <w:r w:rsidR="00921CC9" w:rsidRPr="009447B7">
        <w:rPr>
          <w:sz w:val="28"/>
          <w:szCs w:val="28"/>
        </w:rPr>
        <w:t xml:space="preserve"> </w:t>
      </w:r>
    </w:p>
    <w:p w:rsidR="00921CC9" w:rsidRPr="009447B7" w:rsidRDefault="00E61347" w:rsidP="00921CC9">
      <w:pPr>
        <w:tabs>
          <w:tab w:val="num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1CC9" w:rsidRPr="009447B7">
        <w:rPr>
          <w:sz w:val="28"/>
          <w:szCs w:val="28"/>
        </w:rPr>
        <w:t xml:space="preserve">.  Руководителям образовательных организаций, осуществляющих </w:t>
      </w:r>
      <w:proofErr w:type="gramStart"/>
      <w:r w:rsidR="00921CC9" w:rsidRPr="009447B7">
        <w:rPr>
          <w:sz w:val="28"/>
          <w:szCs w:val="28"/>
        </w:rPr>
        <w:t>обучение по</w:t>
      </w:r>
      <w:proofErr w:type="gramEnd"/>
      <w:r w:rsidR="00921CC9" w:rsidRPr="009447B7">
        <w:rPr>
          <w:sz w:val="28"/>
          <w:szCs w:val="28"/>
        </w:rPr>
        <w:t xml:space="preserve"> образовательным программам дошкольного образования:</w:t>
      </w:r>
    </w:p>
    <w:p w:rsidR="00921CC9" w:rsidRPr="009447B7" w:rsidRDefault="00921CC9" w:rsidP="00921CC9">
      <w:pPr>
        <w:tabs>
          <w:tab w:val="num" w:pos="709"/>
        </w:tabs>
        <w:jc w:val="both"/>
        <w:rPr>
          <w:sz w:val="28"/>
          <w:szCs w:val="28"/>
        </w:rPr>
      </w:pPr>
      <w:r w:rsidRPr="009447B7">
        <w:rPr>
          <w:sz w:val="28"/>
          <w:szCs w:val="28"/>
        </w:rPr>
        <w:t xml:space="preserve">- осуществлять прием  детей в Организации в группы по путёвкам-направлениям, выданным  Управлением образования администрации Татарского </w:t>
      </w:r>
      <w:r w:rsidR="00512809">
        <w:rPr>
          <w:sz w:val="28"/>
          <w:szCs w:val="28"/>
        </w:rPr>
        <w:t xml:space="preserve">муниципального </w:t>
      </w:r>
      <w:r w:rsidRPr="009447B7">
        <w:rPr>
          <w:sz w:val="28"/>
          <w:szCs w:val="28"/>
        </w:rPr>
        <w:t>района</w:t>
      </w:r>
      <w:r w:rsidR="00512809">
        <w:rPr>
          <w:sz w:val="28"/>
          <w:szCs w:val="28"/>
        </w:rPr>
        <w:t xml:space="preserve"> Новосибирской области</w:t>
      </w:r>
      <w:r w:rsidRPr="009447B7">
        <w:rPr>
          <w:sz w:val="28"/>
          <w:szCs w:val="28"/>
        </w:rPr>
        <w:t>, при наличии у родителей (законных представителей) документа о регистрации по месту жительства или месту пребывания в соответствии с приложением №1;</w:t>
      </w:r>
    </w:p>
    <w:p w:rsidR="00921CC9" w:rsidRPr="009447B7" w:rsidRDefault="00921CC9" w:rsidP="00921CC9">
      <w:pPr>
        <w:tabs>
          <w:tab w:val="num" w:pos="709"/>
        </w:tabs>
        <w:jc w:val="both"/>
        <w:rPr>
          <w:sz w:val="28"/>
          <w:szCs w:val="28"/>
        </w:rPr>
      </w:pPr>
      <w:r w:rsidRPr="009447B7">
        <w:rPr>
          <w:sz w:val="28"/>
          <w:szCs w:val="28"/>
        </w:rPr>
        <w:t>-  обеспечить первоочередной приём в образовательные организации граждан, проживающих на закреплённой территории и  имеющих право на получение   дошкольного образования;</w:t>
      </w:r>
    </w:p>
    <w:p w:rsidR="00921CC9" w:rsidRPr="009447B7" w:rsidRDefault="00921CC9" w:rsidP="00921CC9">
      <w:pPr>
        <w:tabs>
          <w:tab w:val="num" w:pos="709"/>
        </w:tabs>
        <w:jc w:val="both"/>
        <w:rPr>
          <w:sz w:val="28"/>
          <w:szCs w:val="28"/>
        </w:rPr>
      </w:pPr>
      <w:r w:rsidRPr="009447B7">
        <w:rPr>
          <w:sz w:val="28"/>
          <w:szCs w:val="28"/>
        </w:rPr>
        <w:t>- проводить приём детей, проживающих не на закреплённой территории, при нал</w:t>
      </w:r>
      <w:r w:rsidR="0052029D">
        <w:rPr>
          <w:sz w:val="28"/>
          <w:szCs w:val="28"/>
        </w:rPr>
        <w:t>ичии свободных мест и отсутствии</w:t>
      </w:r>
      <w:r w:rsidRPr="009447B7">
        <w:rPr>
          <w:sz w:val="28"/>
          <w:szCs w:val="28"/>
        </w:rPr>
        <w:t xml:space="preserve"> желающих с зак</w:t>
      </w:r>
      <w:r>
        <w:rPr>
          <w:sz w:val="28"/>
          <w:szCs w:val="28"/>
        </w:rPr>
        <w:t>реплённой территории</w:t>
      </w:r>
      <w:r w:rsidRPr="009447B7">
        <w:rPr>
          <w:sz w:val="28"/>
          <w:szCs w:val="28"/>
        </w:rPr>
        <w:t>.</w:t>
      </w:r>
    </w:p>
    <w:p w:rsidR="000E22AC" w:rsidRPr="005E5E55" w:rsidRDefault="00E61347" w:rsidP="000E22A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1CC9" w:rsidRPr="009447B7">
        <w:rPr>
          <w:sz w:val="28"/>
          <w:szCs w:val="28"/>
        </w:rPr>
        <w:t xml:space="preserve">. </w:t>
      </w:r>
      <w:r w:rsidR="00C2284C">
        <w:rPr>
          <w:sz w:val="28"/>
          <w:szCs w:val="28"/>
        </w:rPr>
        <w:t xml:space="preserve"> </w:t>
      </w:r>
      <w:r w:rsidR="000E22AC" w:rsidRPr="005E5E55">
        <w:rPr>
          <w:sz w:val="28"/>
          <w:szCs w:val="28"/>
        </w:rPr>
        <w:t xml:space="preserve">Настоящее постановление опубликовать в Бюллетене органов местного самоуправления Татарского </w:t>
      </w:r>
      <w:r w:rsidR="00512809">
        <w:rPr>
          <w:sz w:val="28"/>
          <w:szCs w:val="28"/>
        </w:rPr>
        <w:t xml:space="preserve">муниципального </w:t>
      </w:r>
      <w:r w:rsidR="000E22AC" w:rsidRPr="005E5E55">
        <w:rPr>
          <w:sz w:val="28"/>
          <w:szCs w:val="28"/>
        </w:rPr>
        <w:t xml:space="preserve">района </w:t>
      </w:r>
      <w:r w:rsidR="00512809">
        <w:rPr>
          <w:sz w:val="28"/>
          <w:szCs w:val="28"/>
        </w:rPr>
        <w:t xml:space="preserve">Новосибирской области </w:t>
      </w:r>
      <w:r w:rsidR="000E22AC" w:rsidRPr="005E5E55">
        <w:rPr>
          <w:sz w:val="28"/>
          <w:szCs w:val="28"/>
        </w:rPr>
        <w:t>и разместить на официальном сайте администрации Татарского</w:t>
      </w:r>
      <w:r w:rsidR="00512809" w:rsidRPr="00512809">
        <w:rPr>
          <w:sz w:val="28"/>
          <w:szCs w:val="28"/>
        </w:rPr>
        <w:t xml:space="preserve"> </w:t>
      </w:r>
      <w:r w:rsidR="00512809">
        <w:rPr>
          <w:sz w:val="28"/>
          <w:szCs w:val="28"/>
        </w:rPr>
        <w:t xml:space="preserve">муниципального </w:t>
      </w:r>
      <w:r w:rsidR="00512809" w:rsidRPr="005E5E55">
        <w:rPr>
          <w:sz w:val="28"/>
          <w:szCs w:val="28"/>
        </w:rPr>
        <w:t xml:space="preserve">района </w:t>
      </w:r>
      <w:r w:rsidR="00512809">
        <w:rPr>
          <w:sz w:val="28"/>
          <w:szCs w:val="28"/>
        </w:rPr>
        <w:t>Новосибирской области</w:t>
      </w:r>
      <w:r w:rsidR="000E22AC" w:rsidRPr="005E5E55">
        <w:rPr>
          <w:sz w:val="28"/>
          <w:szCs w:val="28"/>
        </w:rPr>
        <w:t>.</w:t>
      </w:r>
    </w:p>
    <w:p w:rsidR="00921CC9" w:rsidRPr="009447B7" w:rsidRDefault="00E61347" w:rsidP="00921CC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1CC9" w:rsidRPr="009447B7">
        <w:rPr>
          <w:sz w:val="28"/>
          <w:szCs w:val="28"/>
        </w:rPr>
        <w:t xml:space="preserve">. </w:t>
      </w:r>
      <w:r w:rsidR="00C2284C">
        <w:rPr>
          <w:sz w:val="28"/>
          <w:szCs w:val="28"/>
        </w:rPr>
        <w:t xml:space="preserve"> </w:t>
      </w:r>
      <w:r w:rsidR="00921CC9" w:rsidRPr="009447B7">
        <w:rPr>
          <w:sz w:val="28"/>
          <w:szCs w:val="28"/>
        </w:rPr>
        <w:t>Настоящее постановле</w:t>
      </w:r>
      <w:r w:rsidR="001A2FAF">
        <w:rPr>
          <w:sz w:val="28"/>
          <w:szCs w:val="28"/>
        </w:rPr>
        <w:t>ние вступает в силу с 01.04.20</w:t>
      </w:r>
      <w:r w:rsidR="00512809">
        <w:rPr>
          <w:sz w:val="28"/>
          <w:szCs w:val="28"/>
        </w:rPr>
        <w:t>21</w:t>
      </w:r>
      <w:r w:rsidR="00921CC9" w:rsidRPr="009447B7">
        <w:rPr>
          <w:sz w:val="28"/>
          <w:szCs w:val="28"/>
        </w:rPr>
        <w:t xml:space="preserve"> года.</w:t>
      </w:r>
    </w:p>
    <w:p w:rsidR="00921CC9" w:rsidRDefault="00E61347" w:rsidP="00921CC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2284C">
        <w:rPr>
          <w:sz w:val="28"/>
          <w:szCs w:val="28"/>
        </w:rPr>
        <w:t xml:space="preserve">. </w:t>
      </w:r>
      <w:proofErr w:type="gramStart"/>
      <w:r w:rsidR="00921CC9" w:rsidRPr="009447B7">
        <w:rPr>
          <w:sz w:val="28"/>
          <w:szCs w:val="28"/>
        </w:rPr>
        <w:t>Контроль за</w:t>
      </w:r>
      <w:proofErr w:type="gramEnd"/>
      <w:r w:rsidR="00921CC9" w:rsidRPr="009447B7">
        <w:rPr>
          <w:sz w:val="28"/>
          <w:szCs w:val="28"/>
        </w:rPr>
        <w:t xml:space="preserve"> исполнением данного постановления возложить на                               заместителя главы </w:t>
      </w:r>
      <w:r w:rsidR="00512809">
        <w:rPr>
          <w:sz w:val="28"/>
          <w:szCs w:val="28"/>
        </w:rPr>
        <w:t>администрации Татарского муниципального района Новосибирской области</w:t>
      </w:r>
      <w:r w:rsidR="00512809" w:rsidRPr="00FD1F2E">
        <w:rPr>
          <w:sz w:val="28"/>
          <w:szCs w:val="28"/>
        </w:rPr>
        <w:t xml:space="preserve"> </w:t>
      </w:r>
      <w:r w:rsidR="00512809">
        <w:rPr>
          <w:sz w:val="28"/>
          <w:szCs w:val="28"/>
        </w:rPr>
        <w:t>Ю.П. Лысенко</w:t>
      </w:r>
      <w:r w:rsidR="00921CC9">
        <w:rPr>
          <w:sz w:val="28"/>
          <w:szCs w:val="28"/>
        </w:rPr>
        <w:t>.</w:t>
      </w:r>
    </w:p>
    <w:p w:rsidR="00921CC9" w:rsidRDefault="00921CC9" w:rsidP="00921CC9">
      <w:pPr>
        <w:pStyle w:val="a7"/>
        <w:ind w:left="0"/>
        <w:jc w:val="both"/>
        <w:rPr>
          <w:sz w:val="28"/>
          <w:szCs w:val="28"/>
        </w:rPr>
      </w:pPr>
    </w:p>
    <w:p w:rsidR="00921CC9" w:rsidRDefault="00921CC9" w:rsidP="00921CC9">
      <w:pPr>
        <w:pStyle w:val="a7"/>
        <w:ind w:left="0"/>
        <w:jc w:val="both"/>
        <w:rPr>
          <w:sz w:val="28"/>
          <w:szCs w:val="28"/>
        </w:rPr>
      </w:pPr>
    </w:p>
    <w:p w:rsidR="003C102E" w:rsidRDefault="003C102E" w:rsidP="00921CC9">
      <w:pPr>
        <w:pStyle w:val="a7"/>
        <w:ind w:left="0"/>
        <w:jc w:val="both"/>
        <w:rPr>
          <w:sz w:val="28"/>
          <w:szCs w:val="28"/>
        </w:rPr>
      </w:pPr>
    </w:p>
    <w:p w:rsidR="0019300D" w:rsidRDefault="0019300D" w:rsidP="00921CC9">
      <w:pPr>
        <w:pStyle w:val="a7"/>
        <w:ind w:left="0"/>
        <w:jc w:val="both"/>
        <w:rPr>
          <w:sz w:val="28"/>
          <w:szCs w:val="28"/>
        </w:rPr>
      </w:pPr>
    </w:p>
    <w:p w:rsidR="00921CC9" w:rsidRPr="009447B7" w:rsidRDefault="00921CC9" w:rsidP="00921CC9">
      <w:pPr>
        <w:pStyle w:val="a7"/>
        <w:ind w:left="0"/>
        <w:jc w:val="both"/>
        <w:rPr>
          <w:sz w:val="28"/>
          <w:szCs w:val="28"/>
        </w:rPr>
      </w:pPr>
    </w:p>
    <w:p w:rsidR="00921CC9" w:rsidRDefault="00921CC9" w:rsidP="00921CC9">
      <w:pPr>
        <w:rPr>
          <w:sz w:val="28"/>
          <w:szCs w:val="28"/>
        </w:rPr>
      </w:pPr>
      <w:r w:rsidRPr="009447B7">
        <w:rPr>
          <w:sz w:val="28"/>
          <w:szCs w:val="28"/>
        </w:rPr>
        <w:t>Глава Татарского</w:t>
      </w:r>
      <w:r w:rsidR="00181034">
        <w:rPr>
          <w:sz w:val="28"/>
          <w:szCs w:val="28"/>
        </w:rPr>
        <w:t xml:space="preserve"> муниципального</w:t>
      </w:r>
      <w:r w:rsidRPr="009447B7">
        <w:rPr>
          <w:sz w:val="28"/>
          <w:szCs w:val="28"/>
        </w:rPr>
        <w:t xml:space="preserve"> района                                                                    </w:t>
      </w:r>
      <w:r w:rsidR="00181034">
        <w:rPr>
          <w:sz w:val="28"/>
          <w:szCs w:val="28"/>
        </w:rPr>
        <w:t xml:space="preserve">Новосибирской области                                                                      </w:t>
      </w:r>
      <w:r w:rsidR="003C102E">
        <w:rPr>
          <w:sz w:val="28"/>
          <w:szCs w:val="28"/>
        </w:rPr>
        <w:t>Ю. М. Вязов</w:t>
      </w:r>
      <w:r w:rsidRPr="009447B7">
        <w:rPr>
          <w:sz w:val="28"/>
          <w:szCs w:val="28"/>
        </w:rPr>
        <w:t xml:space="preserve">      </w:t>
      </w:r>
    </w:p>
    <w:p w:rsidR="00921CC9" w:rsidRDefault="00921CC9" w:rsidP="00921CC9">
      <w:pPr>
        <w:rPr>
          <w:sz w:val="28"/>
          <w:szCs w:val="28"/>
        </w:rPr>
      </w:pPr>
    </w:p>
    <w:p w:rsidR="00921CC9" w:rsidRDefault="00921CC9" w:rsidP="00921CC9">
      <w:pPr>
        <w:rPr>
          <w:sz w:val="28"/>
          <w:szCs w:val="28"/>
        </w:rPr>
      </w:pPr>
    </w:p>
    <w:p w:rsidR="00921CC9" w:rsidRDefault="00921CC9" w:rsidP="00921CC9">
      <w:pPr>
        <w:rPr>
          <w:sz w:val="28"/>
          <w:szCs w:val="28"/>
        </w:rPr>
      </w:pPr>
    </w:p>
    <w:p w:rsidR="00921CC9" w:rsidRDefault="00921CC9" w:rsidP="00921CC9">
      <w:pPr>
        <w:rPr>
          <w:sz w:val="28"/>
          <w:szCs w:val="28"/>
        </w:rPr>
      </w:pPr>
    </w:p>
    <w:p w:rsidR="00921CC9" w:rsidRDefault="00921CC9" w:rsidP="00921CC9">
      <w:pPr>
        <w:rPr>
          <w:sz w:val="28"/>
          <w:szCs w:val="28"/>
        </w:rPr>
      </w:pPr>
    </w:p>
    <w:p w:rsidR="00921CC9" w:rsidRDefault="00921CC9" w:rsidP="00921CC9">
      <w:pPr>
        <w:rPr>
          <w:sz w:val="28"/>
          <w:szCs w:val="28"/>
        </w:rPr>
      </w:pPr>
    </w:p>
    <w:p w:rsidR="00921CC9" w:rsidRDefault="00921CC9" w:rsidP="00921CC9">
      <w:pPr>
        <w:rPr>
          <w:sz w:val="28"/>
          <w:szCs w:val="28"/>
        </w:rPr>
      </w:pPr>
    </w:p>
    <w:p w:rsidR="00921CC9" w:rsidRPr="009447B7" w:rsidRDefault="00921CC9" w:rsidP="00921CC9">
      <w:pPr>
        <w:rPr>
          <w:sz w:val="28"/>
          <w:szCs w:val="28"/>
        </w:rPr>
      </w:pPr>
    </w:p>
    <w:p w:rsidR="00921CC9" w:rsidRPr="0004506C" w:rsidRDefault="00921CC9" w:rsidP="00921CC9">
      <w:r w:rsidRPr="00A84F1F">
        <w:t xml:space="preserve">  </w:t>
      </w:r>
      <w:r>
        <w:t xml:space="preserve">  </w:t>
      </w:r>
      <w:proofErr w:type="spellStart"/>
      <w:r w:rsidR="0004506C" w:rsidRPr="00CC01C8">
        <w:rPr>
          <w:sz w:val="20"/>
          <w:szCs w:val="20"/>
        </w:rPr>
        <w:t>Кандаурова</w:t>
      </w:r>
      <w:proofErr w:type="spellEnd"/>
      <w:r w:rsidR="0004506C" w:rsidRPr="00CC01C8">
        <w:rPr>
          <w:sz w:val="20"/>
          <w:szCs w:val="20"/>
        </w:rPr>
        <w:t xml:space="preserve"> М.В.</w:t>
      </w:r>
    </w:p>
    <w:p w:rsidR="00C303A1" w:rsidRPr="0004506C" w:rsidRDefault="00921CC9" w:rsidP="000450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303A1">
        <w:rPr>
          <w:sz w:val="20"/>
          <w:szCs w:val="20"/>
        </w:rPr>
        <w:t>24-371</w:t>
      </w:r>
    </w:p>
    <w:p w:rsidR="00C303A1" w:rsidRDefault="00C303A1" w:rsidP="00921CC9">
      <w:pPr>
        <w:jc w:val="right"/>
      </w:pPr>
    </w:p>
    <w:p w:rsidR="00921CC9" w:rsidRPr="00B03E01" w:rsidRDefault="00921CC9" w:rsidP="00921CC9">
      <w:pPr>
        <w:jc w:val="right"/>
      </w:pPr>
      <w:r w:rsidRPr="00B03E01">
        <w:t>Приложение № 1</w:t>
      </w:r>
    </w:p>
    <w:p w:rsidR="00921CC9" w:rsidRPr="00B03E01" w:rsidRDefault="00921CC9" w:rsidP="00921CC9">
      <w:pPr>
        <w:jc w:val="right"/>
      </w:pPr>
      <w:r w:rsidRPr="00B03E01">
        <w:t xml:space="preserve">к Постановлению администрации </w:t>
      </w:r>
    </w:p>
    <w:p w:rsidR="00921CC9" w:rsidRDefault="00921CC9" w:rsidP="004806A8">
      <w:pPr>
        <w:ind w:left="142"/>
        <w:jc w:val="right"/>
      </w:pPr>
      <w:r w:rsidRPr="00B03E01">
        <w:t xml:space="preserve">Татарского </w:t>
      </w:r>
      <w:r w:rsidR="00C303A1">
        <w:t xml:space="preserve">муниципального </w:t>
      </w:r>
      <w:r w:rsidRPr="00B03E01">
        <w:t>района</w:t>
      </w:r>
    </w:p>
    <w:p w:rsidR="00C303A1" w:rsidRPr="00B03E01" w:rsidRDefault="00C303A1" w:rsidP="004806A8">
      <w:pPr>
        <w:ind w:left="142"/>
        <w:jc w:val="right"/>
      </w:pPr>
      <w:r>
        <w:t>Новосибирской области</w:t>
      </w:r>
    </w:p>
    <w:p w:rsidR="00921CC9" w:rsidRPr="00B03E01" w:rsidRDefault="00921CC9" w:rsidP="00921CC9">
      <w:pPr>
        <w:jc w:val="center"/>
      </w:pPr>
      <w:r>
        <w:t xml:space="preserve">                                                                                                                            </w:t>
      </w:r>
      <w:r w:rsidRPr="00B03E01">
        <w:t>№</w:t>
      </w:r>
      <w:r>
        <w:t xml:space="preserve"> </w:t>
      </w:r>
      <w:r w:rsidR="00C303A1">
        <w:t xml:space="preserve"> </w:t>
      </w:r>
      <w:r w:rsidR="008B2927">
        <w:t>82</w:t>
      </w:r>
      <w:r w:rsidR="00C303A1">
        <w:t xml:space="preserve">  </w:t>
      </w:r>
      <w:r>
        <w:t xml:space="preserve"> </w:t>
      </w:r>
      <w:r w:rsidRPr="00B03E01">
        <w:t>от</w:t>
      </w:r>
      <w:r>
        <w:t xml:space="preserve">  </w:t>
      </w:r>
      <w:r w:rsidR="008B2927">
        <w:t>17</w:t>
      </w:r>
      <w:r w:rsidR="00C303A1">
        <w:t>.03.2021</w:t>
      </w:r>
      <w:r w:rsidR="00D24679">
        <w:t xml:space="preserve"> г.</w:t>
      </w:r>
      <w:r>
        <w:t xml:space="preserve">              </w:t>
      </w:r>
    </w:p>
    <w:p w:rsidR="00921CC9" w:rsidRPr="00B03E01" w:rsidRDefault="00921CC9" w:rsidP="004806A8">
      <w:pPr>
        <w:ind w:left="142"/>
        <w:jc w:val="right"/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103"/>
        <w:gridCol w:w="5103"/>
      </w:tblGrid>
      <w:tr w:rsidR="00921CC9" w:rsidRPr="00B03E01" w:rsidTr="00921CC9">
        <w:tc>
          <w:tcPr>
            <w:tcW w:w="709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>№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 </w:t>
            </w:r>
            <w:proofErr w:type="spellStart"/>
            <w:proofErr w:type="gramStart"/>
            <w:r w:rsidRPr="00B03E01">
              <w:t>п</w:t>
            </w:r>
            <w:proofErr w:type="spellEnd"/>
            <w:proofErr w:type="gramEnd"/>
            <w:r w:rsidRPr="00B03E01">
              <w:t>/</w:t>
            </w:r>
            <w:proofErr w:type="spellStart"/>
            <w:r w:rsidRPr="00B03E01">
              <w:t>п</w:t>
            </w:r>
            <w:proofErr w:type="spellEnd"/>
          </w:p>
        </w:tc>
        <w:tc>
          <w:tcPr>
            <w:tcW w:w="5103" w:type="dxa"/>
          </w:tcPr>
          <w:p w:rsidR="00921CC9" w:rsidRPr="00B03E01" w:rsidRDefault="004B4C7F" w:rsidP="002F6D1A">
            <w:pPr>
              <w:pStyle w:val="a6"/>
              <w:jc w:val="center"/>
            </w:pPr>
            <w:r>
              <w:t>МКД</w:t>
            </w:r>
            <w:r w:rsidR="00921CC9" w:rsidRPr="00B03E01">
              <w:t>ОУ</w:t>
            </w:r>
          </w:p>
        </w:tc>
        <w:tc>
          <w:tcPr>
            <w:tcW w:w="5103" w:type="dxa"/>
          </w:tcPr>
          <w:p w:rsidR="00921CC9" w:rsidRPr="00B03E01" w:rsidRDefault="00921CC9" w:rsidP="00921CC9">
            <w:pPr>
              <w:pStyle w:val="a6"/>
              <w:jc w:val="center"/>
            </w:pPr>
            <w:r w:rsidRPr="00B03E01">
              <w:t>Закреплённые территории</w:t>
            </w:r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</w:t>
            </w:r>
            <w:r>
              <w:t>казённое</w:t>
            </w:r>
            <w:r w:rsidRPr="00B03E01">
              <w:t xml:space="preserve"> дошкольное  образовательное учреждение – детский сад «Лучик» </w:t>
            </w:r>
            <w:proofErr w:type="gramStart"/>
            <w:r w:rsidRPr="00B03E01">
              <w:t>с</w:t>
            </w:r>
            <w:proofErr w:type="gramEnd"/>
            <w:r w:rsidRPr="00B03E01">
              <w:t xml:space="preserve">. </w:t>
            </w:r>
            <w:proofErr w:type="gramStart"/>
            <w:r w:rsidRPr="00B03E01">
              <w:t>Дмитриевка</w:t>
            </w:r>
            <w:proofErr w:type="gramEnd"/>
            <w:r w:rsidRPr="00B03E01">
              <w:t xml:space="preserve"> Татарского района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proofErr w:type="gramStart"/>
            <w:r w:rsidRPr="00B03E01">
              <w:t>с</w:t>
            </w:r>
            <w:proofErr w:type="gramEnd"/>
            <w:r w:rsidRPr="00B03E01">
              <w:t>. Дмитриевка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 Безбожник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 Евгеньевка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 Степановка</w:t>
            </w:r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бюджетное общеобразовательное учреждение </w:t>
            </w:r>
            <w:proofErr w:type="spellStart"/>
            <w:r w:rsidRPr="00B03E01">
              <w:t>Зубовская</w:t>
            </w:r>
            <w:proofErr w:type="spellEnd"/>
            <w:r w:rsidRPr="00B03E01">
              <w:t xml:space="preserve"> средняя общеобразовательная школа Татарского района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с. </w:t>
            </w:r>
            <w:proofErr w:type="spellStart"/>
            <w:r w:rsidRPr="00B03E01">
              <w:t>Зубовка</w:t>
            </w:r>
            <w:proofErr w:type="spellEnd"/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бюджетное общеобразовательное учреждение </w:t>
            </w:r>
            <w:proofErr w:type="spellStart"/>
            <w:r w:rsidRPr="00B03E01">
              <w:t>Казаткульская</w:t>
            </w:r>
            <w:proofErr w:type="spellEnd"/>
            <w:r w:rsidRPr="00B03E01">
              <w:t xml:space="preserve"> средняя общеобразовательная школа Татарского района</w:t>
            </w:r>
            <w:r w:rsidR="00331539">
              <w:t xml:space="preserve"> имени Героя Советского Союза И.А. Волкова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с. </w:t>
            </w:r>
            <w:proofErr w:type="spellStart"/>
            <w:r w:rsidRPr="00B03E01">
              <w:t>Казаткуль</w:t>
            </w:r>
            <w:proofErr w:type="spellEnd"/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 Новоалександровка</w:t>
            </w:r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бюджетное общеобразовательное учреждение </w:t>
            </w:r>
            <w:proofErr w:type="spellStart"/>
            <w:r w:rsidRPr="00B03E01">
              <w:t>Казачемысская</w:t>
            </w:r>
            <w:proofErr w:type="spellEnd"/>
            <w:r w:rsidRPr="00B03E01">
              <w:t xml:space="preserve"> средняя общеобразовательная школа Татарского района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>с. Казачий Мыс</w:t>
            </w:r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бюджетное общеобразовательное учреждение Козловская средняя общеобразовательная школа Татарского </w:t>
            </w:r>
            <w:proofErr w:type="gramStart"/>
            <w:r w:rsidRPr="00B03E01">
              <w:t>района</w:t>
            </w:r>
            <w:r w:rsidR="00331539">
              <w:t xml:space="preserve"> имени Героя Советского Союза Александра Матвеевича Грязнова</w:t>
            </w:r>
            <w:proofErr w:type="gramEnd"/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с. </w:t>
            </w:r>
            <w:proofErr w:type="spellStart"/>
            <w:r w:rsidRPr="00B03E01">
              <w:t>Козловка</w:t>
            </w:r>
            <w:proofErr w:type="spellEnd"/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 Малый Ермак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 Розенталь</w:t>
            </w:r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</w:t>
            </w:r>
            <w:r>
              <w:t>казённое</w:t>
            </w:r>
            <w:r w:rsidRPr="00B03E01">
              <w:t xml:space="preserve"> дошкольное  образовательное учреждение – детский сад «Берёзка» с. </w:t>
            </w:r>
            <w:proofErr w:type="spellStart"/>
            <w:r w:rsidRPr="00B03E01">
              <w:t>Киевка</w:t>
            </w:r>
            <w:proofErr w:type="spellEnd"/>
            <w:r w:rsidRPr="00B03E01">
              <w:t xml:space="preserve"> Татарского района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с. </w:t>
            </w:r>
            <w:proofErr w:type="spellStart"/>
            <w:r w:rsidRPr="00B03E01">
              <w:t>Киевка</w:t>
            </w:r>
            <w:proofErr w:type="spellEnd"/>
          </w:p>
          <w:p w:rsidR="00921CC9" w:rsidRPr="006F134A" w:rsidRDefault="006F134A" w:rsidP="002F6D1A">
            <w:pPr>
              <w:pStyle w:val="a6"/>
              <w:jc w:val="both"/>
            </w:pPr>
            <w:r w:rsidRPr="006F134A">
              <w:t>д</w:t>
            </w:r>
            <w:r w:rsidR="00921CC9" w:rsidRPr="006F134A">
              <w:t>. Богдановка</w:t>
            </w:r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бюджетное общеобразовательное учреждение Константиновская средняя общеобразовательная школа Татарского </w:t>
            </w:r>
            <w:proofErr w:type="gramStart"/>
            <w:r w:rsidRPr="00B03E01">
              <w:t>района</w:t>
            </w:r>
            <w:r w:rsidR="00331539">
              <w:t xml:space="preserve"> имени Героя Советского Союза Николая Ивановича Юрченко</w:t>
            </w:r>
            <w:proofErr w:type="gramEnd"/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proofErr w:type="gramStart"/>
            <w:r w:rsidRPr="00B03E01">
              <w:t>с</w:t>
            </w:r>
            <w:proofErr w:type="gramEnd"/>
            <w:r w:rsidRPr="00B03E01">
              <w:t>. Константиновка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 Городенка</w:t>
            </w:r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бюджетное общеобразовательное учреждение </w:t>
            </w:r>
            <w:proofErr w:type="spellStart"/>
            <w:r w:rsidRPr="00B03E01">
              <w:t>Кочневская</w:t>
            </w:r>
            <w:proofErr w:type="spellEnd"/>
            <w:r w:rsidRPr="00B03E01">
              <w:t xml:space="preserve"> средняя общеобразовательная школа Татарского района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с. </w:t>
            </w:r>
            <w:proofErr w:type="spellStart"/>
            <w:r w:rsidRPr="00B03E01">
              <w:t>Кочневка</w:t>
            </w:r>
            <w:proofErr w:type="spellEnd"/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д. </w:t>
            </w:r>
            <w:proofErr w:type="spellStart"/>
            <w:r w:rsidRPr="00B03E01">
              <w:t>Кабанка</w:t>
            </w:r>
            <w:proofErr w:type="spellEnd"/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Default="00921CC9" w:rsidP="002F6D1A">
            <w:pPr>
              <w:pStyle w:val="a6"/>
              <w:jc w:val="both"/>
            </w:pPr>
            <w:r w:rsidRPr="00B03E01">
              <w:t>муниципальное бюджетное общеобразовательное учреждение Красноярская средняя общеобразовательная школа Татарского района</w:t>
            </w:r>
          </w:p>
          <w:p w:rsidR="00921CC9" w:rsidRPr="00B03E01" w:rsidRDefault="00921CC9" w:rsidP="002F6D1A">
            <w:pPr>
              <w:pStyle w:val="a6"/>
              <w:jc w:val="both"/>
            </w:pPr>
          </w:p>
        </w:tc>
        <w:tc>
          <w:tcPr>
            <w:tcW w:w="5103" w:type="dxa"/>
          </w:tcPr>
          <w:p w:rsidR="00921CC9" w:rsidRPr="006F134A" w:rsidRDefault="00921CC9" w:rsidP="002F6D1A">
            <w:pPr>
              <w:pStyle w:val="a6"/>
              <w:jc w:val="both"/>
            </w:pPr>
            <w:proofErr w:type="gramStart"/>
            <w:r w:rsidRPr="006F134A">
              <w:t>с</w:t>
            </w:r>
            <w:proofErr w:type="gramEnd"/>
            <w:r w:rsidRPr="006F134A">
              <w:t>. Красноярка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д. </w:t>
            </w:r>
            <w:proofErr w:type="spellStart"/>
            <w:r w:rsidRPr="00B03E01">
              <w:t>Камбар</w:t>
            </w:r>
            <w:proofErr w:type="spellEnd"/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бюджетное общеобразовательное учреждение Лопатинская средняя общеобразовательная </w:t>
            </w:r>
            <w:r w:rsidRPr="00B03E01">
              <w:lastRenderedPageBreak/>
              <w:t>школа Татарского района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lastRenderedPageBreak/>
              <w:t xml:space="preserve">с. </w:t>
            </w:r>
            <w:proofErr w:type="spellStart"/>
            <w:r w:rsidRPr="00B03E01">
              <w:t>Лопатино</w:t>
            </w:r>
            <w:proofErr w:type="spellEnd"/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д. </w:t>
            </w:r>
            <w:proofErr w:type="spellStart"/>
            <w:r>
              <w:t>Тайлаково</w:t>
            </w:r>
            <w:proofErr w:type="spellEnd"/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бюджетное общеобразовательное учреждение </w:t>
            </w:r>
            <w:proofErr w:type="spellStart"/>
            <w:r>
              <w:t>Неудачин</w:t>
            </w:r>
            <w:r w:rsidRPr="00B03E01">
              <w:t>ская</w:t>
            </w:r>
            <w:proofErr w:type="spellEnd"/>
            <w:r w:rsidRPr="00B03E01">
              <w:t xml:space="preserve"> средняя общеобразовательная школа Татарского района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>
              <w:t>с</w:t>
            </w:r>
            <w:r w:rsidRPr="00B03E01">
              <w:t xml:space="preserve">. </w:t>
            </w:r>
            <w:proofErr w:type="spellStart"/>
            <w:r w:rsidRPr="00B03E01">
              <w:t>Неудачино</w:t>
            </w:r>
            <w:proofErr w:type="spellEnd"/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бюджетное общеобразовательное учреждение Николаевская средняя общеобразовательная школа Татарского </w:t>
            </w:r>
            <w:proofErr w:type="gramStart"/>
            <w:r w:rsidRPr="00B03E01">
              <w:t>района</w:t>
            </w:r>
            <w:r w:rsidR="00331539">
              <w:t xml:space="preserve"> имени Героя Советского Союза Герасима Евсеевича Кучерявого</w:t>
            </w:r>
            <w:proofErr w:type="gramEnd"/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proofErr w:type="gramStart"/>
            <w:r w:rsidRPr="00B03E01">
              <w:t>с</w:t>
            </w:r>
            <w:proofErr w:type="gramEnd"/>
            <w:r w:rsidRPr="00B03E01">
              <w:t>. Николаевка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 Малая Старинка</w:t>
            </w:r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бюджетное общеобразовательное учреждение </w:t>
            </w:r>
            <w:proofErr w:type="spellStart"/>
            <w:r w:rsidRPr="00B03E01">
              <w:t>Никулинская</w:t>
            </w:r>
            <w:proofErr w:type="spellEnd"/>
            <w:r w:rsidRPr="00B03E01">
              <w:t xml:space="preserve"> средняя общеобразовательная школа Татарского района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>с. Никулино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 Варваровка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 Моховое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 1-Новотроицк</w:t>
            </w:r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бюджетное общеобразовательное учреждение </w:t>
            </w:r>
            <w:proofErr w:type="spellStart"/>
            <w:r w:rsidRPr="00B03E01">
              <w:t>Новотроицкая</w:t>
            </w:r>
            <w:proofErr w:type="spellEnd"/>
            <w:r w:rsidRPr="00B03E01">
              <w:t xml:space="preserve"> средняя общеобразовательная школа Татарского района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>с. Новотроицк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д. </w:t>
            </w:r>
            <w:proofErr w:type="spellStart"/>
            <w:r w:rsidRPr="00B03E01">
              <w:t>Чаны-Сакан</w:t>
            </w:r>
            <w:proofErr w:type="spellEnd"/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д. </w:t>
            </w:r>
            <w:proofErr w:type="spellStart"/>
            <w:r w:rsidRPr="00B03E01">
              <w:t>Нововознесенка</w:t>
            </w:r>
            <w:proofErr w:type="spellEnd"/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бюджетное общеобразовательное учреждение Новопокровская средняя общеобразовательная школа Татарского </w:t>
            </w:r>
            <w:proofErr w:type="gramStart"/>
            <w:r w:rsidRPr="00B03E01">
              <w:t>района</w:t>
            </w:r>
            <w:r w:rsidR="00331539">
              <w:t xml:space="preserve"> имени Героя Советского Союза Георгия Филипповича</w:t>
            </w:r>
            <w:proofErr w:type="gramEnd"/>
            <w:r w:rsidR="00331539">
              <w:t xml:space="preserve"> </w:t>
            </w:r>
            <w:proofErr w:type="spellStart"/>
            <w:r w:rsidR="00331539">
              <w:t>Байдукова</w:t>
            </w:r>
            <w:proofErr w:type="spellEnd"/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proofErr w:type="gramStart"/>
            <w:r w:rsidRPr="00B03E01">
              <w:t>с</w:t>
            </w:r>
            <w:proofErr w:type="gramEnd"/>
            <w:r w:rsidRPr="00B03E01">
              <w:t>. Новопокровка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д. </w:t>
            </w:r>
            <w:proofErr w:type="spellStart"/>
            <w:r w:rsidRPr="00B03E01">
              <w:t>Минино</w:t>
            </w:r>
            <w:proofErr w:type="spellEnd"/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 Ивановка</w:t>
            </w:r>
          </w:p>
          <w:p w:rsidR="00921CC9" w:rsidRPr="00B03E01" w:rsidRDefault="00921CC9" w:rsidP="002F6D1A">
            <w:pPr>
              <w:pStyle w:val="a6"/>
              <w:jc w:val="both"/>
            </w:pPr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</w:t>
            </w:r>
            <w:r>
              <w:t>казённое</w:t>
            </w:r>
            <w:r w:rsidRPr="00B03E01">
              <w:t xml:space="preserve"> дошкольное  образовательное учреждение – детский сад «Берёзка» </w:t>
            </w:r>
            <w:proofErr w:type="gramStart"/>
            <w:r w:rsidRPr="00B03E01">
              <w:t>с</w:t>
            </w:r>
            <w:proofErr w:type="gramEnd"/>
            <w:r w:rsidRPr="00B03E01">
              <w:t xml:space="preserve">. </w:t>
            </w:r>
            <w:proofErr w:type="gramStart"/>
            <w:r w:rsidRPr="00B03E01">
              <w:t>Новомихайловка</w:t>
            </w:r>
            <w:proofErr w:type="gramEnd"/>
            <w:r w:rsidRPr="00B03E01">
              <w:t xml:space="preserve"> Татарского района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proofErr w:type="gramStart"/>
            <w:r w:rsidRPr="00B03E01">
              <w:t>с</w:t>
            </w:r>
            <w:proofErr w:type="gramEnd"/>
            <w:r w:rsidRPr="00B03E01">
              <w:t>. Новомихайловка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д. </w:t>
            </w:r>
            <w:proofErr w:type="spellStart"/>
            <w:r w:rsidRPr="00B03E01">
              <w:t>Дубровино</w:t>
            </w:r>
            <w:proofErr w:type="spellEnd"/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</w:t>
            </w:r>
            <w:r>
              <w:t>казённое</w:t>
            </w:r>
            <w:r w:rsidRPr="00B03E01">
              <w:t xml:space="preserve"> дошкольное  образовательное учреждение – детский сад «Муравей» с. </w:t>
            </w:r>
            <w:proofErr w:type="spellStart"/>
            <w:r w:rsidRPr="00B03E01">
              <w:t>Новопервомайское</w:t>
            </w:r>
            <w:proofErr w:type="spellEnd"/>
            <w:r w:rsidRPr="00B03E01">
              <w:t xml:space="preserve"> Татарского района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с. </w:t>
            </w:r>
            <w:proofErr w:type="spellStart"/>
            <w:r w:rsidRPr="00B03E01">
              <w:t>Новопервомайское</w:t>
            </w:r>
            <w:proofErr w:type="spellEnd"/>
          </w:p>
          <w:p w:rsidR="00921CC9" w:rsidRPr="00B03E01" w:rsidRDefault="00921CC9" w:rsidP="002F6D1A">
            <w:pPr>
              <w:pStyle w:val="a6"/>
              <w:jc w:val="both"/>
            </w:pPr>
            <w:r>
              <w:t>д. Кузнецово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 Платоновка</w:t>
            </w:r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>м</w:t>
            </w:r>
            <w:r>
              <w:t>униципальное казённое</w:t>
            </w:r>
            <w:r w:rsidRPr="00B03E01">
              <w:t xml:space="preserve"> дошкольное  образовательное учреждение – детский сад «Солнышко» с. </w:t>
            </w:r>
            <w:proofErr w:type="spellStart"/>
            <w:r w:rsidRPr="00B03E01">
              <w:t>Северотатарское</w:t>
            </w:r>
            <w:proofErr w:type="spellEnd"/>
            <w:r w:rsidRPr="00B03E01">
              <w:t xml:space="preserve"> Татарского района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с. </w:t>
            </w:r>
            <w:proofErr w:type="spellStart"/>
            <w:r w:rsidRPr="00B03E01">
              <w:t>Северотатарское</w:t>
            </w:r>
            <w:proofErr w:type="spellEnd"/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п. </w:t>
            </w:r>
            <w:proofErr w:type="spellStart"/>
            <w:r w:rsidRPr="00B03E01">
              <w:t>Ваховской</w:t>
            </w:r>
            <w:proofErr w:type="spellEnd"/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п. Чернышевский</w:t>
            </w:r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бюджетное общеобразовательное учреждение </w:t>
            </w:r>
            <w:proofErr w:type="spellStart"/>
            <w:r w:rsidRPr="00B03E01">
              <w:t>Увальская</w:t>
            </w:r>
            <w:proofErr w:type="spellEnd"/>
            <w:r w:rsidRPr="00B03E01">
              <w:t xml:space="preserve"> средняя общеобразовательная школа Татарского района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с. </w:t>
            </w:r>
            <w:proofErr w:type="spellStart"/>
            <w:r w:rsidRPr="00B03E01">
              <w:t>Увальское</w:t>
            </w:r>
            <w:proofErr w:type="spellEnd"/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д. </w:t>
            </w:r>
            <w:proofErr w:type="spellStart"/>
            <w:r w:rsidRPr="00B03E01">
              <w:t>Чинявино</w:t>
            </w:r>
            <w:proofErr w:type="spellEnd"/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 Зелёная Грива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</w:t>
            </w:r>
            <w:r w:rsidR="00E61347">
              <w:t xml:space="preserve"> </w:t>
            </w:r>
            <w:r w:rsidRPr="00B03E01">
              <w:t>Рождественка</w:t>
            </w:r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бюджетное общеобразовательное учреждение </w:t>
            </w:r>
            <w:proofErr w:type="spellStart"/>
            <w:r w:rsidRPr="00B03E01">
              <w:t>Ускюльская</w:t>
            </w:r>
            <w:proofErr w:type="spellEnd"/>
            <w:r w:rsidRPr="00B03E01">
              <w:t xml:space="preserve"> средняя общеобразовательная школа Татарского района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с. </w:t>
            </w:r>
            <w:proofErr w:type="spellStart"/>
            <w:r w:rsidRPr="00B03E01">
              <w:t>Ускюль</w:t>
            </w:r>
            <w:proofErr w:type="spellEnd"/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 Воздвиженка</w:t>
            </w:r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Default="00921CC9" w:rsidP="002F6D1A">
            <w:pPr>
              <w:pStyle w:val="a6"/>
              <w:jc w:val="both"/>
            </w:pPr>
            <w:r w:rsidRPr="00B03E01">
              <w:t xml:space="preserve">муниципальное бюджетное общеобразовательное учреждение Успенская средняя общеобразовательная школа Татарского </w:t>
            </w:r>
            <w:proofErr w:type="gramStart"/>
            <w:r w:rsidRPr="00B03E01">
              <w:t>района</w:t>
            </w:r>
            <w:r w:rsidR="00331539">
              <w:t xml:space="preserve"> имени Героя Советского Союза Николая Захаровича</w:t>
            </w:r>
            <w:proofErr w:type="gramEnd"/>
            <w:r w:rsidR="00331539">
              <w:t xml:space="preserve"> </w:t>
            </w:r>
            <w:proofErr w:type="spellStart"/>
            <w:r w:rsidR="00331539">
              <w:t>Горбатенко</w:t>
            </w:r>
            <w:proofErr w:type="spellEnd"/>
          </w:p>
          <w:p w:rsidR="00181034" w:rsidRPr="00B03E01" w:rsidRDefault="00181034" w:rsidP="002F6D1A">
            <w:pPr>
              <w:pStyle w:val="a6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proofErr w:type="gramStart"/>
            <w:r w:rsidRPr="00B03E01">
              <w:t>с</w:t>
            </w:r>
            <w:proofErr w:type="gramEnd"/>
            <w:r w:rsidRPr="00B03E01">
              <w:t>. Успенка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>д. Лебяжье</w:t>
            </w:r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бюджетное </w:t>
            </w:r>
            <w:r w:rsidRPr="00B03E01">
              <w:lastRenderedPageBreak/>
              <w:t>общеобразовательное учреждение средн</w:t>
            </w:r>
            <w:r>
              <w:t>яя общеобразовательная школа № 2</w:t>
            </w:r>
            <w:r w:rsidRPr="00B03E01">
              <w:t xml:space="preserve">  г. Татарска </w:t>
            </w:r>
            <w:r>
              <w:t>– детский сад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lastRenderedPageBreak/>
              <w:t>г. Татарск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rPr>
                <w:b/>
              </w:rPr>
              <w:lastRenderedPageBreak/>
              <w:t>переулки:</w:t>
            </w:r>
            <w:r w:rsidRPr="00B03E01">
              <w:t xml:space="preserve"> </w:t>
            </w:r>
            <w:proofErr w:type="gramStart"/>
            <w:r w:rsidRPr="00B03E01">
              <w:t>Майский</w:t>
            </w:r>
            <w:proofErr w:type="gramEnd"/>
            <w:r w:rsidRPr="00B03E01">
              <w:t xml:space="preserve">, Мамонтова, </w:t>
            </w:r>
            <w:proofErr w:type="spellStart"/>
            <w:r w:rsidRPr="00B03E01">
              <w:t>Щетинкина</w:t>
            </w:r>
            <w:proofErr w:type="spellEnd"/>
            <w:r w:rsidRPr="00B03E01">
              <w:t xml:space="preserve">, </w:t>
            </w:r>
            <w:proofErr w:type="spellStart"/>
            <w:r w:rsidRPr="00B03E01">
              <w:t>Новокулундинский</w:t>
            </w:r>
            <w:proofErr w:type="spellEnd"/>
            <w:r w:rsidRPr="00B03E01">
              <w:t xml:space="preserve">; 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rPr>
                <w:b/>
              </w:rPr>
              <w:t>улицы:</w:t>
            </w:r>
            <w:r w:rsidRPr="00B03E01">
              <w:t xml:space="preserve"> </w:t>
            </w:r>
            <w:proofErr w:type="spellStart"/>
            <w:proofErr w:type="gramStart"/>
            <w:r w:rsidRPr="00B03E01">
              <w:t>Рыбинская</w:t>
            </w:r>
            <w:proofErr w:type="spellEnd"/>
            <w:r w:rsidRPr="00B03E01">
              <w:t>, Раздольная, Спартака,  М.Горького, Орджоникидзе, Гайдара, Куйбышева, Фрунзе, Калинина, Жданова, Татарская,  Пограничная.</w:t>
            </w:r>
            <w:proofErr w:type="gramEnd"/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Default="00921CC9" w:rsidP="002F6D1A">
            <w:pPr>
              <w:pStyle w:val="a6"/>
              <w:jc w:val="both"/>
            </w:pPr>
            <w:r w:rsidRPr="00B03E01">
              <w:t xml:space="preserve">муниципальное </w:t>
            </w:r>
            <w:r>
              <w:t>казённое</w:t>
            </w:r>
            <w:r w:rsidRPr="00B03E01">
              <w:t xml:space="preserve"> дошкольное  образовательное учреждение – детский сад № 12 г. Татарска</w:t>
            </w:r>
          </w:p>
          <w:p w:rsidR="00331539" w:rsidRPr="00B03E01" w:rsidRDefault="00331539" w:rsidP="002F6D1A">
            <w:pPr>
              <w:pStyle w:val="a6"/>
              <w:jc w:val="both"/>
            </w:pPr>
          </w:p>
          <w:p w:rsidR="00331539" w:rsidRPr="00B03E01" w:rsidRDefault="00331539" w:rsidP="00331539">
            <w:pPr>
              <w:pStyle w:val="a6"/>
              <w:jc w:val="both"/>
            </w:pPr>
            <w:r>
              <w:t>филиал муниципального</w:t>
            </w:r>
            <w:r w:rsidRPr="00B03E01">
              <w:t xml:space="preserve"> </w:t>
            </w:r>
            <w:r>
              <w:t>казённого дошкольного  образовательного учреждения – детского</w:t>
            </w:r>
            <w:r w:rsidRPr="00B03E01">
              <w:t xml:space="preserve"> сад</w:t>
            </w:r>
            <w:r>
              <w:t>а № 12</w:t>
            </w:r>
            <w:r w:rsidRPr="00B03E01">
              <w:t xml:space="preserve"> г. Татарска</w:t>
            </w:r>
          </w:p>
          <w:p w:rsidR="00921CC9" w:rsidRPr="00B03E01" w:rsidRDefault="00921CC9" w:rsidP="002F6D1A">
            <w:pPr>
              <w:pStyle w:val="a6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>г. Татарск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rPr>
                <w:b/>
              </w:rPr>
              <w:t xml:space="preserve">переулки: </w:t>
            </w:r>
            <w:proofErr w:type="gramStart"/>
            <w:r w:rsidRPr="00B03E01">
              <w:t xml:space="preserve">Чапаева, Степной, Гастелло, Ломоносова, Никитинский, Герцена, Паровозный, </w:t>
            </w:r>
            <w:proofErr w:type="spellStart"/>
            <w:r w:rsidRPr="00B03E01">
              <w:t>Байдина</w:t>
            </w:r>
            <w:proofErr w:type="spellEnd"/>
            <w:r w:rsidRPr="00B03E01">
              <w:t>, Рабочий, Транспортный, Ульяновский.</w:t>
            </w:r>
            <w:proofErr w:type="gramEnd"/>
            <w:r w:rsidRPr="00B03E01">
              <w:t xml:space="preserve"> </w:t>
            </w:r>
            <w:proofErr w:type="gramStart"/>
            <w:r w:rsidRPr="00B03E01">
              <w:t>Революционный</w:t>
            </w:r>
            <w:proofErr w:type="gramEnd"/>
            <w:r w:rsidRPr="00B03E01">
              <w:t>, Вагонный, Лесной, Декабристов;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 </w:t>
            </w:r>
            <w:r w:rsidRPr="00B03E01">
              <w:rPr>
                <w:b/>
              </w:rPr>
              <w:t xml:space="preserve">улицы: </w:t>
            </w:r>
            <w:proofErr w:type="spellStart"/>
            <w:r w:rsidRPr="00B03E01">
              <w:t>Славгородская</w:t>
            </w:r>
            <w:proofErr w:type="spellEnd"/>
            <w:r w:rsidRPr="00B03E01">
              <w:t>,</w:t>
            </w:r>
            <w:r>
              <w:t xml:space="preserve"> 30 лет ВЛКСМ, Матросова, Дружбы</w:t>
            </w:r>
            <w:r w:rsidRPr="00B03E01">
              <w:t xml:space="preserve">, Мичурина, Свердлова, </w:t>
            </w:r>
            <w:proofErr w:type="gramStart"/>
            <w:r w:rsidRPr="00B03E01">
              <w:t>З</w:t>
            </w:r>
            <w:proofErr w:type="gramEnd"/>
            <w:r w:rsidRPr="00B03E01">
              <w:t xml:space="preserve"> Космодемьянской, Союзная, Кирова, Южная, Менделеева.</w:t>
            </w:r>
          </w:p>
          <w:p w:rsidR="00921CC9" w:rsidRDefault="00921CC9" w:rsidP="002F6D1A">
            <w:pPr>
              <w:pStyle w:val="a6"/>
              <w:jc w:val="both"/>
            </w:pPr>
            <w:r w:rsidRPr="00B03E01">
              <w:rPr>
                <w:b/>
              </w:rPr>
              <w:t>посёлок</w:t>
            </w:r>
            <w:r w:rsidRPr="00B03E01">
              <w:t xml:space="preserve"> «Южный»</w:t>
            </w:r>
          </w:p>
          <w:p w:rsidR="00331539" w:rsidRPr="00B03E01" w:rsidRDefault="00331539" w:rsidP="00331539">
            <w:pPr>
              <w:pStyle w:val="a6"/>
              <w:jc w:val="both"/>
            </w:pPr>
            <w:r w:rsidRPr="00B03E01">
              <w:t>ст. Наливная</w:t>
            </w:r>
          </w:p>
          <w:p w:rsidR="00331539" w:rsidRPr="00B03E01" w:rsidRDefault="00331539" w:rsidP="00331539">
            <w:pPr>
              <w:pStyle w:val="a6"/>
              <w:jc w:val="both"/>
            </w:pPr>
            <w:r w:rsidRPr="00B03E01">
              <w:t>«Нефтебаза»</w:t>
            </w:r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</w:t>
            </w:r>
            <w:r>
              <w:t>казённое</w:t>
            </w:r>
            <w:r w:rsidRPr="00B03E01">
              <w:t xml:space="preserve"> дошкольное  образовательное учреждение – детский сад № 10 г. Татарска</w:t>
            </w:r>
          </w:p>
          <w:p w:rsidR="00921CC9" w:rsidRPr="00B03E01" w:rsidRDefault="00921CC9" w:rsidP="002F6D1A">
            <w:pPr>
              <w:pStyle w:val="a6"/>
              <w:jc w:val="both"/>
            </w:pPr>
            <w:r>
              <w:t xml:space="preserve">филиал </w:t>
            </w:r>
            <w:r w:rsidRPr="00B03E01">
              <w:t>муниципально</w:t>
            </w:r>
            <w:r>
              <w:t>го</w:t>
            </w:r>
            <w:r w:rsidRPr="00B03E01">
              <w:t xml:space="preserve"> </w:t>
            </w:r>
            <w:r>
              <w:t>казённого</w:t>
            </w:r>
            <w:r w:rsidRPr="00B03E01">
              <w:t xml:space="preserve"> дошкольно</w:t>
            </w:r>
            <w:r>
              <w:t>го</w:t>
            </w:r>
            <w:r w:rsidRPr="00B03E01">
              <w:t xml:space="preserve">  образовательно</w:t>
            </w:r>
            <w:r>
              <w:t>го</w:t>
            </w:r>
            <w:r w:rsidRPr="00B03E01">
              <w:t xml:space="preserve"> учреждени</w:t>
            </w:r>
            <w:r>
              <w:t>я – детского</w:t>
            </w:r>
            <w:r w:rsidRPr="00B03E01">
              <w:t xml:space="preserve"> сад</w:t>
            </w:r>
            <w:r>
              <w:t>а</w:t>
            </w:r>
            <w:r w:rsidRPr="00B03E01">
              <w:t xml:space="preserve"> № </w:t>
            </w:r>
            <w:r>
              <w:t>10</w:t>
            </w:r>
            <w:r w:rsidRPr="00B03E01">
              <w:t xml:space="preserve"> г. Татарска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>г. Татарск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rPr>
                <w:b/>
              </w:rPr>
              <w:t xml:space="preserve">переулки: </w:t>
            </w:r>
            <w:r w:rsidRPr="00B03E01">
              <w:t xml:space="preserve">Тургенева, Гагарина, Л Чайкиной, </w:t>
            </w:r>
            <w:proofErr w:type="gramStart"/>
            <w:r w:rsidRPr="00B03E01">
              <w:t>Озерный</w:t>
            </w:r>
            <w:proofErr w:type="gramEnd"/>
            <w:r w:rsidRPr="00B03E01">
              <w:t>, Комсомольский;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rPr>
                <w:b/>
              </w:rPr>
              <w:t xml:space="preserve">улицы: </w:t>
            </w:r>
            <w:proofErr w:type="gramStart"/>
            <w:r w:rsidRPr="00B03E01">
              <w:t>Василевского, Кольцова, Островского, Тургенева, Телегина, Чехова</w:t>
            </w:r>
            <w:r>
              <w:t xml:space="preserve"> (от начала до ул. Ленина)</w:t>
            </w:r>
            <w:r w:rsidRPr="00B03E01">
              <w:t>, Крылова, Краснофлотская (от начала до ул. Ленина), Ершова, Пушкина (от начала до ул. Ленина).</w:t>
            </w:r>
            <w:r w:rsidRPr="00B03E01">
              <w:rPr>
                <w:b/>
              </w:rPr>
              <w:t xml:space="preserve">  </w:t>
            </w:r>
            <w:proofErr w:type="gramEnd"/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921CC9" w:rsidP="00921CC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</w:t>
            </w:r>
            <w:r>
              <w:t>казённое</w:t>
            </w:r>
            <w:r w:rsidRPr="00B03E01">
              <w:t xml:space="preserve"> дошкольное  образовательное учреждение – детский сад № 1 г. Татарска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</w:t>
            </w:r>
            <w:r>
              <w:t>казённое</w:t>
            </w:r>
            <w:r w:rsidRPr="00B03E01">
              <w:t xml:space="preserve"> дошкольное  образовательное учреждение – детский сад № 7 г. Татарска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</w:t>
            </w:r>
            <w:r>
              <w:t>казённое</w:t>
            </w:r>
            <w:r w:rsidRPr="00B03E01">
              <w:t xml:space="preserve"> дошкольное  образовательное учреждение – детский сад № 8 </w:t>
            </w:r>
            <w:r>
              <w:t xml:space="preserve">комбинированного вида </w:t>
            </w:r>
            <w:proofErr w:type="gramStart"/>
            <w:r w:rsidRPr="00B03E01">
              <w:t>г</w:t>
            </w:r>
            <w:proofErr w:type="gramEnd"/>
            <w:r w:rsidRPr="00B03E01">
              <w:t>. Татарска</w:t>
            </w:r>
          </w:p>
          <w:p w:rsidR="00921CC9" w:rsidRPr="00B03E01" w:rsidRDefault="00921CC9" w:rsidP="002F6D1A">
            <w:pPr>
              <w:pStyle w:val="a6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>г. Татарск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rPr>
                <w:b/>
              </w:rPr>
              <w:t>переулки:</w:t>
            </w:r>
            <w:r>
              <w:rPr>
                <w:b/>
              </w:rPr>
              <w:t xml:space="preserve"> </w:t>
            </w:r>
            <w:proofErr w:type="gramStart"/>
            <w:r w:rsidRPr="00B03E01">
              <w:t>Озерный, Шевченко, Кооперативный, Школьный, Пушкина, Лазо, Красноармейский, Краснознамённый, Свободы, Пионерский (от ул. 50 лет Октября до ул. Пушкина), Маяковского;</w:t>
            </w:r>
            <w:proofErr w:type="gramEnd"/>
          </w:p>
          <w:p w:rsidR="00921CC9" w:rsidRDefault="00921CC9" w:rsidP="002F6D1A">
            <w:pPr>
              <w:pStyle w:val="a6"/>
              <w:jc w:val="both"/>
            </w:pPr>
            <w:r w:rsidRPr="00B03E01">
              <w:rPr>
                <w:b/>
              </w:rPr>
              <w:t xml:space="preserve">улицы: </w:t>
            </w:r>
            <w:proofErr w:type="gramStart"/>
            <w:r w:rsidRPr="00B03E01">
              <w:t>Ленина (от начала до дома № 68 четной стороны и №</w:t>
            </w:r>
            <w:r>
              <w:t xml:space="preserve"> </w:t>
            </w:r>
            <w:r w:rsidRPr="00B03E01">
              <w:t xml:space="preserve">55 нечетной стороны), Октябрьская, </w:t>
            </w:r>
            <w:proofErr w:type="spellStart"/>
            <w:r w:rsidRPr="00B03E01">
              <w:t>Носкова</w:t>
            </w:r>
            <w:proofErr w:type="spellEnd"/>
            <w:r w:rsidRPr="00B03E01">
              <w:t xml:space="preserve"> (от ул. Октябрьской до ул. Пушкина), Чехова</w:t>
            </w:r>
            <w:r>
              <w:t xml:space="preserve"> (от ул. Ленина до конца)</w:t>
            </w:r>
            <w:r w:rsidRPr="00B03E01">
              <w:t xml:space="preserve">, </w:t>
            </w:r>
            <w:proofErr w:type="spellStart"/>
            <w:r w:rsidRPr="00B03E01">
              <w:t>Закриевского</w:t>
            </w:r>
            <w:proofErr w:type="spellEnd"/>
            <w:r w:rsidRPr="00B03E01">
              <w:t xml:space="preserve"> (от ул. Октябрьская до пер. Шевченко), Пушкина (от ул. Ленина до ул. Садовой), Краснофлотская (</w:t>
            </w:r>
            <w:r w:rsidR="00824345">
              <w:t>от ул. Ленина до ул. Садовой</w:t>
            </w:r>
            <w:r>
              <w:t xml:space="preserve">), Базарная, </w:t>
            </w:r>
            <w:proofErr w:type="spellStart"/>
            <w:r>
              <w:t>Карбышева</w:t>
            </w:r>
            <w:proofErr w:type="spellEnd"/>
            <w:r>
              <w:t xml:space="preserve">, </w:t>
            </w:r>
            <w:r w:rsidRPr="00B03E01">
              <w:t>Карла-Маркса</w:t>
            </w:r>
            <w:r w:rsidR="0019300D">
              <w:t xml:space="preserve"> (</w:t>
            </w:r>
            <w:r>
              <w:t>от пер. Школьный до дома № 75)</w:t>
            </w:r>
            <w:r w:rsidRPr="00B03E01">
              <w:t>, Урицкого (</w:t>
            </w:r>
            <w:r>
              <w:t xml:space="preserve">от </w:t>
            </w:r>
            <w:r w:rsidRPr="00B03E01">
              <w:t>пер. Комсомольский</w:t>
            </w:r>
            <w:proofErr w:type="gramEnd"/>
            <w:r w:rsidRPr="00B03E01">
              <w:t xml:space="preserve"> </w:t>
            </w:r>
            <w:proofErr w:type="gramStart"/>
            <w:r w:rsidRPr="00B03E01">
              <w:t xml:space="preserve">до пер. Шевченко) Пролетарская, </w:t>
            </w:r>
            <w:r w:rsidRPr="00876999">
              <w:t>Краснознамённая (от ул</w:t>
            </w:r>
            <w:r w:rsidR="00824345">
              <w:t>. 50 лет Октября до ул. Садовой</w:t>
            </w:r>
            <w:r w:rsidRPr="00B03E01">
              <w:t>)</w:t>
            </w:r>
            <w:r w:rsidRPr="00B03E01">
              <w:rPr>
                <w:b/>
              </w:rPr>
              <w:t xml:space="preserve">, </w:t>
            </w:r>
            <w:r w:rsidRPr="00B03E01">
              <w:t xml:space="preserve">ул. </w:t>
            </w:r>
            <w:proofErr w:type="spellStart"/>
            <w:r w:rsidRPr="00B03E01">
              <w:t>Смирновская</w:t>
            </w:r>
            <w:proofErr w:type="spellEnd"/>
            <w:r w:rsidRPr="00B03E01">
              <w:t xml:space="preserve"> (от </w:t>
            </w:r>
            <w:r>
              <w:t>у</w:t>
            </w:r>
            <w:r w:rsidR="00824345">
              <w:t>л. 50 лет Октября до ул. Садовой</w:t>
            </w:r>
            <w:r w:rsidRPr="00B03E01">
              <w:t>), ул. Свободы (от ул</w:t>
            </w:r>
            <w:r w:rsidR="00824345">
              <w:t>. 50 лет Октября до ул. Садовой</w:t>
            </w:r>
            <w:r w:rsidRPr="00B03E01">
              <w:t>), Линейная (от дома № 44 до</w:t>
            </w:r>
            <w:r>
              <w:t xml:space="preserve"> конца</w:t>
            </w:r>
            <w:r w:rsidRPr="00B03E01">
              <w:t xml:space="preserve">), Садовая (от </w:t>
            </w:r>
            <w:r>
              <w:t>дома № 41</w:t>
            </w:r>
            <w:r w:rsidRPr="00B03E01">
              <w:t xml:space="preserve"> до ул. </w:t>
            </w:r>
            <w:proofErr w:type="spellStart"/>
            <w:r w:rsidRPr="00B03E01">
              <w:t>Смирновская</w:t>
            </w:r>
            <w:proofErr w:type="spellEnd"/>
            <w:r w:rsidRPr="00B03E01">
              <w:t>), 50 лет Октября.</w:t>
            </w:r>
            <w:proofErr w:type="gramEnd"/>
          </w:p>
          <w:p w:rsidR="00181034" w:rsidRPr="00B03E01" w:rsidRDefault="00181034" w:rsidP="002F6D1A">
            <w:pPr>
              <w:pStyle w:val="a6"/>
              <w:jc w:val="both"/>
            </w:pPr>
          </w:p>
        </w:tc>
      </w:tr>
      <w:tr w:rsidR="00921CC9" w:rsidRPr="00B03E01" w:rsidTr="00921CC9">
        <w:tc>
          <w:tcPr>
            <w:tcW w:w="709" w:type="dxa"/>
          </w:tcPr>
          <w:p w:rsidR="00921CC9" w:rsidRDefault="00A949CF" w:rsidP="002F6D1A">
            <w:pPr>
              <w:pStyle w:val="a6"/>
              <w:jc w:val="both"/>
            </w:pPr>
            <w:r>
              <w:t>26</w:t>
            </w:r>
            <w:r w:rsidR="00921CC9">
              <w:t>.</w:t>
            </w:r>
          </w:p>
          <w:p w:rsidR="00921CC9" w:rsidRDefault="00921CC9" w:rsidP="002F6D1A">
            <w:pPr>
              <w:pStyle w:val="a6"/>
              <w:jc w:val="both"/>
            </w:pPr>
          </w:p>
          <w:p w:rsidR="00921CC9" w:rsidRDefault="00921CC9" w:rsidP="002F6D1A">
            <w:pPr>
              <w:pStyle w:val="a6"/>
              <w:jc w:val="both"/>
            </w:pPr>
          </w:p>
          <w:p w:rsidR="00921CC9" w:rsidRDefault="00921CC9" w:rsidP="002F6D1A">
            <w:pPr>
              <w:pStyle w:val="a6"/>
              <w:jc w:val="both"/>
            </w:pPr>
          </w:p>
          <w:p w:rsidR="00921CC9" w:rsidRPr="00B03E01" w:rsidRDefault="00921CC9" w:rsidP="002F6D1A">
            <w:pPr>
              <w:pStyle w:val="a6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lastRenderedPageBreak/>
              <w:t xml:space="preserve">муниципальное </w:t>
            </w:r>
            <w:r>
              <w:t>казённое</w:t>
            </w:r>
            <w:r w:rsidRPr="00B03E01">
              <w:t xml:space="preserve"> дошкольное  </w:t>
            </w:r>
            <w:r w:rsidRPr="00B03E01">
              <w:lastRenderedPageBreak/>
              <w:t>образовательное учреждение – детский сад № 6 г. Татарска</w:t>
            </w:r>
          </w:p>
          <w:p w:rsidR="00921CC9" w:rsidRPr="00B03E01" w:rsidRDefault="00921CC9" w:rsidP="002F6D1A">
            <w:pPr>
              <w:pStyle w:val="a6"/>
              <w:jc w:val="both"/>
            </w:pPr>
            <w:r>
              <w:t xml:space="preserve">филиал № 2 </w:t>
            </w:r>
            <w:r w:rsidRPr="00B03E01">
              <w:t>муниципально</w:t>
            </w:r>
            <w:r>
              <w:t>го</w:t>
            </w:r>
            <w:r w:rsidRPr="00B03E01">
              <w:t xml:space="preserve"> </w:t>
            </w:r>
            <w:r>
              <w:t>казённого</w:t>
            </w:r>
            <w:r w:rsidRPr="00B03E01">
              <w:t xml:space="preserve"> дошкольно</w:t>
            </w:r>
            <w:r>
              <w:t>го</w:t>
            </w:r>
            <w:r w:rsidRPr="00B03E01">
              <w:t xml:space="preserve">  образовательно</w:t>
            </w:r>
            <w:r>
              <w:t>го</w:t>
            </w:r>
            <w:r w:rsidRPr="00B03E01">
              <w:t xml:space="preserve"> учреждени</w:t>
            </w:r>
            <w:r>
              <w:t>я – детского</w:t>
            </w:r>
            <w:r w:rsidRPr="00B03E01">
              <w:t xml:space="preserve"> сад</w:t>
            </w:r>
            <w:r>
              <w:t>а</w:t>
            </w:r>
            <w:r w:rsidRPr="00B03E01">
              <w:t xml:space="preserve"> № </w:t>
            </w:r>
            <w:r>
              <w:t>6</w:t>
            </w:r>
            <w:r w:rsidRPr="00B03E01">
              <w:t xml:space="preserve"> г. Татарска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lastRenderedPageBreak/>
              <w:t>г. Татарск</w:t>
            </w:r>
          </w:p>
          <w:p w:rsidR="00921CC9" w:rsidRPr="00B03E01" w:rsidRDefault="00921CC9" w:rsidP="002F6D1A">
            <w:pPr>
              <w:pStyle w:val="a6"/>
              <w:jc w:val="both"/>
              <w:rPr>
                <w:b/>
              </w:rPr>
            </w:pPr>
            <w:r w:rsidRPr="00B03E01">
              <w:rPr>
                <w:b/>
              </w:rPr>
              <w:lastRenderedPageBreak/>
              <w:t xml:space="preserve">переулки: </w:t>
            </w:r>
            <w:r w:rsidRPr="00B03E01">
              <w:t xml:space="preserve">Коммунистический, Красный путь, </w:t>
            </w:r>
            <w:proofErr w:type="spellStart"/>
            <w:r w:rsidRPr="00B03E01">
              <w:t>Светланский</w:t>
            </w:r>
            <w:proofErr w:type="spellEnd"/>
            <w:r w:rsidRPr="00B03E01">
              <w:t>, Кузнечный, Солнечный, Перовский, Пожарный;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rPr>
                <w:b/>
              </w:rPr>
              <w:t xml:space="preserve">улицы: </w:t>
            </w:r>
            <w:proofErr w:type="gramStart"/>
            <w:r w:rsidRPr="00B03E01">
              <w:t xml:space="preserve">Урицкого (от пер. Шевченко до пер. Перовского), Ленина (от пер. Шевченко до пер. Перовского), </w:t>
            </w:r>
            <w:proofErr w:type="spellStart"/>
            <w:r w:rsidRPr="00B03E01">
              <w:t>Закриевского</w:t>
            </w:r>
            <w:proofErr w:type="spellEnd"/>
            <w:r w:rsidRPr="00B03E01">
              <w:t xml:space="preserve"> (от пер. Шевченко до дома № 134), Карла-Маркса (от дома №</w:t>
            </w:r>
            <w:r>
              <w:t xml:space="preserve"> </w:t>
            </w:r>
            <w:r w:rsidRPr="00B03E01">
              <w:t xml:space="preserve">75 до </w:t>
            </w:r>
            <w:r>
              <w:t>конца</w:t>
            </w:r>
            <w:r w:rsidRPr="00B03E01">
              <w:t>)</w:t>
            </w:r>
            <w:r>
              <w:t>.</w:t>
            </w:r>
            <w:proofErr w:type="gramEnd"/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A949CF" w:rsidP="002F6D1A">
            <w:pPr>
              <w:pStyle w:val="a6"/>
              <w:jc w:val="both"/>
            </w:pPr>
            <w:r>
              <w:lastRenderedPageBreak/>
              <w:t>27</w:t>
            </w:r>
            <w:r w:rsidR="00921CC9">
              <w:t>.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</w:t>
            </w:r>
            <w:r>
              <w:t>казённое</w:t>
            </w:r>
            <w:r w:rsidRPr="00B03E01">
              <w:t xml:space="preserve"> дошкольное  образовательное учреждение – детский сад № 2 г. Татарска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t xml:space="preserve">муниципальное </w:t>
            </w:r>
            <w:r>
              <w:t>казённое</w:t>
            </w:r>
            <w:r w:rsidRPr="00B03E01">
              <w:t xml:space="preserve"> дошкольное  образовательное учреждение – детский сад № 5 г. Татарска</w:t>
            </w:r>
          </w:p>
          <w:p w:rsidR="00921CC9" w:rsidRPr="00B03E01" w:rsidRDefault="00921CC9" w:rsidP="002F6D1A">
            <w:pPr>
              <w:pStyle w:val="a6"/>
              <w:jc w:val="both"/>
            </w:pP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>г. Татарск</w:t>
            </w:r>
          </w:p>
          <w:p w:rsidR="00921CC9" w:rsidRPr="00B03E01" w:rsidRDefault="00921CC9" w:rsidP="002F6D1A">
            <w:pPr>
              <w:pStyle w:val="a6"/>
              <w:jc w:val="both"/>
            </w:pPr>
            <w:r w:rsidRPr="00B03E01">
              <w:rPr>
                <w:b/>
              </w:rPr>
              <w:t xml:space="preserve">переулки: </w:t>
            </w:r>
            <w:proofErr w:type="spellStart"/>
            <w:proofErr w:type="gramStart"/>
            <w:r>
              <w:t>Никишкиной</w:t>
            </w:r>
            <w:proofErr w:type="spellEnd"/>
            <w:r w:rsidRPr="00B03E01">
              <w:t xml:space="preserve">, Лермонтова, Труда, Войкова, </w:t>
            </w:r>
            <w:proofErr w:type="spellStart"/>
            <w:r w:rsidRPr="00B03E01">
              <w:t>Каратканский</w:t>
            </w:r>
            <w:proofErr w:type="spellEnd"/>
            <w:r w:rsidRPr="00B03E01">
              <w:t xml:space="preserve">, Панфиловцев, Клубный, Алтайский, Западный, </w:t>
            </w:r>
            <w:proofErr w:type="spellStart"/>
            <w:r w:rsidRPr="00B03E01">
              <w:t>Комиссаровский</w:t>
            </w:r>
            <w:proofErr w:type="spellEnd"/>
            <w:r w:rsidRPr="00B03E01">
              <w:t>, Гвардейский, Мясной совхоз;</w:t>
            </w:r>
            <w:proofErr w:type="gramEnd"/>
          </w:p>
          <w:p w:rsidR="00921CC9" w:rsidRPr="00B03E01" w:rsidRDefault="00921CC9" w:rsidP="002F6D1A">
            <w:pPr>
              <w:pStyle w:val="a6"/>
            </w:pPr>
            <w:r w:rsidRPr="00B03E01">
              <w:rPr>
                <w:b/>
              </w:rPr>
              <w:t xml:space="preserve">улицы: </w:t>
            </w:r>
            <w:proofErr w:type="spellStart"/>
            <w:proofErr w:type="gramStart"/>
            <w:r>
              <w:t>Никишкиной</w:t>
            </w:r>
            <w:proofErr w:type="spellEnd"/>
            <w:r>
              <w:t xml:space="preserve">, Зеленая, Зеленая 2, </w:t>
            </w:r>
            <w:proofErr w:type="spellStart"/>
            <w:r>
              <w:t>Довы</w:t>
            </w:r>
            <w:r w:rsidRPr="00B03E01">
              <w:t>скибо</w:t>
            </w:r>
            <w:proofErr w:type="spellEnd"/>
            <w:r w:rsidRPr="00B03E01">
              <w:t>, Заводская,</w:t>
            </w:r>
            <w:r>
              <w:t xml:space="preserve"> </w:t>
            </w:r>
            <w:proofErr w:type="spellStart"/>
            <w:r>
              <w:t>Каратканская</w:t>
            </w:r>
            <w:proofErr w:type="spellEnd"/>
            <w:r>
              <w:t xml:space="preserve">, Ю. </w:t>
            </w:r>
            <w:r w:rsidRPr="00B03E01">
              <w:t xml:space="preserve">Смирнова, О. Кошевого, </w:t>
            </w:r>
            <w:proofErr w:type="spellStart"/>
            <w:r w:rsidRPr="00B03E01">
              <w:t>Комиссаровская</w:t>
            </w:r>
            <w:proofErr w:type="spellEnd"/>
            <w:r w:rsidRPr="00B03E01">
              <w:t xml:space="preserve">, Интернациональная, Деповская, Гоголя, Пугачева, Есенина, Клубная, Володарского, </w:t>
            </w:r>
            <w:proofErr w:type="spellStart"/>
            <w:r w:rsidRPr="00B03E01">
              <w:t>Камышловская</w:t>
            </w:r>
            <w:proofErr w:type="spellEnd"/>
            <w:r w:rsidRPr="00B03E01">
              <w:t xml:space="preserve">, Урицкого (от пер.  Перовского до ул.  Некрасова), Некрасова, Чернышевского, </w:t>
            </w:r>
            <w:r>
              <w:t xml:space="preserve"> </w:t>
            </w:r>
            <w:r w:rsidRPr="00B03E01">
              <w:t xml:space="preserve">Ст. Разина, К. </w:t>
            </w:r>
            <w:proofErr w:type="spellStart"/>
            <w:r w:rsidRPr="00B03E01">
              <w:t>Либнехта</w:t>
            </w:r>
            <w:proofErr w:type="spellEnd"/>
            <w:r w:rsidRPr="00B03E01">
              <w:t xml:space="preserve">, Чайковского, Социалистическая, Воровского, Ленина (от пер.  Перовского до </w:t>
            </w:r>
            <w:r>
              <w:t>конца</w:t>
            </w:r>
            <w:r w:rsidRPr="00B03E01">
              <w:t>).</w:t>
            </w:r>
            <w:proofErr w:type="gramEnd"/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A949CF" w:rsidP="002F6D1A">
            <w:pPr>
              <w:pStyle w:val="a6"/>
              <w:jc w:val="both"/>
            </w:pPr>
            <w:r>
              <w:t>28</w:t>
            </w:r>
            <w:r w:rsidR="00921CC9">
              <w:t>.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 w:rsidRPr="00B03E01">
              <w:t>муниципальное бюджетное общеобразовательное учреждение средняя общеобразовательная школа № 3  г. Татарска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</w:pPr>
            <w:r w:rsidRPr="00B03E01">
              <w:t>г</w:t>
            </w:r>
            <w:proofErr w:type="gramStart"/>
            <w:r w:rsidRPr="00B03E01">
              <w:t>.Т</w:t>
            </w:r>
            <w:proofErr w:type="gramEnd"/>
            <w:r w:rsidRPr="00B03E01">
              <w:t>атарск</w:t>
            </w:r>
          </w:p>
          <w:p w:rsidR="00921CC9" w:rsidRPr="00B03E01" w:rsidRDefault="00921CC9" w:rsidP="002F6D1A">
            <w:pPr>
              <w:pStyle w:val="a6"/>
            </w:pPr>
            <w:r w:rsidRPr="00B03E01">
              <w:rPr>
                <w:b/>
              </w:rPr>
              <w:t xml:space="preserve">переулки: </w:t>
            </w:r>
            <w:proofErr w:type="gramStart"/>
            <w:r w:rsidRPr="00B03E01">
              <w:t xml:space="preserve">Пионерский (от ул. Аэродромная до ул. 50 лет Октября), Аэродромный, Кирпичный, Щедрина, Дорожный, Советский, Промышленный, </w:t>
            </w:r>
            <w:proofErr w:type="gramEnd"/>
          </w:p>
          <w:p w:rsidR="00921CC9" w:rsidRDefault="00921CC9" w:rsidP="002F6D1A">
            <w:pPr>
              <w:pStyle w:val="a6"/>
            </w:pPr>
            <w:r w:rsidRPr="00B03E01">
              <w:rPr>
                <w:b/>
              </w:rPr>
              <w:t xml:space="preserve">улицы: </w:t>
            </w:r>
            <w:proofErr w:type="gramStart"/>
            <w:r w:rsidRPr="00B03E01">
              <w:t xml:space="preserve">Суворова, Кирпичная, </w:t>
            </w:r>
            <w:proofErr w:type="spellStart"/>
            <w:r w:rsidRPr="00B03E01">
              <w:t>Носков</w:t>
            </w:r>
            <w:r w:rsidR="00824345">
              <w:t>а</w:t>
            </w:r>
            <w:proofErr w:type="spellEnd"/>
            <w:r w:rsidR="00824345">
              <w:t xml:space="preserve"> (от начала до ул.  Октябрьской</w:t>
            </w:r>
            <w:r w:rsidRPr="00B03E01">
              <w:t xml:space="preserve">), Советская, Северная, Восточная, </w:t>
            </w:r>
            <w:proofErr w:type="spellStart"/>
            <w:r w:rsidRPr="00B03E01">
              <w:t>Смирновская</w:t>
            </w:r>
            <w:proofErr w:type="spellEnd"/>
            <w:r w:rsidRPr="00B03E01">
              <w:t xml:space="preserve"> (от начала до ул. 50 лет Октября), Свободы</w:t>
            </w:r>
            <w:proofErr w:type="gramEnd"/>
          </w:p>
          <w:p w:rsidR="00921CC9" w:rsidRPr="00B03E01" w:rsidRDefault="00921CC9" w:rsidP="002F6D1A">
            <w:pPr>
              <w:pStyle w:val="a6"/>
              <w:rPr>
                <w:b/>
              </w:rPr>
            </w:pPr>
            <w:r w:rsidRPr="00B03E01">
              <w:t xml:space="preserve"> </w:t>
            </w:r>
            <w:proofErr w:type="gramStart"/>
            <w:r w:rsidRPr="00B03E01">
              <w:t>(от начала до ул. 50 лет Октября),  Аэродромная, Краснознаменная</w:t>
            </w:r>
            <w:r>
              <w:t xml:space="preserve"> (от начала до 50 лет Октября)</w:t>
            </w:r>
            <w:r w:rsidRPr="00B03E01">
              <w:t xml:space="preserve">, Садовая (от начала до ул. </w:t>
            </w:r>
            <w:r w:rsidR="00824345">
              <w:t>Краснофлотской</w:t>
            </w:r>
            <w:r w:rsidRPr="00B03E01">
              <w:t xml:space="preserve">), Линейная (от начала до дома № 44),  50-лет Октября, </w:t>
            </w:r>
            <w:proofErr w:type="spellStart"/>
            <w:r w:rsidRPr="00B03E01">
              <w:t>Грибоедова</w:t>
            </w:r>
            <w:proofErr w:type="spellEnd"/>
            <w:r w:rsidRPr="00B03E01">
              <w:t>, Дорожная, Полевая, Мира, Светлая, Толстого, Луговая</w:t>
            </w:r>
            <w:r>
              <w:t>, Ворошилова</w:t>
            </w:r>
            <w:r w:rsidRPr="00B03E01">
              <w:t>.</w:t>
            </w:r>
            <w:proofErr w:type="gramEnd"/>
          </w:p>
        </w:tc>
      </w:tr>
      <w:tr w:rsidR="00921CC9" w:rsidRPr="00B03E01" w:rsidTr="00921CC9">
        <w:tc>
          <w:tcPr>
            <w:tcW w:w="709" w:type="dxa"/>
          </w:tcPr>
          <w:p w:rsidR="00921CC9" w:rsidRPr="00B03E01" w:rsidRDefault="00A949CF" w:rsidP="002F6D1A">
            <w:pPr>
              <w:pStyle w:val="a6"/>
              <w:jc w:val="both"/>
            </w:pPr>
            <w:r>
              <w:t>29</w:t>
            </w:r>
            <w:r w:rsidR="00921CC9">
              <w:t>.</w:t>
            </w:r>
          </w:p>
        </w:tc>
        <w:tc>
          <w:tcPr>
            <w:tcW w:w="5103" w:type="dxa"/>
          </w:tcPr>
          <w:p w:rsidR="00921CC9" w:rsidRPr="00B03E01" w:rsidRDefault="00921CC9" w:rsidP="002F6D1A">
            <w:pPr>
              <w:pStyle w:val="a6"/>
              <w:jc w:val="both"/>
            </w:pPr>
            <w:r>
              <w:t xml:space="preserve"> Образовательные организации, осуществляющие образовательную деятельность по образовательным программам дошкольного образования, расположенные на территории </w:t>
            </w:r>
            <w:proofErr w:type="gramStart"/>
            <w:r w:rsidRPr="002B2FA6">
              <w:t>г</w:t>
            </w:r>
            <w:proofErr w:type="gramEnd"/>
            <w:r w:rsidRPr="002B2FA6">
              <w:t>.</w:t>
            </w:r>
            <w:r>
              <w:t xml:space="preserve"> </w:t>
            </w:r>
            <w:r w:rsidRPr="002B2FA6">
              <w:t>Татарск</w:t>
            </w:r>
            <w:r>
              <w:t>а</w:t>
            </w:r>
            <w:r w:rsidRPr="002B2FA6">
              <w:t xml:space="preserve"> </w:t>
            </w:r>
          </w:p>
        </w:tc>
        <w:tc>
          <w:tcPr>
            <w:tcW w:w="5103" w:type="dxa"/>
          </w:tcPr>
          <w:p w:rsidR="00921CC9" w:rsidRDefault="00921CC9" w:rsidP="002F6D1A">
            <w:pPr>
              <w:pStyle w:val="a6"/>
              <w:jc w:val="both"/>
            </w:pPr>
            <w:r w:rsidRPr="004F5157">
              <w:rPr>
                <w:b/>
              </w:rPr>
              <w:t xml:space="preserve">посёлок </w:t>
            </w:r>
            <w:proofErr w:type="spellStart"/>
            <w:r>
              <w:t>Племпредприятие</w:t>
            </w:r>
            <w:proofErr w:type="spellEnd"/>
            <w:r>
              <w:t>;</w:t>
            </w:r>
          </w:p>
          <w:p w:rsidR="00921CC9" w:rsidRDefault="00921CC9" w:rsidP="002F6D1A">
            <w:pPr>
              <w:pStyle w:val="a6"/>
            </w:pPr>
            <w:r w:rsidRPr="004F5157">
              <w:rPr>
                <w:b/>
              </w:rPr>
              <w:t>переулки:</w:t>
            </w:r>
            <w:r>
              <w:t xml:space="preserve"> Строителей, </w:t>
            </w:r>
            <w:proofErr w:type="gramStart"/>
            <w:r>
              <w:t>Олимпийский</w:t>
            </w:r>
            <w:proofErr w:type="gramEnd"/>
            <w:r>
              <w:t>, Байкальский;</w:t>
            </w:r>
          </w:p>
          <w:p w:rsidR="00921CC9" w:rsidRDefault="00921CC9" w:rsidP="002F6D1A">
            <w:pPr>
              <w:pStyle w:val="a6"/>
              <w:jc w:val="both"/>
            </w:pPr>
            <w:r w:rsidRPr="004F5157">
              <w:rPr>
                <w:b/>
              </w:rPr>
              <w:t>улицы</w:t>
            </w:r>
            <w:r>
              <w:t xml:space="preserve">: </w:t>
            </w:r>
            <w:proofErr w:type="spellStart"/>
            <w:proofErr w:type="gramStart"/>
            <w:r>
              <w:t>Байдукова</w:t>
            </w:r>
            <w:proofErr w:type="spellEnd"/>
            <w:r>
              <w:t xml:space="preserve">, Геодезическая, Звёздная, </w:t>
            </w:r>
            <w:proofErr w:type="spellStart"/>
            <w:r>
              <w:t>Покрышкина</w:t>
            </w:r>
            <w:proofErr w:type="spellEnd"/>
            <w:r>
              <w:t>, Аллейная, 8 Марта, Молодёжная, Н. Козина, Ф. Костенко, Волкова, Берёзовая роща.</w:t>
            </w:r>
            <w:proofErr w:type="gramEnd"/>
          </w:p>
          <w:p w:rsidR="00921CC9" w:rsidRPr="002B2FA6" w:rsidRDefault="00921CC9" w:rsidP="002F6D1A">
            <w:pPr>
              <w:pStyle w:val="a6"/>
            </w:pPr>
          </w:p>
        </w:tc>
      </w:tr>
    </w:tbl>
    <w:p w:rsidR="00921CC9" w:rsidRPr="00B03E01" w:rsidRDefault="00921CC9" w:rsidP="00921CC9">
      <w:pPr>
        <w:jc w:val="both"/>
      </w:pPr>
    </w:p>
    <w:p w:rsidR="00921CC9" w:rsidRPr="00B03E01" w:rsidRDefault="00921CC9" w:rsidP="00921CC9">
      <w:pPr>
        <w:jc w:val="both"/>
      </w:pPr>
    </w:p>
    <w:p w:rsidR="00921CC9" w:rsidRPr="00B03E01" w:rsidRDefault="00921CC9" w:rsidP="00921CC9">
      <w:pPr>
        <w:jc w:val="both"/>
      </w:pPr>
    </w:p>
    <w:p w:rsidR="00921CC9" w:rsidRPr="00B03E01" w:rsidRDefault="00921CC9" w:rsidP="00921CC9">
      <w:pPr>
        <w:jc w:val="both"/>
      </w:pPr>
    </w:p>
    <w:p w:rsidR="00921CC9" w:rsidRPr="00B03E01" w:rsidRDefault="00921CC9" w:rsidP="00921CC9">
      <w:pPr>
        <w:jc w:val="both"/>
      </w:pPr>
    </w:p>
    <w:p w:rsidR="00921CC9" w:rsidRDefault="00921CC9" w:rsidP="00921CC9">
      <w:pPr>
        <w:jc w:val="both"/>
      </w:pPr>
    </w:p>
    <w:p w:rsidR="00921CC9" w:rsidRDefault="00921CC9" w:rsidP="00921CC9">
      <w:pPr>
        <w:jc w:val="both"/>
      </w:pPr>
    </w:p>
    <w:p w:rsidR="00921CC9" w:rsidRDefault="00921CC9" w:rsidP="00921CC9">
      <w:pPr>
        <w:jc w:val="both"/>
      </w:pPr>
    </w:p>
    <w:p w:rsidR="00921CC9" w:rsidRDefault="00921CC9" w:rsidP="00921CC9">
      <w:pPr>
        <w:jc w:val="both"/>
      </w:pPr>
    </w:p>
    <w:p w:rsidR="00921CC9" w:rsidRDefault="00921CC9" w:rsidP="00921CC9">
      <w:pPr>
        <w:jc w:val="both"/>
      </w:pPr>
    </w:p>
    <w:p w:rsidR="00921CC9" w:rsidRDefault="00921CC9" w:rsidP="00921CC9">
      <w:pPr>
        <w:jc w:val="both"/>
      </w:pPr>
    </w:p>
    <w:p w:rsidR="00921CC9" w:rsidRPr="00B03E01" w:rsidRDefault="00921CC9" w:rsidP="00921CC9">
      <w:pPr>
        <w:jc w:val="both"/>
      </w:pPr>
    </w:p>
    <w:p w:rsidR="00921CC9" w:rsidRDefault="00921CC9" w:rsidP="00921CC9">
      <w:pPr>
        <w:jc w:val="right"/>
      </w:pPr>
    </w:p>
    <w:p w:rsidR="00D24679" w:rsidRDefault="00D24679" w:rsidP="00921CC9">
      <w:pPr>
        <w:jc w:val="right"/>
      </w:pPr>
    </w:p>
    <w:p w:rsidR="00D24679" w:rsidRDefault="00D24679" w:rsidP="00921CC9">
      <w:pPr>
        <w:jc w:val="right"/>
      </w:pPr>
    </w:p>
    <w:p w:rsidR="00921CC9" w:rsidRDefault="00921CC9" w:rsidP="00921CC9">
      <w:pPr>
        <w:jc w:val="right"/>
      </w:pPr>
    </w:p>
    <w:sectPr w:rsidR="00921CC9" w:rsidSect="004806A8">
      <w:pgSz w:w="11905" w:h="16837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A4B64A"/>
    <w:lvl w:ilvl="0">
      <w:numFmt w:val="bullet"/>
      <w:lvlText w:val="*"/>
      <w:lvlJc w:val="left"/>
    </w:lvl>
  </w:abstractNum>
  <w:abstractNum w:abstractNumId="1">
    <w:nsid w:val="194C330D"/>
    <w:multiLevelType w:val="singleLevel"/>
    <w:tmpl w:val="55BECB36"/>
    <w:lvl w:ilvl="0">
      <w:start w:val="10"/>
      <w:numFmt w:val="decimal"/>
      <w:lvlText w:val="2.2.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2">
    <w:nsid w:val="1B2E59C3"/>
    <w:multiLevelType w:val="multilevel"/>
    <w:tmpl w:val="938288A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b w:val="0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3">
    <w:nsid w:val="1C977BA9"/>
    <w:multiLevelType w:val="hybridMultilevel"/>
    <w:tmpl w:val="71DE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09B5"/>
    <w:multiLevelType w:val="hybridMultilevel"/>
    <w:tmpl w:val="553E9E96"/>
    <w:lvl w:ilvl="0" w:tplc="259C3C22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821A44"/>
    <w:multiLevelType w:val="singleLevel"/>
    <w:tmpl w:val="BFC6C3B8"/>
    <w:lvl w:ilvl="0">
      <w:start w:val="1"/>
      <w:numFmt w:val="decimal"/>
      <w:lvlText w:val="3.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6">
    <w:nsid w:val="37DD6364"/>
    <w:multiLevelType w:val="multilevel"/>
    <w:tmpl w:val="A190C2A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D887573"/>
    <w:multiLevelType w:val="hybridMultilevel"/>
    <w:tmpl w:val="396C3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56DF1"/>
    <w:multiLevelType w:val="singleLevel"/>
    <w:tmpl w:val="110A2C54"/>
    <w:lvl w:ilvl="0">
      <w:start w:val="4"/>
      <w:numFmt w:val="decimal"/>
      <w:lvlText w:val="3.2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9">
    <w:nsid w:val="6FF73292"/>
    <w:multiLevelType w:val="singleLevel"/>
    <w:tmpl w:val="B6BCE88E"/>
    <w:lvl w:ilvl="0">
      <w:start w:val="2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3FDF"/>
    <w:rsid w:val="00044FBA"/>
    <w:rsid w:val="0004506C"/>
    <w:rsid w:val="000B1138"/>
    <w:rsid w:val="000D535E"/>
    <w:rsid w:val="000E0320"/>
    <w:rsid w:val="000E20FC"/>
    <w:rsid w:val="000E22AC"/>
    <w:rsid w:val="000F08C6"/>
    <w:rsid w:val="00116725"/>
    <w:rsid w:val="001228EA"/>
    <w:rsid w:val="00132CC2"/>
    <w:rsid w:val="00181034"/>
    <w:rsid w:val="00190A4F"/>
    <w:rsid w:val="0019300D"/>
    <w:rsid w:val="001A2FAF"/>
    <w:rsid w:val="001A6D65"/>
    <w:rsid w:val="001B2E31"/>
    <w:rsid w:val="001D682B"/>
    <w:rsid w:val="001E5FC8"/>
    <w:rsid w:val="001E781E"/>
    <w:rsid w:val="001E785C"/>
    <w:rsid w:val="001F48F8"/>
    <w:rsid w:val="00265D6A"/>
    <w:rsid w:val="00286C83"/>
    <w:rsid w:val="0029716F"/>
    <w:rsid w:val="002A3121"/>
    <w:rsid w:val="002B5CB0"/>
    <w:rsid w:val="002C4019"/>
    <w:rsid w:val="002D197C"/>
    <w:rsid w:val="002E03C2"/>
    <w:rsid w:val="002F3D6F"/>
    <w:rsid w:val="00331539"/>
    <w:rsid w:val="00386FE6"/>
    <w:rsid w:val="003A4E17"/>
    <w:rsid w:val="003C102E"/>
    <w:rsid w:val="003C58C1"/>
    <w:rsid w:val="003D45F3"/>
    <w:rsid w:val="004318CC"/>
    <w:rsid w:val="0045347B"/>
    <w:rsid w:val="0046484E"/>
    <w:rsid w:val="00465911"/>
    <w:rsid w:val="00473F58"/>
    <w:rsid w:val="004806A8"/>
    <w:rsid w:val="004A37B5"/>
    <w:rsid w:val="004A762E"/>
    <w:rsid w:val="004B0E50"/>
    <w:rsid w:val="004B4C7F"/>
    <w:rsid w:val="004B5502"/>
    <w:rsid w:val="004B7EDA"/>
    <w:rsid w:val="004E239C"/>
    <w:rsid w:val="004E6991"/>
    <w:rsid w:val="004F6A2D"/>
    <w:rsid w:val="005031FC"/>
    <w:rsid w:val="00512809"/>
    <w:rsid w:val="0052029D"/>
    <w:rsid w:val="00535177"/>
    <w:rsid w:val="00576D10"/>
    <w:rsid w:val="00581137"/>
    <w:rsid w:val="005875E8"/>
    <w:rsid w:val="00594A01"/>
    <w:rsid w:val="005B08AA"/>
    <w:rsid w:val="005C0BAF"/>
    <w:rsid w:val="005D39CE"/>
    <w:rsid w:val="005D5D71"/>
    <w:rsid w:val="006C7FDC"/>
    <w:rsid w:val="006D6685"/>
    <w:rsid w:val="006F134A"/>
    <w:rsid w:val="00711C21"/>
    <w:rsid w:val="00750D39"/>
    <w:rsid w:val="00772EA0"/>
    <w:rsid w:val="00784253"/>
    <w:rsid w:val="0079453F"/>
    <w:rsid w:val="007A15EC"/>
    <w:rsid w:val="007A5563"/>
    <w:rsid w:val="007B71AE"/>
    <w:rsid w:val="007D32E8"/>
    <w:rsid w:val="007F37BD"/>
    <w:rsid w:val="008110B0"/>
    <w:rsid w:val="00824345"/>
    <w:rsid w:val="00870D95"/>
    <w:rsid w:val="00882CAC"/>
    <w:rsid w:val="008B2927"/>
    <w:rsid w:val="008B7C98"/>
    <w:rsid w:val="008C51B3"/>
    <w:rsid w:val="008E0875"/>
    <w:rsid w:val="008F20A7"/>
    <w:rsid w:val="008F3FDF"/>
    <w:rsid w:val="00907F7F"/>
    <w:rsid w:val="00921CC9"/>
    <w:rsid w:val="00954A0D"/>
    <w:rsid w:val="009A1633"/>
    <w:rsid w:val="009D1BE7"/>
    <w:rsid w:val="009E76EA"/>
    <w:rsid w:val="00A03932"/>
    <w:rsid w:val="00A27602"/>
    <w:rsid w:val="00A6362E"/>
    <w:rsid w:val="00A76F8E"/>
    <w:rsid w:val="00A851DF"/>
    <w:rsid w:val="00A8547C"/>
    <w:rsid w:val="00A949CF"/>
    <w:rsid w:val="00AA497F"/>
    <w:rsid w:val="00AC3ADA"/>
    <w:rsid w:val="00AD61F7"/>
    <w:rsid w:val="00AF3DF1"/>
    <w:rsid w:val="00B25B64"/>
    <w:rsid w:val="00B44AAE"/>
    <w:rsid w:val="00B54CB8"/>
    <w:rsid w:val="00B803EF"/>
    <w:rsid w:val="00B932E8"/>
    <w:rsid w:val="00B97142"/>
    <w:rsid w:val="00BC6F0F"/>
    <w:rsid w:val="00BD3BCE"/>
    <w:rsid w:val="00C2284C"/>
    <w:rsid w:val="00C303A1"/>
    <w:rsid w:val="00C52431"/>
    <w:rsid w:val="00C54A62"/>
    <w:rsid w:val="00CA14FC"/>
    <w:rsid w:val="00CA7F20"/>
    <w:rsid w:val="00CC01C8"/>
    <w:rsid w:val="00CD5DB9"/>
    <w:rsid w:val="00CF2B57"/>
    <w:rsid w:val="00D141D1"/>
    <w:rsid w:val="00D24679"/>
    <w:rsid w:val="00D443A6"/>
    <w:rsid w:val="00D65D9A"/>
    <w:rsid w:val="00D9352A"/>
    <w:rsid w:val="00E34A47"/>
    <w:rsid w:val="00E55441"/>
    <w:rsid w:val="00E57F69"/>
    <w:rsid w:val="00E61347"/>
    <w:rsid w:val="00E73B16"/>
    <w:rsid w:val="00EC2C74"/>
    <w:rsid w:val="00EF41B7"/>
    <w:rsid w:val="00F847BA"/>
    <w:rsid w:val="00FB4CFE"/>
    <w:rsid w:val="00FF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E6991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3FDF"/>
    <w:pPr>
      <w:spacing w:line="288" w:lineRule="exact"/>
      <w:jc w:val="center"/>
    </w:pPr>
  </w:style>
  <w:style w:type="paragraph" w:customStyle="1" w:styleId="Style2">
    <w:name w:val="Style2"/>
    <w:basedOn w:val="a"/>
    <w:uiPriority w:val="99"/>
    <w:rsid w:val="008F3FDF"/>
  </w:style>
  <w:style w:type="paragraph" w:customStyle="1" w:styleId="Style3">
    <w:name w:val="Style3"/>
    <w:basedOn w:val="a"/>
    <w:uiPriority w:val="99"/>
    <w:rsid w:val="008F3FDF"/>
    <w:pPr>
      <w:spacing w:line="211" w:lineRule="exact"/>
      <w:jc w:val="both"/>
    </w:pPr>
  </w:style>
  <w:style w:type="paragraph" w:customStyle="1" w:styleId="Style4">
    <w:name w:val="Style4"/>
    <w:basedOn w:val="a"/>
    <w:uiPriority w:val="99"/>
    <w:rsid w:val="008F3FDF"/>
    <w:pPr>
      <w:spacing w:line="303" w:lineRule="exact"/>
      <w:ind w:firstLine="816"/>
      <w:jc w:val="both"/>
    </w:pPr>
  </w:style>
  <w:style w:type="paragraph" w:customStyle="1" w:styleId="Style5">
    <w:name w:val="Style5"/>
    <w:basedOn w:val="a"/>
    <w:uiPriority w:val="99"/>
    <w:rsid w:val="008F3FDF"/>
    <w:pPr>
      <w:spacing w:line="302" w:lineRule="exact"/>
      <w:ind w:firstLine="840"/>
      <w:jc w:val="both"/>
    </w:pPr>
  </w:style>
  <w:style w:type="paragraph" w:customStyle="1" w:styleId="Style6">
    <w:name w:val="Style6"/>
    <w:basedOn w:val="a"/>
    <w:uiPriority w:val="99"/>
    <w:rsid w:val="008F3FDF"/>
  </w:style>
  <w:style w:type="paragraph" w:customStyle="1" w:styleId="Style7">
    <w:name w:val="Style7"/>
    <w:basedOn w:val="a"/>
    <w:uiPriority w:val="99"/>
    <w:rsid w:val="008F3FDF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8F3FDF"/>
  </w:style>
  <w:style w:type="paragraph" w:customStyle="1" w:styleId="Style9">
    <w:name w:val="Style9"/>
    <w:basedOn w:val="a"/>
    <w:uiPriority w:val="99"/>
    <w:rsid w:val="008F3FDF"/>
  </w:style>
  <w:style w:type="paragraph" w:customStyle="1" w:styleId="Style10">
    <w:name w:val="Style10"/>
    <w:basedOn w:val="a"/>
    <w:uiPriority w:val="99"/>
    <w:rsid w:val="008F3FDF"/>
  </w:style>
  <w:style w:type="paragraph" w:customStyle="1" w:styleId="Style11">
    <w:name w:val="Style11"/>
    <w:basedOn w:val="a"/>
    <w:uiPriority w:val="99"/>
    <w:rsid w:val="008F3FDF"/>
  </w:style>
  <w:style w:type="paragraph" w:customStyle="1" w:styleId="Style12">
    <w:name w:val="Style12"/>
    <w:basedOn w:val="a"/>
    <w:uiPriority w:val="99"/>
    <w:rsid w:val="008F3FDF"/>
  </w:style>
  <w:style w:type="paragraph" w:customStyle="1" w:styleId="Style13">
    <w:name w:val="Style13"/>
    <w:basedOn w:val="a"/>
    <w:uiPriority w:val="99"/>
    <w:rsid w:val="008F3FDF"/>
    <w:pPr>
      <w:spacing w:line="307" w:lineRule="exact"/>
      <w:jc w:val="both"/>
    </w:pPr>
  </w:style>
  <w:style w:type="paragraph" w:customStyle="1" w:styleId="Style14">
    <w:name w:val="Style14"/>
    <w:basedOn w:val="a"/>
    <w:uiPriority w:val="99"/>
    <w:rsid w:val="008F3FDF"/>
  </w:style>
  <w:style w:type="character" w:customStyle="1" w:styleId="FontStyle16">
    <w:name w:val="Font Style16"/>
    <w:basedOn w:val="a0"/>
    <w:uiPriority w:val="99"/>
    <w:rsid w:val="008F3FDF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7">
    <w:name w:val="Font Style17"/>
    <w:basedOn w:val="a0"/>
    <w:uiPriority w:val="99"/>
    <w:rsid w:val="008F3FDF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8">
    <w:name w:val="Font Style18"/>
    <w:basedOn w:val="a0"/>
    <w:uiPriority w:val="99"/>
    <w:rsid w:val="008F3FDF"/>
    <w:rPr>
      <w:rFonts w:ascii="Arial Narrow" w:hAnsi="Arial Narrow" w:cs="Arial Narrow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8F3FDF"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basedOn w:val="a0"/>
    <w:uiPriority w:val="99"/>
    <w:rsid w:val="008F3FDF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8F3FDF"/>
    <w:rPr>
      <w:rFonts w:ascii="Century Gothic" w:hAnsi="Century Gothic" w:cs="Century Gothic"/>
      <w:sz w:val="26"/>
      <w:szCs w:val="26"/>
    </w:rPr>
  </w:style>
  <w:style w:type="character" w:customStyle="1" w:styleId="FontStyle22">
    <w:name w:val="Font Style22"/>
    <w:basedOn w:val="a0"/>
    <w:uiPriority w:val="99"/>
    <w:rsid w:val="008F3FDF"/>
    <w:rPr>
      <w:rFonts w:ascii="Franklin Gothic Demi" w:hAnsi="Franklin Gothic Demi" w:cs="Franklin Gothic Demi"/>
      <w:spacing w:val="-10"/>
      <w:sz w:val="24"/>
      <w:szCs w:val="24"/>
    </w:rPr>
  </w:style>
  <w:style w:type="character" w:customStyle="1" w:styleId="FontStyle23">
    <w:name w:val="Font Style23"/>
    <w:basedOn w:val="a0"/>
    <w:uiPriority w:val="99"/>
    <w:rsid w:val="008F3FDF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a0"/>
    <w:uiPriority w:val="99"/>
    <w:rsid w:val="008F3FDF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5">
    <w:name w:val="Font Style25"/>
    <w:basedOn w:val="a0"/>
    <w:uiPriority w:val="99"/>
    <w:rsid w:val="008F3FDF"/>
    <w:rPr>
      <w:rFonts w:ascii="Arial Narrow" w:hAnsi="Arial Narrow" w:cs="Arial Narrow"/>
      <w:i/>
      <w:iCs/>
      <w:sz w:val="30"/>
      <w:szCs w:val="30"/>
    </w:rPr>
  </w:style>
  <w:style w:type="character" w:customStyle="1" w:styleId="FontStyle26">
    <w:name w:val="Font Style26"/>
    <w:basedOn w:val="a0"/>
    <w:uiPriority w:val="99"/>
    <w:rsid w:val="008F3FDF"/>
    <w:rPr>
      <w:rFonts w:ascii="Arial Narrow" w:hAnsi="Arial Narrow" w:cs="Arial Narrow"/>
      <w:i/>
      <w:iCs/>
      <w:sz w:val="24"/>
      <w:szCs w:val="24"/>
    </w:rPr>
  </w:style>
  <w:style w:type="character" w:customStyle="1" w:styleId="FontStyle27">
    <w:name w:val="Font Style27"/>
    <w:basedOn w:val="a0"/>
    <w:uiPriority w:val="99"/>
    <w:rsid w:val="008F3FDF"/>
    <w:rPr>
      <w:rFonts w:ascii="Times New Roman" w:hAnsi="Times New Roman" w:cs="Times New Roman"/>
      <w:b/>
      <w:bCs/>
      <w:spacing w:val="-20"/>
      <w:sz w:val="26"/>
      <w:szCs w:val="26"/>
    </w:rPr>
  </w:style>
  <w:style w:type="table" w:styleId="a3">
    <w:name w:val="Table Grid"/>
    <w:basedOn w:val="a1"/>
    <w:uiPriority w:val="59"/>
    <w:rsid w:val="00750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E6991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2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CA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44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44FBA"/>
    <w:rPr>
      <w:rFonts w:ascii="Times New Roman" w:hAnsi="Times New Roman" w:cs="Times New Roman" w:hint="default"/>
      <w:sz w:val="20"/>
      <w:szCs w:val="20"/>
    </w:rPr>
  </w:style>
  <w:style w:type="paragraph" w:styleId="a7">
    <w:name w:val="List Paragraph"/>
    <w:basedOn w:val="a"/>
    <w:uiPriority w:val="34"/>
    <w:qFormat/>
    <w:rsid w:val="00921CC9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2">
    <w:name w:val="Body Text 2"/>
    <w:basedOn w:val="a"/>
    <w:link w:val="20"/>
    <w:rsid w:val="00921CC9"/>
    <w:pPr>
      <w:widowControl/>
      <w:autoSpaceDE/>
      <w:autoSpaceDN/>
      <w:adjustRightInd/>
      <w:jc w:val="center"/>
    </w:pPr>
    <w:rPr>
      <w:rFonts w:eastAsia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rsid w:val="00921CC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3315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7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Карева О.В</dc:creator>
  <cp:lastModifiedBy>Ольга</cp:lastModifiedBy>
  <cp:revision>102</cp:revision>
  <cp:lastPrinted>2021-03-15T08:23:00Z</cp:lastPrinted>
  <dcterms:created xsi:type="dcterms:W3CDTF">2017-12-01T05:50:00Z</dcterms:created>
  <dcterms:modified xsi:type="dcterms:W3CDTF">2021-03-17T09:26:00Z</dcterms:modified>
</cp:coreProperties>
</file>