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46" w:rsidRPr="00B03742" w:rsidRDefault="009F2546" w:rsidP="00B037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3742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9F2546" w:rsidRPr="00B03742" w:rsidRDefault="009F2546" w:rsidP="00B037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3742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B40193" w:rsidRPr="00B03742">
        <w:rPr>
          <w:rFonts w:ascii="Times New Roman" w:hAnsi="Times New Roman" w:cs="Times New Roman"/>
          <w:sz w:val="24"/>
          <w:szCs w:val="24"/>
        </w:rPr>
        <w:t>проведения открытого конкурса на право заключения договора аренды муниципального имущества</w:t>
      </w:r>
    </w:p>
    <w:p w:rsidR="009F2546" w:rsidRPr="00B03742" w:rsidRDefault="009F2546" w:rsidP="00B03742">
      <w:pPr>
        <w:pStyle w:val="11"/>
        <w:spacing w:before="0"/>
        <w:rPr>
          <w:sz w:val="24"/>
          <w:szCs w:val="24"/>
        </w:rPr>
      </w:pPr>
    </w:p>
    <w:p w:rsidR="00B03742" w:rsidRPr="00B03742" w:rsidRDefault="007C7EBC" w:rsidP="00B03742">
      <w:pPr>
        <w:pStyle w:val="30"/>
        <w:shd w:val="clear" w:color="auto" w:fill="auto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>Администрация Татарского</w:t>
      </w:r>
      <w:r w:rsidR="00B40193" w:rsidRPr="00B03742">
        <w:rPr>
          <w:sz w:val="24"/>
          <w:szCs w:val="24"/>
        </w:rPr>
        <w:t xml:space="preserve"> муниципального</w:t>
      </w:r>
      <w:r w:rsidRPr="00B03742">
        <w:rPr>
          <w:sz w:val="24"/>
          <w:szCs w:val="24"/>
        </w:rPr>
        <w:t xml:space="preserve"> района </w:t>
      </w:r>
      <w:r w:rsidR="00B40193" w:rsidRPr="00B03742">
        <w:rPr>
          <w:sz w:val="24"/>
          <w:szCs w:val="24"/>
        </w:rPr>
        <w:t xml:space="preserve">Новосибирской области </w:t>
      </w:r>
      <w:r w:rsidRPr="00B03742">
        <w:rPr>
          <w:sz w:val="24"/>
          <w:szCs w:val="24"/>
        </w:rPr>
        <w:t>сообщает</w:t>
      </w:r>
      <w:r w:rsidR="00B03742" w:rsidRPr="00B03742">
        <w:rPr>
          <w:sz w:val="24"/>
          <w:szCs w:val="24"/>
        </w:rPr>
        <w:t xml:space="preserve"> об итогах проведения открытого конкурса на право заключения договора аренды объектов теплоснабжения, находящихся в муниципальной собственности Татарского муниципального района Новосибирской </w:t>
      </w:r>
      <w:proofErr w:type="gramStart"/>
      <w:r w:rsidR="00B03742" w:rsidRPr="00B03742">
        <w:rPr>
          <w:sz w:val="24"/>
          <w:szCs w:val="24"/>
        </w:rPr>
        <w:t>области  -</w:t>
      </w:r>
      <w:proofErr w:type="gramEnd"/>
      <w:r w:rsidR="00B03742" w:rsidRPr="00B03742">
        <w:rPr>
          <w:sz w:val="24"/>
          <w:szCs w:val="24"/>
        </w:rPr>
        <w:t xml:space="preserve"> </w:t>
      </w:r>
      <w:r w:rsidR="00B03742">
        <w:rPr>
          <w:sz w:val="24"/>
          <w:szCs w:val="24"/>
        </w:rPr>
        <w:t>лот</w:t>
      </w:r>
      <w:r w:rsidR="00B03742" w:rsidRPr="00B03742">
        <w:rPr>
          <w:sz w:val="24"/>
          <w:szCs w:val="24"/>
        </w:rPr>
        <w:t>№ 1</w:t>
      </w:r>
      <w:r w:rsidR="00B03742" w:rsidRPr="00B03742">
        <w:rPr>
          <w:b/>
          <w:sz w:val="24"/>
          <w:szCs w:val="24"/>
        </w:rPr>
        <w:t xml:space="preserve"> </w:t>
      </w:r>
      <w:r w:rsidR="00B03742" w:rsidRPr="00B03742">
        <w:rPr>
          <w:sz w:val="24"/>
          <w:szCs w:val="24"/>
        </w:rPr>
        <w:t>-передаваемые в аренду объекты расположены по адресу:</w:t>
      </w:r>
      <w:r w:rsidR="00B03742">
        <w:rPr>
          <w:sz w:val="24"/>
          <w:szCs w:val="24"/>
        </w:rPr>
        <w:t xml:space="preserve"> </w:t>
      </w:r>
      <w:r w:rsidR="00B03742" w:rsidRPr="00B03742">
        <w:rPr>
          <w:sz w:val="24"/>
          <w:szCs w:val="24"/>
        </w:rPr>
        <w:t xml:space="preserve">Россия, Новосибирская область, Татарский район, с. </w:t>
      </w:r>
      <w:proofErr w:type="spellStart"/>
      <w:r w:rsidR="00B03742" w:rsidRPr="00B03742">
        <w:rPr>
          <w:sz w:val="24"/>
          <w:szCs w:val="24"/>
        </w:rPr>
        <w:t>Северотатарское</w:t>
      </w:r>
      <w:proofErr w:type="spellEnd"/>
      <w:r w:rsidR="00B03742" w:rsidRPr="00B03742">
        <w:rPr>
          <w:sz w:val="24"/>
          <w:szCs w:val="24"/>
        </w:rPr>
        <w:t>, ул. Школьная, 1б</w:t>
      </w:r>
    </w:p>
    <w:p w:rsidR="00B03742" w:rsidRPr="00B03742" w:rsidRDefault="00B03742" w:rsidP="00B03742">
      <w:pPr>
        <w:pStyle w:val="30"/>
        <w:tabs>
          <w:tab w:val="left" w:pos="1070"/>
        </w:tabs>
        <w:jc w:val="left"/>
        <w:rPr>
          <w:sz w:val="24"/>
          <w:szCs w:val="24"/>
        </w:rPr>
      </w:pPr>
    </w:p>
    <w:tbl>
      <w:tblPr>
        <w:tblW w:w="96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2268"/>
        <w:gridCol w:w="2126"/>
        <w:gridCol w:w="1276"/>
        <w:gridCol w:w="1048"/>
      </w:tblGrid>
      <w:tr w:rsidR="00B03742" w:rsidRPr="00B03742" w:rsidTr="00F3341B">
        <w:tc>
          <w:tcPr>
            <w:tcW w:w="534" w:type="dxa"/>
            <w:shd w:val="clear" w:color="auto" w:fill="auto"/>
            <w:vAlign w:val="center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№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Назначение, ВРИ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 xml:space="preserve">Площадь, </w:t>
            </w:r>
            <w:proofErr w:type="spellStart"/>
            <w:r w:rsidRPr="00B03742">
              <w:rPr>
                <w:sz w:val="24"/>
                <w:szCs w:val="24"/>
              </w:rPr>
              <w:t>кв.м</w:t>
            </w:r>
            <w:proofErr w:type="spellEnd"/>
            <w:r w:rsidRPr="00B03742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Год ввода в эксплуатацию</w:t>
            </w:r>
          </w:p>
        </w:tc>
      </w:tr>
      <w:tr w:rsidR="00B03742" w:rsidRPr="00B03742" w:rsidTr="00F3341B">
        <w:tc>
          <w:tcPr>
            <w:tcW w:w="534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03742">
              <w:rPr>
                <w:sz w:val="24"/>
                <w:szCs w:val="24"/>
              </w:rPr>
              <w:t>Блочно</w:t>
            </w:r>
            <w:proofErr w:type="spellEnd"/>
            <w:r w:rsidRPr="00B03742">
              <w:rPr>
                <w:sz w:val="24"/>
                <w:szCs w:val="24"/>
              </w:rPr>
              <w:t xml:space="preserve">-модульная газовая котельная </w:t>
            </w:r>
          </w:p>
        </w:tc>
        <w:tc>
          <w:tcPr>
            <w:tcW w:w="2268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126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54:23:040103:475</w:t>
            </w:r>
          </w:p>
        </w:tc>
        <w:tc>
          <w:tcPr>
            <w:tcW w:w="1276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B03742">
              <w:rPr>
                <w:sz w:val="24"/>
                <w:szCs w:val="24"/>
              </w:rPr>
              <w:t>41,7</w:t>
            </w:r>
          </w:p>
        </w:tc>
        <w:tc>
          <w:tcPr>
            <w:tcW w:w="1048" w:type="dxa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2020</w:t>
            </w:r>
          </w:p>
        </w:tc>
      </w:tr>
      <w:tr w:rsidR="00B03742" w:rsidRPr="00B03742" w:rsidTr="00F3341B">
        <w:tc>
          <w:tcPr>
            <w:tcW w:w="534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Для строительства газовой котельной, для размещения иных объектов промышленности</w:t>
            </w:r>
          </w:p>
        </w:tc>
        <w:tc>
          <w:tcPr>
            <w:tcW w:w="2126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54:23:040103:311</w:t>
            </w:r>
          </w:p>
        </w:tc>
        <w:tc>
          <w:tcPr>
            <w:tcW w:w="1276" w:type="dxa"/>
            <w:shd w:val="clear" w:color="auto" w:fill="auto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03742">
              <w:rPr>
                <w:sz w:val="24"/>
                <w:szCs w:val="24"/>
              </w:rPr>
              <w:t>1121</w:t>
            </w:r>
          </w:p>
        </w:tc>
        <w:tc>
          <w:tcPr>
            <w:tcW w:w="1048" w:type="dxa"/>
          </w:tcPr>
          <w:p w:rsidR="00B03742" w:rsidRPr="00B03742" w:rsidRDefault="00B03742" w:rsidP="00B03742">
            <w:pPr>
              <w:pStyle w:val="30"/>
              <w:tabs>
                <w:tab w:val="left" w:pos="1070"/>
              </w:tabs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</w:tr>
    </w:tbl>
    <w:p w:rsidR="00B03742" w:rsidRPr="00B03742" w:rsidRDefault="00B03742" w:rsidP="00B40193">
      <w:pPr>
        <w:pStyle w:val="30"/>
        <w:shd w:val="clear" w:color="auto" w:fill="auto"/>
        <w:tabs>
          <w:tab w:val="left" w:pos="1070"/>
        </w:tabs>
        <w:spacing w:line="240" w:lineRule="auto"/>
        <w:ind w:firstLine="567"/>
        <w:jc w:val="left"/>
        <w:rPr>
          <w:sz w:val="24"/>
          <w:szCs w:val="24"/>
        </w:rPr>
      </w:pP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>В соответствии с протоколом рассмотрения заявок на участие в открытом конкурсе на право заключения договора аренды муниципального имущества б/н от 12.07.2021 г. конкурсная комиссия, согласно п.101 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связи с признанием конкурса несостоявшимся  по причине подачи  единственной заявки на участие в конкурсе, которая соответствует требованиям и условиям, предусмотренной конкурсной документации, приняла решение заключить договор аренды с лицом, признанным единственным участником конкурса - Общество с ограниченной ответственностью  «</w:t>
      </w:r>
      <w:proofErr w:type="spellStart"/>
      <w:r w:rsidRPr="00B03742">
        <w:rPr>
          <w:sz w:val="24"/>
          <w:szCs w:val="24"/>
        </w:rPr>
        <w:t>ТатарскТеплоСбыт</w:t>
      </w:r>
      <w:proofErr w:type="spellEnd"/>
      <w:r w:rsidRPr="00B03742">
        <w:rPr>
          <w:sz w:val="24"/>
          <w:szCs w:val="24"/>
        </w:rPr>
        <w:t>» (ИНН 5453007081, ОГРН 1185476067677) сроком на 1 год, на условиях, предусмотренной конкурсной документацией,  по цене начальной (минимальной) цены договора (лота), указанной в извещении о проведении конкурса.</w:t>
      </w: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 xml:space="preserve">Руководствуясь п. 22 конкурсной документации и п. 23, 24 ст. 28.1 Федерального закона от 27.07.2010 № 190-ФЗ «О теплоснабжении», в связи с </w:t>
      </w:r>
      <w:r w:rsidRPr="00B03742">
        <w:rPr>
          <w:sz w:val="24"/>
          <w:szCs w:val="24"/>
        </w:rPr>
        <w:t>непредставлением</w:t>
      </w:r>
      <w:r w:rsidRPr="00B03742">
        <w:rPr>
          <w:sz w:val="24"/>
          <w:szCs w:val="24"/>
        </w:rPr>
        <w:t xml:space="preserve"> победителем конкурса ООО «ТТС» в срок не превышающий 30 дней со дня размещения на официальном сайте протокола оценки и сопоставления заявок на участие в конкурсе, документов, подтверждающих:</w:t>
      </w: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>1)</w:t>
      </w:r>
      <w:r w:rsidRPr="00B03742">
        <w:rPr>
          <w:sz w:val="24"/>
          <w:szCs w:val="24"/>
        </w:rPr>
        <w:tab/>
        <w:t>заключение соответствующих требованиям договора теплоснабжения и (или) договора купли (продажи) электрической энергии (мощности), договоров поставки газа, обеспечивающих поставку электрической энергии (мощности) и газа, необходимых для оказания услуг в сфере теплоснабжения с использованием передаваемого в аренду имущества;</w:t>
      </w: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>2)</w:t>
      </w:r>
      <w:r w:rsidRPr="00B03742">
        <w:rPr>
          <w:sz w:val="24"/>
          <w:szCs w:val="24"/>
        </w:rPr>
        <w:tab/>
        <w:t xml:space="preserve">предоставление по каждому из указанных в пункте 1 ч.23 ФЗ -№ 190 «О теплоснабжении» договоров поставки электрической энергии, если они заключены с гарантирующим поставщиком электрической энергии, и по каждому договору поставки </w:t>
      </w:r>
      <w:r w:rsidRPr="00B03742">
        <w:rPr>
          <w:sz w:val="24"/>
          <w:szCs w:val="24"/>
        </w:rPr>
        <w:lastRenderedPageBreak/>
        <w:t>газа соответствующей установленным ст. 23 требованиям банковской гарантии, обеспечивающей исполнение обязательств по оплате поставляемых по данным договорам электрической энергии (мощности) газа</w:t>
      </w: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</w:p>
    <w:p w:rsidR="00B03742" w:rsidRPr="00B03742" w:rsidRDefault="00B03742" w:rsidP="00B03742">
      <w:pPr>
        <w:pStyle w:val="30"/>
        <w:tabs>
          <w:tab w:val="left" w:pos="1070"/>
        </w:tabs>
        <w:spacing w:line="240" w:lineRule="auto"/>
        <w:ind w:firstLine="567"/>
        <w:rPr>
          <w:sz w:val="24"/>
          <w:szCs w:val="24"/>
        </w:rPr>
      </w:pPr>
      <w:r w:rsidRPr="00B03742">
        <w:rPr>
          <w:sz w:val="24"/>
          <w:szCs w:val="24"/>
        </w:rPr>
        <w:t xml:space="preserve">- победитель признается уклонившимся от заключения договора </w:t>
      </w:r>
      <w:r>
        <w:rPr>
          <w:sz w:val="24"/>
          <w:szCs w:val="24"/>
        </w:rPr>
        <w:t xml:space="preserve">аренды по результатам конкурса. </w:t>
      </w:r>
      <w:r w:rsidRPr="00B03742">
        <w:rPr>
          <w:sz w:val="24"/>
          <w:szCs w:val="24"/>
        </w:rPr>
        <w:t xml:space="preserve">Признать Общество с ограниченной </w:t>
      </w:r>
      <w:proofErr w:type="gramStart"/>
      <w:r w:rsidRPr="00B03742">
        <w:rPr>
          <w:sz w:val="24"/>
          <w:szCs w:val="24"/>
        </w:rPr>
        <w:t>ответственностью  «</w:t>
      </w:r>
      <w:proofErr w:type="spellStart"/>
      <w:proofErr w:type="gramEnd"/>
      <w:r w:rsidRPr="00B03742">
        <w:rPr>
          <w:sz w:val="24"/>
          <w:szCs w:val="24"/>
        </w:rPr>
        <w:t>ТатарскТеплоСбыт</w:t>
      </w:r>
      <w:proofErr w:type="spellEnd"/>
      <w:r w:rsidRPr="00B03742">
        <w:rPr>
          <w:sz w:val="24"/>
          <w:szCs w:val="24"/>
        </w:rPr>
        <w:t>» (ИНН 5453007081, ОГРН 1185476067677) уклонившимся от заключения договора аренды объекта теплоснабжения на срок 1 год.</w:t>
      </w:r>
    </w:p>
    <w:p w:rsidR="00B03742" w:rsidRDefault="00B03742" w:rsidP="00B40193">
      <w:pPr>
        <w:pStyle w:val="30"/>
        <w:shd w:val="clear" w:color="auto" w:fill="auto"/>
        <w:tabs>
          <w:tab w:val="left" w:pos="1070"/>
        </w:tabs>
        <w:spacing w:line="240" w:lineRule="auto"/>
        <w:ind w:firstLine="567"/>
        <w:jc w:val="left"/>
        <w:rPr>
          <w:sz w:val="28"/>
          <w:szCs w:val="28"/>
        </w:rPr>
      </w:pPr>
    </w:p>
    <w:p w:rsidR="00B40193" w:rsidRPr="00B40193" w:rsidRDefault="007C7EBC" w:rsidP="00B03742">
      <w:pPr>
        <w:pStyle w:val="30"/>
        <w:shd w:val="clear" w:color="auto" w:fill="auto"/>
        <w:tabs>
          <w:tab w:val="left" w:pos="1070"/>
        </w:tabs>
        <w:spacing w:line="240" w:lineRule="auto"/>
        <w:ind w:firstLine="567"/>
        <w:jc w:val="left"/>
        <w:rPr>
          <w:sz w:val="28"/>
          <w:szCs w:val="28"/>
        </w:rPr>
      </w:pPr>
      <w:r w:rsidRPr="00B40193">
        <w:rPr>
          <w:sz w:val="28"/>
          <w:szCs w:val="28"/>
        </w:rPr>
        <w:t xml:space="preserve"> </w:t>
      </w:r>
    </w:p>
    <w:p w:rsidR="00B40193" w:rsidRPr="00B40193" w:rsidRDefault="00B40193" w:rsidP="00B401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1643" w:rsidRPr="007C7EBC" w:rsidRDefault="008F1643" w:rsidP="007C7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43" w:rsidRPr="007C7EBC" w:rsidSect="0083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643"/>
    <w:rsid w:val="000E71C0"/>
    <w:rsid w:val="001F3E0D"/>
    <w:rsid w:val="002129C7"/>
    <w:rsid w:val="003C22C7"/>
    <w:rsid w:val="00445406"/>
    <w:rsid w:val="00526403"/>
    <w:rsid w:val="00533923"/>
    <w:rsid w:val="00652C9C"/>
    <w:rsid w:val="006D7EFF"/>
    <w:rsid w:val="007C7EBC"/>
    <w:rsid w:val="0081541F"/>
    <w:rsid w:val="008372FB"/>
    <w:rsid w:val="008F1643"/>
    <w:rsid w:val="009F2546"/>
    <w:rsid w:val="00B03742"/>
    <w:rsid w:val="00B40193"/>
    <w:rsid w:val="00FC7776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5D41"/>
  <w15:docId w15:val="{A66FBFE6-3F1E-4B3B-B8F9-C105102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25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8F164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8F1643"/>
    <w:pPr>
      <w:ind w:left="708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9F2546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customStyle="1" w:styleId="2">
    <w:name w:val="Основной текст (2)_"/>
    <w:link w:val="20"/>
    <w:rsid w:val="00B401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193"/>
    <w:pPr>
      <w:shd w:val="clear" w:color="auto" w:fill="FFFFFF"/>
      <w:spacing w:before="3720" w:after="0" w:line="245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link w:val="30"/>
    <w:rsid w:val="00B401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0193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zem_5_Nikitina_L</dc:creator>
  <cp:lastModifiedBy>5zem_NikitinaL</cp:lastModifiedBy>
  <cp:revision>24</cp:revision>
  <dcterms:created xsi:type="dcterms:W3CDTF">2020-08-05T00:58:00Z</dcterms:created>
  <dcterms:modified xsi:type="dcterms:W3CDTF">2021-08-16T07:14:00Z</dcterms:modified>
</cp:coreProperties>
</file>