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C" w:rsidRDefault="00194F3C" w:rsidP="00767587">
      <w:pPr>
        <w:pStyle w:val="a3"/>
        <w:spacing w:line="0" w:lineRule="atLeast"/>
        <w:ind w:firstLine="0"/>
        <w:jc w:val="center"/>
        <w:rPr>
          <w:b/>
          <w:noProof/>
          <w:sz w:val="24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.75pt" o:ole="">
            <v:imagedata r:id="rId6" o:title=""/>
          </v:shape>
          <o:OLEObject Type="Embed" ProgID="MSPhotoEd.3" ShapeID="_x0000_i1025" DrawAspect="Content" ObjectID="_1731307397" r:id="rId7"/>
        </w:object>
      </w:r>
    </w:p>
    <w:p w:rsidR="00194F3C" w:rsidRDefault="00194F3C" w:rsidP="00767587">
      <w:pPr>
        <w:pStyle w:val="a3"/>
        <w:spacing w:line="0" w:lineRule="atLeast"/>
        <w:ind w:firstLine="0"/>
        <w:jc w:val="center"/>
        <w:rPr>
          <w:b/>
        </w:rPr>
      </w:pPr>
    </w:p>
    <w:p w:rsidR="004D6483" w:rsidRDefault="00767587" w:rsidP="00767587">
      <w:pPr>
        <w:pStyle w:val="a3"/>
        <w:spacing w:line="0" w:lineRule="atLeast"/>
        <w:ind w:firstLine="0"/>
        <w:jc w:val="center"/>
        <w:rPr>
          <w:b/>
        </w:rPr>
      </w:pPr>
      <w:r>
        <w:rPr>
          <w:b/>
        </w:rPr>
        <w:t xml:space="preserve">АДМИНИСТРАЦИЯ ТАТАРСКОГО </w:t>
      </w:r>
      <w:r w:rsidR="004D6483">
        <w:rPr>
          <w:b/>
        </w:rPr>
        <w:t xml:space="preserve">МУНИЦИПАЛЬНОГО </w:t>
      </w:r>
    </w:p>
    <w:p w:rsidR="00767587" w:rsidRDefault="00767587" w:rsidP="00767587">
      <w:pPr>
        <w:pStyle w:val="a3"/>
        <w:spacing w:line="0" w:lineRule="atLeast"/>
        <w:ind w:firstLine="0"/>
        <w:jc w:val="center"/>
        <w:rPr>
          <w:b/>
        </w:rPr>
      </w:pPr>
      <w:r>
        <w:rPr>
          <w:b/>
        </w:rPr>
        <w:t>РАЙОНА</w:t>
      </w:r>
      <w:r w:rsidR="004D6483">
        <w:rPr>
          <w:b/>
        </w:rPr>
        <w:t xml:space="preserve"> НОВОСИБИРСКОЙ ОБЛАСТИ</w:t>
      </w:r>
    </w:p>
    <w:p w:rsidR="00767587" w:rsidRDefault="00767587" w:rsidP="00767587">
      <w:pPr>
        <w:pStyle w:val="a3"/>
        <w:spacing w:line="0" w:lineRule="atLeast"/>
        <w:ind w:firstLine="0"/>
        <w:jc w:val="center"/>
        <w:rPr>
          <w:b/>
        </w:rPr>
      </w:pPr>
    </w:p>
    <w:p w:rsidR="00767587" w:rsidRDefault="00767587" w:rsidP="007675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587" w:rsidRDefault="00492F8E" w:rsidP="007675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67587" w:rsidRDefault="00767587" w:rsidP="00767587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767587" w:rsidRPr="001B1F2F" w:rsidRDefault="00767587" w:rsidP="00C87BC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35CC">
        <w:rPr>
          <w:rFonts w:ascii="Times New Roman" w:hAnsi="Times New Roman" w:cs="Times New Roman"/>
          <w:sz w:val="28"/>
          <w:szCs w:val="28"/>
        </w:rPr>
        <w:t xml:space="preserve">от </w:t>
      </w:r>
      <w:r w:rsidR="00DB292E" w:rsidRPr="006735CC">
        <w:rPr>
          <w:rFonts w:ascii="Times New Roman" w:hAnsi="Times New Roman" w:cs="Times New Roman"/>
          <w:sz w:val="28"/>
          <w:szCs w:val="28"/>
        </w:rPr>
        <w:t xml:space="preserve"> </w:t>
      </w:r>
      <w:r w:rsidR="001362FE" w:rsidRPr="006735CC">
        <w:rPr>
          <w:rFonts w:ascii="Times New Roman" w:hAnsi="Times New Roman" w:cs="Times New Roman"/>
          <w:sz w:val="28"/>
          <w:szCs w:val="28"/>
        </w:rPr>
        <w:t xml:space="preserve"> </w:t>
      </w:r>
      <w:r w:rsidR="00E240D5">
        <w:rPr>
          <w:rFonts w:ascii="Times New Roman" w:hAnsi="Times New Roman" w:cs="Times New Roman"/>
          <w:sz w:val="24"/>
          <w:szCs w:val="24"/>
        </w:rPr>
        <w:t>29.11</w:t>
      </w:r>
      <w:r w:rsidR="00002CC1">
        <w:rPr>
          <w:rFonts w:ascii="Times New Roman" w:hAnsi="Times New Roman" w:cs="Times New Roman"/>
          <w:sz w:val="24"/>
          <w:szCs w:val="24"/>
        </w:rPr>
        <w:t>.</w:t>
      </w:r>
      <w:r w:rsidR="00940A3A">
        <w:rPr>
          <w:rFonts w:ascii="Times New Roman" w:hAnsi="Times New Roman" w:cs="Times New Roman"/>
          <w:sz w:val="24"/>
          <w:szCs w:val="24"/>
        </w:rPr>
        <w:t>202</w:t>
      </w:r>
      <w:r w:rsidR="003F2F88">
        <w:rPr>
          <w:rFonts w:ascii="Times New Roman" w:hAnsi="Times New Roman" w:cs="Times New Roman"/>
          <w:sz w:val="24"/>
          <w:szCs w:val="24"/>
        </w:rPr>
        <w:t>2</w:t>
      </w:r>
      <w:r w:rsidR="00940A3A">
        <w:rPr>
          <w:rFonts w:ascii="Times New Roman" w:hAnsi="Times New Roman" w:cs="Times New Roman"/>
          <w:sz w:val="24"/>
          <w:szCs w:val="24"/>
        </w:rPr>
        <w:t xml:space="preserve"> </w:t>
      </w:r>
      <w:r w:rsidR="001362FE" w:rsidRPr="001B1F2F">
        <w:rPr>
          <w:rFonts w:ascii="Times New Roman" w:hAnsi="Times New Roman" w:cs="Times New Roman"/>
          <w:sz w:val="24"/>
          <w:szCs w:val="24"/>
        </w:rPr>
        <w:t>г</w:t>
      </w:r>
      <w:r w:rsidR="001362FE" w:rsidRPr="006735CC">
        <w:rPr>
          <w:rFonts w:ascii="Times New Roman" w:hAnsi="Times New Roman" w:cs="Times New Roman"/>
          <w:sz w:val="28"/>
          <w:szCs w:val="28"/>
        </w:rPr>
        <w:t xml:space="preserve">. </w:t>
      </w:r>
      <w:r w:rsidRPr="006735CC">
        <w:rPr>
          <w:rFonts w:ascii="Times New Roman" w:hAnsi="Times New Roman" w:cs="Times New Roman"/>
          <w:sz w:val="28"/>
          <w:szCs w:val="28"/>
        </w:rPr>
        <w:t xml:space="preserve">  </w:t>
      </w:r>
      <w:r w:rsidR="00C87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735CC">
        <w:rPr>
          <w:rFonts w:ascii="Times New Roman" w:hAnsi="Times New Roman" w:cs="Times New Roman"/>
          <w:sz w:val="28"/>
          <w:szCs w:val="28"/>
        </w:rPr>
        <w:t xml:space="preserve">   </w:t>
      </w:r>
      <w:r w:rsidR="00EC3180">
        <w:rPr>
          <w:rFonts w:ascii="Times New Roman" w:hAnsi="Times New Roman" w:cs="Times New Roman"/>
          <w:sz w:val="28"/>
          <w:szCs w:val="28"/>
        </w:rPr>
        <w:t xml:space="preserve">      </w:t>
      </w:r>
      <w:r w:rsidRPr="006735CC">
        <w:rPr>
          <w:rFonts w:ascii="Times New Roman" w:hAnsi="Times New Roman" w:cs="Times New Roman"/>
          <w:sz w:val="28"/>
          <w:szCs w:val="28"/>
        </w:rPr>
        <w:t>№</w:t>
      </w:r>
      <w:r w:rsidR="000D407C">
        <w:rPr>
          <w:rFonts w:ascii="Times New Roman" w:hAnsi="Times New Roman" w:cs="Times New Roman"/>
          <w:sz w:val="28"/>
          <w:szCs w:val="28"/>
        </w:rPr>
        <w:t xml:space="preserve"> </w:t>
      </w:r>
      <w:r w:rsidR="00E240D5">
        <w:rPr>
          <w:rFonts w:ascii="Times New Roman" w:hAnsi="Times New Roman" w:cs="Times New Roman"/>
          <w:sz w:val="24"/>
          <w:szCs w:val="24"/>
        </w:rPr>
        <w:t>633</w:t>
      </w:r>
    </w:p>
    <w:p w:rsidR="00767587" w:rsidRPr="006735CC" w:rsidRDefault="00767587" w:rsidP="0076758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78DD" w:rsidRPr="00EB63BC" w:rsidRDefault="00363AB0" w:rsidP="00C87BCF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 xml:space="preserve">Об условиях приватизации движимого имущества, находящегося </w:t>
      </w:r>
    </w:p>
    <w:p w:rsidR="00363AB0" w:rsidRPr="00EB63BC" w:rsidRDefault="00363AB0" w:rsidP="002A78DD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>в муниципальной собственности Татарского района</w:t>
      </w:r>
    </w:p>
    <w:p w:rsidR="00363AB0" w:rsidRPr="00EB63BC" w:rsidRDefault="00363AB0" w:rsidP="00C87BCF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87BCF" w:rsidRPr="00EB63BC" w:rsidRDefault="00C87BCF" w:rsidP="00C87B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3AB0" w:rsidRPr="00EB63BC" w:rsidRDefault="00C87BCF" w:rsidP="004A2C4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>В соответствии с</w:t>
      </w:r>
      <w:r w:rsidR="00363AB0" w:rsidRPr="00EB63BC">
        <w:rPr>
          <w:rFonts w:ascii="Times New Roman" w:hAnsi="Times New Roman" w:cs="Times New Roman"/>
          <w:sz w:val="26"/>
          <w:szCs w:val="26"/>
        </w:rPr>
        <w:t xml:space="preserve">о ст. ст. 1,2,3,6,12,13,14 Федерального закона от 21.12.2001 г. № 178-ФЗ «О приватизации государственного и муниципального имущества», ст. 15 Федерального закона № 131-ФЗ от 06.10.2003 г. «Об общих принципах организации местного самоуправления в Российской Федерации», ст. ст. 209,215 Гражданского кодекса Российской Федерации, </w:t>
      </w:r>
      <w:r w:rsidR="00707384" w:rsidRPr="00EB63BC">
        <w:rPr>
          <w:rFonts w:ascii="Times New Roman" w:hAnsi="Times New Roman" w:cs="Times New Roman"/>
          <w:sz w:val="26"/>
          <w:szCs w:val="26"/>
        </w:rPr>
        <w:t>Положением «Об организации продажи государственного и муниципального имущества на аукционе», утвержденным Постановлением Правительства Российской Федерации от 12.08.20</w:t>
      </w:r>
      <w:r w:rsidR="00A1634E" w:rsidRPr="00EB63BC">
        <w:rPr>
          <w:rFonts w:ascii="Times New Roman" w:hAnsi="Times New Roman" w:cs="Times New Roman"/>
          <w:sz w:val="26"/>
          <w:szCs w:val="26"/>
        </w:rPr>
        <w:t>0</w:t>
      </w:r>
      <w:r w:rsidR="00707384" w:rsidRPr="00EB63BC">
        <w:rPr>
          <w:rFonts w:ascii="Times New Roman" w:hAnsi="Times New Roman" w:cs="Times New Roman"/>
          <w:sz w:val="26"/>
          <w:szCs w:val="26"/>
        </w:rPr>
        <w:t xml:space="preserve">2 г. № 585, Положением «О приватизации муниципального имущества муниципального образования Татарского района», </w:t>
      </w:r>
      <w:r w:rsidRPr="00EB63BC">
        <w:rPr>
          <w:rFonts w:ascii="Times New Roman" w:hAnsi="Times New Roman" w:cs="Times New Roman"/>
          <w:sz w:val="26"/>
          <w:szCs w:val="26"/>
        </w:rPr>
        <w:t xml:space="preserve"> </w:t>
      </w:r>
      <w:r w:rsidR="00EE3387" w:rsidRPr="00EB63BC">
        <w:rPr>
          <w:rFonts w:ascii="Times New Roman" w:hAnsi="Times New Roman" w:cs="Times New Roman"/>
          <w:sz w:val="26"/>
          <w:szCs w:val="26"/>
        </w:rPr>
        <w:t>принятым решением 14 сессии Совета депутатов Татарского района (второго созыва) от 31.05.2012 г. № 17, Уставом Татарского</w:t>
      </w:r>
      <w:r w:rsidR="00990453" w:rsidRPr="00EB63BC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EE3387" w:rsidRPr="00EB63BC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990453" w:rsidRPr="00EB63BC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  <w:r w:rsidR="00EE3387" w:rsidRPr="00EB63BC">
        <w:rPr>
          <w:rFonts w:ascii="Times New Roman" w:hAnsi="Times New Roman" w:cs="Times New Roman"/>
          <w:sz w:val="26"/>
          <w:szCs w:val="26"/>
        </w:rPr>
        <w:t xml:space="preserve">, администрация Татарского </w:t>
      </w:r>
      <w:r w:rsidR="00990453" w:rsidRPr="00EB63B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E3387" w:rsidRPr="00EB63BC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990453" w:rsidRPr="00EB63BC">
        <w:rPr>
          <w:rFonts w:ascii="Times New Roman" w:hAnsi="Times New Roman" w:cs="Times New Roman"/>
          <w:sz w:val="26"/>
          <w:szCs w:val="26"/>
        </w:rPr>
        <w:t xml:space="preserve">Новосибирской области </w:t>
      </w:r>
      <w:r w:rsidR="00EE3387" w:rsidRPr="00EB63B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3050CF" w:rsidRPr="00EB63BC" w:rsidRDefault="003379E7" w:rsidP="003379E7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 xml:space="preserve">      </w:t>
      </w:r>
      <w:r w:rsidR="004B3C39" w:rsidRPr="00EB63BC">
        <w:rPr>
          <w:rFonts w:ascii="Times New Roman" w:hAnsi="Times New Roman" w:cs="Times New Roman"/>
          <w:sz w:val="26"/>
          <w:szCs w:val="26"/>
        </w:rPr>
        <w:t xml:space="preserve"> </w:t>
      </w:r>
      <w:r w:rsidR="00EB63BC">
        <w:rPr>
          <w:rFonts w:ascii="Times New Roman" w:hAnsi="Times New Roman" w:cs="Times New Roman"/>
          <w:sz w:val="26"/>
          <w:szCs w:val="26"/>
        </w:rPr>
        <w:t xml:space="preserve">  </w:t>
      </w:r>
      <w:r w:rsidR="00335D06" w:rsidRPr="00EB63BC">
        <w:rPr>
          <w:rFonts w:ascii="Times New Roman" w:hAnsi="Times New Roman" w:cs="Times New Roman"/>
          <w:sz w:val="26"/>
          <w:szCs w:val="26"/>
        </w:rPr>
        <w:t>1.</w:t>
      </w:r>
      <w:r w:rsidR="00C87BCF" w:rsidRPr="00EB63B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2410C2" w:rsidRPr="00EB63BC">
        <w:rPr>
          <w:rFonts w:ascii="Times New Roman" w:hAnsi="Times New Roman" w:cs="Times New Roman"/>
          <w:sz w:val="26"/>
          <w:szCs w:val="26"/>
        </w:rPr>
        <w:t>условия приватизации, указанн</w:t>
      </w:r>
      <w:r w:rsidR="00EC3180" w:rsidRPr="00EB63BC">
        <w:rPr>
          <w:rFonts w:ascii="Times New Roman" w:hAnsi="Times New Roman" w:cs="Times New Roman"/>
          <w:sz w:val="26"/>
          <w:szCs w:val="26"/>
        </w:rPr>
        <w:t>ые</w:t>
      </w:r>
      <w:r w:rsidR="002410C2" w:rsidRPr="00EB63BC">
        <w:rPr>
          <w:rFonts w:ascii="Times New Roman" w:hAnsi="Times New Roman" w:cs="Times New Roman"/>
          <w:sz w:val="26"/>
          <w:szCs w:val="26"/>
        </w:rPr>
        <w:t xml:space="preserve"> в приложении к настоящему постановлению, движимого имущества, находящегося в муниципальной собственности Татарского района (приложение)</w:t>
      </w:r>
      <w:r w:rsidR="003050CF" w:rsidRPr="00EB63BC">
        <w:rPr>
          <w:rFonts w:ascii="Times New Roman" w:hAnsi="Times New Roman" w:cs="Times New Roman"/>
          <w:sz w:val="26"/>
          <w:szCs w:val="26"/>
        </w:rPr>
        <w:t>.</w:t>
      </w:r>
    </w:p>
    <w:p w:rsidR="00A60D2B" w:rsidRPr="00EB63BC" w:rsidRDefault="003050CF" w:rsidP="00A60D2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>2.</w:t>
      </w:r>
      <w:r w:rsidR="00A60D2B" w:rsidRPr="00EB63BC">
        <w:rPr>
          <w:rFonts w:ascii="Times New Roman" w:hAnsi="Times New Roman" w:cs="Times New Roman"/>
          <w:sz w:val="26"/>
          <w:szCs w:val="26"/>
        </w:rPr>
        <w:t xml:space="preserve"> </w:t>
      </w:r>
      <w:r w:rsidR="00677D0F" w:rsidRPr="00EB63BC">
        <w:rPr>
          <w:rFonts w:ascii="Times New Roman" w:eastAsia="Times New Roman" w:hAnsi="Times New Roman" w:cs="Times New Roman"/>
          <w:sz w:val="26"/>
          <w:szCs w:val="26"/>
        </w:rPr>
        <w:t xml:space="preserve">Отделу </w:t>
      </w:r>
      <w:r w:rsidR="00106357" w:rsidRPr="00EB63BC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677D0F" w:rsidRPr="00EB63BC">
        <w:rPr>
          <w:rFonts w:ascii="Times New Roman" w:hAnsi="Times New Roman" w:cs="Times New Roman"/>
          <w:sz w:val="26"/>
          <w:szCs w:val="26"/>
        </w:rPr>
        <w:t xml:space="preserve"> а</w:t>
      </w:r>
      <w:r w:rsidR="00A60D2B" w:rsidRPr="00EB63BC">
        <w:rPr>
          <w:rFonts w:ascii="Times New Roman" w:hAnsi="Times New Roman" w:cs="Times New Roman"/>
          <w:sz w:val="26"/>
          <w:szCs w:val="26"/>
        </w:rPr>
        <w:t xml:space="preserve">дминистрации Татарского </w:t>
      </w:r>
      <w:r w:rsidR="004D6483" w:rsidRPr="00EB63B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60D2B" w:rsidRPr="00EB63BC">
        <w:rPr>
          <w:rFonts w:ascii="Times New Roman" w:hAnsi="Times New Roman" w:cs="Times New Roman"/>
          <w:sz w:val="26"/>
          <w:szCs w:val="26"/>
        </w:rPr>
        <w:t>района</w:t>
      </w:r>
      <w:r w:rsidR="004D6483" w:rsidRPr="00EB63BC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  <w:r w:rsidR="00A60D2B" w:rsidRPr="00EB63B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60D2B" w:rsidRPr="00EB63BC" w:rsidRDefault="00A60D2B" w:rsidP="00A60D2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63BC">
        <w:rPr>
          <w:rFonts w:ascii="Times New Roman" w:eastAsia="Times New Roman" w:hAnsi="Times New Roman" w:cs="Times New Roman"/>
          <w:sz w:val="26"/>
          <w:szCs w:val="26"/>
        </w:rPr>
        <w:t>2.1. О</w:t>
      </w:r>
      <w:r w:rsidR="00677D0F" w:rsidRPr="00EB63BC">
        <w:rPr>
          <w:rFonts w:ascii="Times New Roman" w:eastAsia="Times New Roman" w:hAnsi="Times New Roman" w:cs="Times New Roman"/>
          <w:sz w:val="26"/>
          <w:szCs w:val="26"/>
        </w:rPr>
        <w:t xml:space="preserve">публиковать настоящее </w:t>
      </w:r>
      <w:r w:rsidRPr="00EB63BC">
        <w:rPr>
          <w:rFonts w:ascii="Times New Roman" w:hAnsi="Times New Roman" w:cs="Times New Roman"/>
          <w:sz w:val="26"/>
          <w:szCs w:val="26"/>
        </w:rPr>
        <w:t>постановление</w:t>
      </w:r>
      <w:r w:rsidRPr="00EB63B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677D0F" w:rsidRPr="00EB63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63BC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информационное сообщение </w:t>
      </w:r>
      <w:r w:rsidR="00677D0F" w:rsidRPr="00EB63BC">
        <w:rPr>
          <w:rFonts w:ascii="Times New Roman" w:eastAsia="Times New Roman" w:hAnsi="Times New Roman" w:cs="Times New Roman"/>
          <w:sz w:val="26"/>
          <w:szCs w:val="26"/>
        </w:rPr>
        <w:t xml:space="preserve">о проведении аукциона на </w:t>
      </w:r>
      <w:r w:rsidRPr="00EB63BC">
        <w:rPr>
          <w:rFonts w:ascii="Times New Roman" w:eastAsia="Times New Roman" w:hAnsi="Times New Roman" w:cs="Times New Roman"/>
          <w:sz w:val="26"/>
          <w:szCs w:val="26"/>
        </w:rPr>
        <w:t>сайте</w:t>
      </w:r>
      <w:r w:rsidR="003F2F88" w:rsidRPr="00EB63BC">
        <w:rPr>
          <w:rFonts w:ascii="Times New Roman" w:eastAsia="Times New Roman" w:hAnsi="Times New Roman" w:cs="Times New Roman"/>
          <w:sz w:val="26"/>
          <w:szCs w:val="26"/>
        </w:rPr>
        <w:t xml:space="preserve"> ГИС </w:t>
      </w:r>
      <w:proofErr w:type="gramStart"/>
      <w:r w:rsidR="003F2F88" w:rsidRPr="00EB63BC">
        <w:rPr>
          <w:rFonts w:ascii="Times New Roman" w:eastAsia="Times New Roman" w:hAnsi="Times New Roman" w:cs="Times New Roman"/>
          <w:sz w:val="26"/>
          <w:szCs w:val="26"/>
        </w:rPr>
        <w:t>ТОРГИ</w:t>
      </w:r>
      <w:r w:rsidRPr="00EB63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7D0F" w:rsidRPr="00EB63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9A6" w:rsidRPr="00EB63BC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gramEnd"/>
      <w:r w:rsidR="00D539A6" w:rsidRPr="00EB63BC">
        <w:rPr>
          <w:rFonts w:ascii="Times New Roman" w:eastAsia="Times New Roman" w:hAnsi="Times New Roman" w:cs="Times New Roman"/>
          <w:sz w:val="26"/>
          <w:szCs w:val="26"/>
        </w:rPr>
        <w:t xml:space="preserve"> электронной площадке РТС-тендер.</w:t>
      </w:r>
    </w:p>
    <w:p w:rsidR="00677D0F" w:rsidRPr="00EB63BC" w:rsidRDefault="00A60D2B" w:rsidP="00A60D2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63BC">
        <w:rPr>
          <w:rFonts w:ascii="Times New Roman" w:eastAsia="Times New Roman" w:hAnsi="Times New Roman" w:cs="Times New Roman"/>
          <w:sz w:val="26"/>
          <w:szCs w:val="26"/>
        </w:rPr>
        <w:t>2.2. О</w:t>
      </w:r>
      <w:r w:rsidR="00677D0F" w:rsidRPr="00EB63BC">
        <w:rPr>
          <w:rFonts w:ascii="Times New Roman" w:eastAsia="Times New Roman" w:hAnsi="Times New Roman" w:cs="Times New Roman"/>
          <w:sz w:val="26"/>
          <w:szCs w:val="26"/>
        </w:rPr>
        <w:t xml:space="preserve">рганизовать проведение открытого аукциона на право </w:t>
      </w:r>
      <w:r w:rsidRPr="00EB63BC">
        <w:rPr>
          <w:rFonts w:ascii="Times New Roman" w:eastAsia="Times New Roman" w:hAnsi="Times New Roman" w:cs="Times New Roman"/>
          <w:sz w:val="26"/>
          <w:szCs w:val="26"/>
        </w:rPr>
        <w:t>продажи транспортных единиц техники, находящихся в муниципальной собственности Татарского района.</w:t>
      </w:r>
    </w:p>
    <w:p w:rsidR="00106357" w:rsidRPr="00EB63BC" w:rsidRDefault="00A60D2B" w:rsidP="004A2C4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 xml:space="preserve">3. </w:t>
      </w:r>
      <w:r w:rsidR="003B779D" w:rsidRPr="00EB63BC">
        <w:rPr>
          <w:rFonts w:ascii="Times New Roman" w:hAnsi="Times New Roman" w:cs="Times New Roman"/>
          <w:sz w:val="26"/>
          <w:szCs w:val="26"/>
        </w:rPr>
        <w:t xml:space="preserve">Отделу организационной работы, контроля и связей с общественностью обеспечить </w:t>
      </w:r>
      <w:r w:rsidR="00106357" w:rsidRPr="00EB63BC">
        <w:rPr>
          <w:rFonts w:ascii="Times New Roman" w:hAnsi="Times New Roman" w:cs="Times New Roman"/>
          <w:sz w:val="26"/>
          <w:szCs w:val="26"/>
        </w:rPr>
        <w:t>опубликова</w:t>
      </w:r>
      <w:r w:rsidR="003B779D" w:rsidRPr="00EB63BC">
        <w:rPr>
          <w:rFonts w:ascii="Times New Roman" w:hAnsi="Times New Roman" w:cs="Times New Roman"/>
          <w:sz w:val="26"/>
          <w:szCs w:val="26"/>
        </w:rPr>
        <w:t>ние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3B779D" w:rsidRPr="00EB63BC">
        <w:rPr>
          <w:rFonts w:ascii="Times New Roman" w:hAnsi="Times New Roman" w:cs="Times New Roman"/>
          <w:sz w:val="26"/>
          <w:szCs w:val="26"/>
        </w:rPr>
        <w:t>го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</w:t>
      </w:r>
      <w:r w:rsidRPr="00EB63BC">
        <w:rPr>
          <w:rFonts w:ascii="Times New Roman" w:hAnsi="Times New Roman" w:cs="Times New Roman"/>
          <w:sz w:val="26"/>
          <w:szCs w:val="26"/>
        </w:rPr>
        <w:t>постановлени</w:t>
      </w:r>
      <w:r w:rsidR="003B779D" w:rsidRPr="00EB63BC">
        <w:rPr>
          <w:rFonts w:ascii="Times New Roman" w:hAnsi="Times New Roman" w:cs="Times New Roman"/>
          <w:sz w:val="26"/>
          <w:szCs w:val="26"/>
        </w:rPr>
        <w:t>я</w:t>
      </w:r>
      <w:r w:rsidRPr="00EB63BC">
        <w:rPr>
          <w:rFonts w:ascii="Times New Roman" w:hAnsi="Times New Roman" w:cs="Times New Roman"/>
          <w:sz w:val="26"/>
          <w:szCs w:val="26"/>
        </w:rPr>
        <w:t xml:space="preserve"> и информационно</w:t>
      </w:r>
      <w:r w:rsidR="003B779D" w:rsidRPr="00EB63BC">
        <w:rPr>
          <w:rFonts w:ascii="Times New Roman" w:hAnsi="Times New Roman" w:cs="Times New Roman"/>
          <w:sz w:val="26"/>
          <w:szCs w:val="26"/>
        </w:rPr>
        <w:t>го</w:t>
      </w:r>
      <w:r w:rsidRPr="00EB63BC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3B779D" w:rsidRPr="00EB63BC">
        <w:rPr>
          <w:rFonts w:ascii="Times New Roman" w:hAnsi="Times New Roman" w:cs="Times New Roman"/>
          <w:sz w:val="26"/>
          <w:szCs w:val="26"/>
        </w:rPr>
        <w:t>я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в </w:t>
      </w:r>
      <w:r w:rsidR="003B779D" w:rsidRPr="00EB63BC">
        <w:rPr>
          <w:rFonts w:ascii="Times New Roman" w:hAnsi="Times New Roman" w:cs="Times New Roman"/>
          <w:sz w:val="26"/>
          <w:szCs w:val="26"/>
        </w:rPr>
        <w:t>«</w:t>
      </w:r>
      <w:r w:rsidR="00106357" w:rsidRPr="00EB63BC">
        <w:rPr>
          <w:rFonts w:ascii="Times New Roman" w:hAnsi="Times New Roman" w:cs="Times New Roman"/>
          <w:sz w:val="26"/>
          <w:szCs w:val="26"/>
        </w:rPr>
        <w:t>Бюллетене органов местного самоуправления Татарского района</w:t>
      </w:r>
      <w:r w:rsidR="003B779D" w:rsidRPr="00EB63BC">
        <w:rPr>
          <w:rFonts w:ascii="Times New Roman" w:hAnsi="Times New Roman" w:cs="Times New Roman"/>
          <w:sz w:val="26"/>
          <w:szCs w:val="26"/>
        </w:rPr>
        <w:t>»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и разме</w:t>
      </w:r>
      <w:r w:rsidR="003B779D" w:rsidRPr="00EB63BC">
        <w:rPr>
          <w:rFonts w:ascii="Times New Roman" w:hAnsi="Times New Roman" w:cs="Times New Roman"/>
          <w:sz w:val="26"/>
          <w:szCs w:val="26"/>
        </w:rPr>
        <w:t>щение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на официальн</w:t>
      </w:r>
      <w:r w:rsidR="004A2C47" w:rsidRPr="00EB63BC">
        <w:rPr>
          <w:rFonts w:ascii="Times New Roman" w:hAnsi="Times New Roman" w:cs="Times New Roman"/>
          <w:sz w:val="26"/>
          <w:szCs w:val="26"/>
        </w:rPr>
        <w:t>ом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сайт</w:t>
      </w:r>
      <w:r w:rsidR="004A2C47" w:rsidRPr="00EB63BC">
        <w:rPr>
          <w:rFonts w:ascii="Times New Roman" w:hAnsi="Times New Roman" w:cs="Times New Roman"/>
          <w:sz w:val="26"/>
          <w:szCs w:val="26"/>
        </w:rPr>
        <w:t>е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 администрации Татарского </w:t>
      </w:r>
      <w:r w:rsidR="004D6483" w:rsidRPr="00EB63B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06357" w:rsidRPr="00EB63BC">
        <w:rPr>
          <w:rFonts w:ascii="Times New Roman" w:hAnsi="Times New Roman" w:cs="Times New Roman"/>
          <w:sz w:val="26"/>
          <w:szCs w:val="26"/>
        </w:rPr>
        <w:t>района</w:t>
      </w:r>
      <w:r w:rsidR="004D6483" w:rsidRPr="00EB63BC">
        <w:rPr>
          <w:rFonts w:ascii="Times New Roman" w:hAnsi="Times New Roman" w:cs="Times New Roman"/>
          <w:sz w:val="26"/>
          <w:szCs w:val="26"/>
        </w:rPr>
        <w:t xml:space="preserve"> Новосибирской области.</w:t>
      </w:r>
    </w:p>
    <w:p w:rsidR="00A37570" w:rsidRPr="00EB63BC" w:rsidRDefault="009B6548" w:rsidP="00BC7B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63BC">
        <w:rPr>
          <w:rFonts w:ascii="Times New Roman" w:hAnsi="Times New Roman" w:cs="Times New Roman"/>
          <w:sz w:val="26"/>
          <w:szCs w:val="26"/>
        </w:rPr>
        <w:t xml:space="preserve">4. </w:t>
      </w:r>
      <w:r w:rsidR="00106357" w:rsidRPr="00EB63B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BC7BDF" w:rsidRPr="00EB63BC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455334" w:rsidRPr="00EB63BC" w:rsidRDefault="00455334" w:rsidP="004A2C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5334" w:rsidRPr="00EB63BC" w:rsidRDefault="00455334" w:rsidP="004A2C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10B5E" w:rsidRPr="004A2C47" w:rsidRDefault="00BC7BDF" w:rsidP="004A2C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3BC">
        <w:rPr>
          <w:rFonts w:ascii="Times New Roman" w:hAnsi="Times New Roman" w:cs="Times New Roman"/>
          <w:sz w:val="26"/>
          <w:szCs w:val="26"/>
        </w:rPr>
        <w:t xml:space="preserve">И. о. </w:t>
      </w:r>
      <w:r w:rsidR="006F639B" w:rsidRPr="00EB63BC">
        <w:rPr>
          <w:rFonts w:ascii="Times New Roman" w:hAnsi="Times New Roman" w:cs="Times New Roman"/>
          <w:sz w:val="26"/>
          <w:szCs w:val="26"/>
        </w:rPr>
        <w:t>Глав</w:t>
      </w:r>
      <w:r w:rsidRPr="00EB63BC">
        <w:rPr>
          <w:rFonts w:ascii="Times New Roman" w:hAnsi="Times New Roman" w:cs="Times New Roman"/>
          <w:sz w:val="26"/>
          <w:szCs w:val="26"/>
        </w:rPr>
        <w:t>ы</w:t>
      </w:r>
      <w:r w:rsidR="00410B5E" w:rsidRPr="00EB63BC">
        <w:rPr>
          <w:rFonts w:ascii="Times New Roman" w:hAnsi="Times New Roman" w:cs="Times New Roman"/>
          <w:sz w:val="26"/>
          <w:szCs w:val="26"/>
        </w:rPr>
        <w:t xml:space="preserve"> Татарского </w:t>
      </w:r>
      <w:r w:rsidR="00455334" w:rsidRPr="00EB63B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C3180" w:rsidRPr="00EB63BC">
        <w:rPr>
          <w:rFonts w:ascii="Times New Roman" w:hAnsi="Times New Roman" w:cs="Times New Roman"/>
          <w:sz w:val="26"/>
          <w:szCs w:val="26"/>
        </w:rPr>
        <w:t xml:space="preserve">района                       </w:t>
      </w:r>
      <w:r w:rsidR="00EC3180" w:rsidRPr="00EB63BC">
        <w:rPr>
          <w:rFonts w:ascii="Times New Roman" w:hAnsi="Times New Roman" w:cs="Times New Roman"/>
          <w:sz w:val="26"/>
          <w:szCs w:val="26"/>
        </w:rPr>
        <w:tab/>
      </w:r>
      <w:r w:rsidR="00EC3180" w:rsidRPr="00EB63BC">
        <w:rPr>
          <w:rFonts w:ascii="Times New Roman" w:hAnsi="Times New Roman" w:cs="Times New Roman"/>
          <w:sz w:val="26"/>
          <w:szCs w:val="26"/>
        </w:rPr>
        <w:tab/>
      </w:r>
      <w:r w:rsidR="00EC3180" w:rsidRPr="00EB63BC">
        <w:rPr>
          <w:rFonts w:ascii="Times New Roman" w:hAnsi="Times New Roman" w:cs="Times New Roman"/>
          <w:sz w:val="26"/>
          <w:szCs w:val="26"/>
        </w:rPr>
        <w:tab/>
      </w:r>
      <w:r w:rsidR="00EC3180" w:rsidRPr="00EB63B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B102B" w:rsidRPr="00EB63BC">
        <w:rPr>
          <w:rFonts w:ascii="Times New Roman" w:hAnsi="Times New Roman" w:cs="Times New Roman"/>
          <w:sz w:val="26"/>
          <w:szCs w:val="26"/>
        </w:rPr>
        <w:t xml:space="preserve">       </w:t>
      </w:r>
      <w:r w:rsidR="00636266" w:rsidRPr="00EB63BC">
        <w:rPr>
          <w:rFonts w:ascii="Times New Roman" w:hAnsi="Times New Roman" w:cs="Times New Roman"/>
          <w:sz w:val="26"/>
          <w:szCs w:val="26"/>
        </w:rPr>
        <w:t xml:space="preserve">    </w:t>
      </w:r>
      <w:r w:rsidR="00CB102B" w:rsidRPr="00EB63BC">
        <w:rPr>
          <w:rFonts w:ascii="Times New Roman" w:hAnsi="Times New Roman" w:cs="Times New Roman"/>
          <w:sz w:val="26"/>
          <w:szCs w:val="26"/>
        </w:rPr>
        <w:t xml:space="preserve"> </w:t>
      </w:r>
      <w:r w:rsidR="00A37570" w:rsidRPr="00EB63BC">
        <w:rPr>
          <w:rFonts w:ascii="Times New Roman" w:hAnsi="Times New Roman" w:cs="Times New Roman"/>
          <w:sz w:val="26"/>
          <w:szCs w:val="26"/>
        </w:rPr>
        <w:t xml:space="preserve">   </w:t>
      </w:r>
      <w:r w:rsidR="00455334" w:rsidRPr="00EB63BC">
        <w:rPr>
          <w:rFonts w:ascii="Times New Roman" w:hAnsi="Times New Roman" w:cs="Times New Roman"/>
          <w:sz w:val="26"/>
          <w:szCs w:val="26"/>
        </w:rPr>
        <w:t xml:space="preserve">Новосибирской области                                                                      </w:t>
      </w:r>
      <w:r w:rsidR="00EB63BC">
        <w:rPr>
          <w:rFonts w:ascii="Times New Roman" w:hAnsi="Times New Roman" w:cs="Times New Roman"/>
          <w:sz w:val="26"/>
          <w:szCs w:val="26"/>
        </w:rPr>
        <w:t xml:space="preserve">       </w:t>
      </w:r>
      <w:r w:rsidR="00455334" w:rsidRPr="00EB63BC">
        <w:rPr>
          <w:rFonts w:ascii="Times New Roman" w:hAnsi="Times New Roman" w:cs="Times New Roman"/>
          <w:sz w:val="26"/>
          <w:szCs w:val="26"/>
        </w:rPr>
        <w:t xml:space="preserve">  </w:t>
      </w:r>
      <w:r w:rsidRPr="00EB63BC">
        <w:rPr>
          <w:rFonts w:ascii="Times New Roman" w:hAnsi="Times New Roman" w:cs="Times New Roman"/>
          <w:sz w:val="26"/>
          <w:szCs w:val="26"/>
        </w:rPr>
        <w:t xml:space="preserve">   В. В. Горшков</w:t>
      </w:r>
    </w:p>
    <w:p w:rsidR="00A37570" w:rsidRDefault="00455334" w:rsidP="006735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1E7DB4" w:rsidRDefault="001E7DB4" w:rsidP="00A375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37570" w:rsidRPr="009B6548" w:rsidRDefault="00410B5E" w:rsidP="00A375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548">
        <w:rPr>
          <w:rFonts w:ascii="Times New Roman" w:hAnsi="Times New Roman" w:cs="Times New Roman"/>
          <w:sz w:val="24"/>
          <w:szCs w:val="24"/>
        </w:rPr>
        <w:t xml:space="preserve">Исп. </w:t>
      </w:r>
      <w:r w:rsidR="00A60D2B" w:rsidRPr="009B6548">
        <w:rPr>
          <w:rFonts w:ascii="Times New Roman" w:hAnsi="Times New Roman" w:cs="Times New Roman"/>
          <w:sz w:val="24"/>
          <w:szCs w:val="24"/>
        </w:rPr>
        <w:t>Никитина</w:t>
      </w:r>
      <w:r w:rsidR="00D334F0">
        <w:rPr>
          <w:rFonts w:ascii="Times New Roman" w:hAnsi="Times New Roman" w:cs="Times New Roman"/>
          <w:sz w:val="24"/>
          <w:szCs w:val="24"/>
        </w:rPr>
        <w:t xml:space="preserve"> Л. В.</w:t>
      </w:r>
    </w:p>
    <w:p w:rsidR="00BE01B7" w:rsidRPr="009B6548" w:rsidRDefault="00120637" w:rsidP="00A375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0D2B" w:rsidRPr="009B6548">
        <w:rPr>
          <w:rFonts w:ascii="Times New Roman" w:hAnsi="Times New Roman" w:cs="Times New Roman"/>
          <w:sz w:val="24"/>
          <w:szCs w:val="24"/>
        </w:rPr>
        <w:t>2-42-82</w:t>
      </w:r>
    </w:p>
    <w:p w:rsidR="00F028AC" w:rsidRDefault="00F028AC" w:rsidP="00365C9E">
      <w:pPr>
        <w:spacing w:after="0" w:line="0" w:lineRule="atLeast"/>
        <w:rPr>
          <w:sz w:val="18"/>
          <w:szCs w:val="18"/>
        </w:rPr>
      </w:pPr>
    </w:p>
    <w:p w:rsidR="00B63C74" w:rsidRDefault="00B63C74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28AC" w:rsidRPr="002F240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240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028AC" w:rsidRPr="002F240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240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455334" w:rsidRPr="002F240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2403">
        <w:rPr>
          <w:rFonts w:ascii="Times New Roman" w:eastAsia="Times New Roman" w:hAnsi="Times New Roman" w:cs="Times New Roman"/>
          <w:sz w:val="24"/>
          <w:szCs w:val="24"/>
        </w:rPr>
        <w:t xml:space="preserve">Татарского </w:t>
      </w:r>
      <w:r w:rsidR="00455334" w:rsidRPr="002F240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2F2403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2F2403" w:rsidRDefault="00455334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2403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</w:t>
      </w:r>
    </w:p>
    <w:p w:rsidR="00F028AC" w:rsidRPr="002F240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240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240D5">
        <w:rPr>
          <w:rFonts w:ascii="Times New Roman" w:eastAsia="Times New Roman" w:hAnsi="Times New Roman" w:cs="Times New Roman"/>
          <w:sz w:val="24"/>
          <w:szCs w:val="24"/>
        </w:rPr>
        <w:t>633</w:t>
      </w:r>
      <w:r w:rsidR="00002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40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55334" w:rsidRPr="002F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0D5">
        <w:rPr>
          <w:rFonts w:ascii="Times New Roman" w:eastAsia="Times New Roman" w:hAnsi="Times New Roman" w:cs="Times New Roman"/>
          <w:sz w:val="24"/>
          <w:szCs w:val="24"/>
        </w:rPr>
        <w:t>29.11.</w:t>
      </w:r>
      <w:r w:rsidR="00B63C74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Pr="002F240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028AC" w:rsidRPr="003B2FF7" w:rsidRDefault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1F19" w:rsidRPr="003B2FF7" w:rsidRDefault="00F028AC" w:rsidP="00F028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F7">
        <w:rPr>
          <w:rFonts w:ascii="Times New Roman" w:eastAsia="Times New Roman" w:hAnsi="Times New Roman" w:cs="Times New Roman"/>
          <w:sz w:val="28"/>
          <w:szCs w:val="28"/>
        </w:rPr>
        <w:t>Условия приватизации движимого имущества,</w:t>
      </w:r>
    </w:p>
    <w:p w:rsidR="00F028AC" w:rsidRPr="003B2FF7" w:rsidRDefault="00F028AC" w:rsidP="00F028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F7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в муниципальной собственности Татарского </w:t>
      </w:r>
      <w:r w:rsidR="00B46A1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B2FF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46A1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</w:p>
    <w:p w:rsidR="00C24CDD" w:rsidRPr="003B2FF7" w:rsidRDefault="00C24CDD" w:rsidP="00F028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CDD" w:rsidRPr="003B2FF7" w:rsidRDefault="00C24CDD" w:rsidP="002F7C3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F7">
        <w:rPr>
          <w:rFonts w:ascii="Times New Roman" w:eastAsia="Times New Roman" w:hAnsi="Times New Roman" w:cs="Times New Roman"/>
          <w:sz w:val="28"/>
          <w:szCs w:val="28"/>
        </w:rPr>
        <w:t>1. Объектом приватизации является движимое имущество, находящееся в муниципальной собственности Татарского района.</w:t>
      </w:r>
    </w:p>
    <w:p w:rsidR="0069031A" w:rsidRDefault="003D678B" w:rsidP="00E768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F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4CDD" w:rsidRPr="003B2FF7">
        <w:rPr>
          <w:rFonts w:ascii="Times New Roman" w:eastAsia="Times New Roman" w:hAnsi="Times New Roman" w:cs="Times New Roman"/>
          <w:b/>
          <w:sz w:val="28"/>
          <w:szCs w:val="28"/>
        </w:rPr>
        <w:t xml:space="preserve">Лот </w:t>
      </w:r>
      <w:r w:rsidRPr="003B2FF7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C24CDD" w:rsidRPr="003B2FF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24CDD" w:rsidRPr="003B2F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>автобус ПАЗ -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31A">
        <w:rPr>
          <w:rFonts w:ascii="Times New Roman" w:eastAsia="Times New Roman" w:hAnsi="Times New Roman" w:cs="Times New Roman"/>
          <w:sz w:val="28"/>
          <w:szCs w:val="28"/>
        </w:rPr>
        <w:t>32054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>, 20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 года выпуска, цвет</w:t>
      </w:r>
      <w:r w:rsidR="0054595B" w:rsidRPr="003B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>белый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, категория – 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>, идентификационный номер (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>) – Х1М3205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>НОА00038</w:t>
      </w:r>
      <w:r w:rsidR="0069031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 xml:space="preserve">модель 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№ двигателя- 523400 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>А100</w:t>
      </w:r>
      <w:r w:rsidR="0069031A">
        <w:rPr>
          <w:rFonts w:ascii="Times New Roman" w:eastAsia="Times New Roman" w:hAnsi="Times New Roman" w:cs="Times New Roman"/>
          <w:sz w:val="28"/>
          <w:szCs w:val="28"/>
        </w:rPr>
        <w:t>5612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>, тип двигателя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>- бензиновый, № кузова – Х1М3205</w:t>
      </w:r>
      <w:r w:rsidR="00BB39CF" w:rsidRPr="003B2FF7">
        <w:rPr>
          <w:rFonts w:ascii="Times New Roman" w:eastAsia="Times New Roman" w:hAnsi="Times New Roman" w:cs="Times New Roman"/>
          <w:sz w:val="28"/>
          <w:szCs w:val="28"/>
        </w:rPr>
        <w:t>НОА00038</w:t>
      </w:r>
      <w:r w:rsidR="0069031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, мощность двигателя- 124 л.с., экологический класс- третий, разрешенная максимальная масса- </w:t>
      </w:r>
      <w:r w:rsidR="006309B3" w:rsidRPr="003B2FF7">
        <w:rPr>
          <w:rFonts w:ascii="Times New Roman" w:eastAsia="Times New Roman" w:hAnsi="Times New Roman" w:cs="Times New Roman"/>
          <w:sz w:val="28"/>
          <w:szCs w:val="28"/>
        </w:rPr>
        <w:t>7735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 кг, масса без нагрузки- </w:t>
      </w:r>
      <w:r w:rsidR="006309B3" w:rsidRPr="003B2FF7">
        <w:rPr>
          <w:rFonts w:ascii="Times New Roman" w:eastAsia="Times New Roman" w:hAnsi="Times New Roman" w:cs="Times New Roman"/>
          <w:sz w:val="28"/>
          <w:szCs w:val="28"/>
        </w:rPr>
        <w:t>4680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 кг, № шасси (рама)- отсутствует, рабочий объем двигателя- 4670 куб. см., паспорт технического средства 52 М</w:t>
      </w:r>
      <w:r w:rsidR="006309B3" w:rsidRPr="003B2FF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9B3" w:rsidRPr="003B2FF7">
        <w:rPr>
          <w:rFonts w:ascii="Times New Roman" w:eastAsia="Times New Roman" w:hAnsi="Times New Roman" w:cs="Times New Roman"/>
          <w:sz w:val="28"/>
          <w:szCs w:val="28"/>
        </w:rPr>
        <w:t>1001</w:t>
      </w:r>
      <w:r w:rsidR="0069031A">
        <w:rPr>
          <w:rFonts w:ascii="Times New Roman" w:eastAsia="Times New Roman" w:hAnsi="Times New Roman" w:cs="Times New Roman"/>
          <w:sz w:val="28"/>
          <w:szCs w:val="28"/>
        </w:rPr>
        <w:t>52</w:t>
      </w:r>
      <w:r w:rsidR="00E7681D" w:rsidRPr="003B2FF7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6309B3" w:rsidRPr="003B2FF7">
        <w:rPr>
          <w:rFonts w:ascii="Times New Roman" w:eastAsia="Times New Roman" w:hAnsi="Times New Roman" w:cs="Times New Roman"/>
          <w:sz w:val="28"/>
          <w:szCs w:val="28"/>
        </w:rPr>
        <w:t>КН 26</w:t>
      </w:r>
      <w:r w:rsidR="006903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09B3" w:rsidRPr="003B2FF7">
        <w:rPr>
          <w:rFonts w:ascii="Times New Roman" w:eastAsia="Times New Roman" w:hAnsi="Times New Roman" w:cs="Times New Roman"/>
          <w:sz w:val="28"/>
          <w:szCs w:val="28"/>
        </w:rPr>
        <w:t xml:space="preserve"> 54</w:t>
      </w:r>
    </w:p>
    <w:p w:rsidR="00E7681D" w:rsidRPr="003B2FF7" w:rsidRDefault="00E7681D" w:rsidP="00E768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F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B2FF7">
        <w:rPr>
          <w:rFonts w:ascii="Times New Roman" w:hAnsi="Times New Roman" w:cs="Times New Roman"/>
          <w:sz w:val="28"/>
          <w:szCs w:val="28"/>
        </w:rPr>
        <w:t xml:space="preserve">Начальная цена имущества, установленная в соответствии с законодательством Российской Федерации, регулирующим оценочную деятельность, составляет: </w:t>
      </w:r>
      <w:r w:rsidR="0069031A">
        <w:rPr>
          <w:rFonts w:ascii="Times New Roman" w:hAnsi="Times New Roman" w:cs="Times New Roman"/>
          <w:sz w:val="28"/>
          <w:szCs w:val="28"/>
        </w:rPr>
        <w:t>147 700</w:t>
      </w:r>
      <w:r w:rsidR="00E15721" w:rsidRPr="003B2FF7">
        <w:rPr>
          <w:rFonts w:ascii="Times New Roman" w:hAnsi="Times New Roman" w:cs="Times New Roman"/>
          <w:sz w:val="28"/>
          <w:szCs w:val="28"/>
        </w:rPr>
        <w:t xml:space="preserve"> коп.</w:t>
      </w:r>
      <w:r w:rsidRPr="003B2FF7">
        <w:rPr>
          <w:rFonts w:ascii="Times New Roman" w:hAnsi="Times New Roman" w:cs="Times New Roman"/>
          <w:sz w:val="28"/>
          <w:szCs w:val="28"/>
        </w:rPr>
        <w:t xml:space="preserve"> (</w:t>
      </w:r>
      <w:r w:rsidR="0069031A">
        <w:rPr>
          <w:rFonts w:ascii="Times New Roman" w:hAnsi="Times New Roman" w:cs="Times New Roman"/>
          <w:sz w:val="28"/>
          <w:szCs w:val="28"/>
        </w:rPr>
        <w:t>сто сорок семь</w:t>
      </w:r>
      <w:r w:rsidR="00E15721" w:rsidRPr="003B2FF7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69031A">
        <w:rPr>
          <w:rFonts w:ascii="Times New Roman" w:hAnsi="Times New Roman" w:cs="Times New Roman"/>
          <w:sz w:val="28"/>
          <w:szCs w:val="28"/>
        </w:rPr>
        <w:t>семь</w:t>
      </w:r>
      <w:r w:rsidR="00E15721" w:rsidRPr="003B2FF7">
        <w:rPr>
          <w:rFonts w:ascii="Times New Roman" w:hAnsi="Times New Roman" w:cs="Times New Roman"/>
          <w:sz w:val="28"/>
          <w:szCs w:val="28"/>
        </w:rPr>
        <w:t>сот рублей</w:t>
      </w:r>
      <w:r w:rsidRPr="003B2FF7">
        <w:rPr>
          <w:rFonts w:ascii="Times New Roman" w:hAnsi="Times New Roman" w:cs="Times New Roman"/>
          <w:sz w:val="28"/>
          <w:szCs w:val="28"/>
        </w:rPr>
        <w:t>).</w:t>
      </w:r>
    </w:p>
    <w:p w:rsidR="00184B2A" w:rsidRPr="003B2FF7" w:rsidRDefault="00124FC1" w:rsidP="00E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FF7">
        <w:rPr>
          <w:rFonts w:ascii="Times New Roman" w:hAnsi="Times New Roman" w:cs="Times New Roman"/>
          <w:sz w:val="28"/>
          <w:szCs w:val="28"/>
        </w:rPr>
        <w:t>Аукцион</w:t>
      </w:r>
      <w:r w:rsidR="00940A3A">
        <w:rPr>
          <w:rFonts w:ascii="Times New Roman" w:hAnsi="Times New Roman" w:cs="Times New Roman"/>
          <w:sz w:val="28"/>
          <w:szCs w:val="28"/>
        </w:rPr>
        <w:t xml:space="preserve"> ранее не объявлялся</w:t>
      </w:r>
      <w:r w:rsidR="00937875" w:rsidRPr="003B2FF7">
        <w:rPr>
          <w:rFonts w:ascii="Times New Roman" w:hAnsi="Times New Roman" w:cs="Times New Roman"/>
          <w:sz w:val="28"/>
          <w:szCs w:val="28"/>
        </w:rPr>
        <w:t>.</w:t>
      </w:r>
    </w:p>
    <w:p w:rsidR="00332313" w:rsidRPr="00D90113" w:rsidRDefault="00332313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t>2. Способ приватизации – продажа на аукционе. Форма подачи предложений по цене – открытая. Победителем аукциона признается участник, предложивший наиболее высокую цену за транспортное средство.</w:t>
      </w:r>
    </w:p>
    <w:p w:rsidR="00332313" w:rsidRPr="00D90113" w:rsidRDefault="00332313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t>3. Шаг аукцио</w:t>
      </w:r>
      <w:r w:rsidR="00996866" w:rsidRPr="00D90113">
        <w:rPr>
          <w:rFonts w:ascii="Times New Roman" w:hAnsi="Times New Roman" w:cs="Times New Roman"/>
          <w:sz w:val="28"/>
          <w:szCs w:val="28"/>
        </w:rPr>
        <w:t>на по всем лотам в размере 5% о</w:t>
      </w:r>
      <w:r w:rsidRPr="00D90113">
        <w:rPr>
          <w:rFonts w:ascii="Times New Roman" w:hAnsi="Times New Roman" w:cs="Times New Roman"/>
          <w:sz w:val="28"/>
          <w:szCs w:val="28"/>
        </w:rPr>
        <w:t>т начальной стартовой цены.</w:t>
      </w:r>
    </w:p>
    <w:p w:rsidR="00DF112A" w:rsidRPr="00D90113" w:rsidRDefault="00DF112A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t xml:space="preserve">4. Оплату приобретаемого покупателем муниципального имущества произвести единовременным платежом, за вычетом внесенного задатка, </w:t>
      </w:r>
      <w:r w:rsidRPr="00F77357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362B61" w:rsidRPr="00F77357">
        <w:rPr>
          <w:rFonts w:ascii="Times New Roman" w:hAnsi="Times New Roman" w:cs="Times New Roman"/>
          <w:sz w:val="28"/>
          <w:szCs w:val="28"/>
        </w:rPr>
        <w:t>3</w:t>
      </w:r>
      <w:r w:rsidR="0008581C" w:rsidRPr="00F77357">
        <w:rPr>
          <w:rFonts w:ascii="Times New Roman" w:hAnsi="Times New Roman" w:cs="Times New Roman"/>
          <w:sz w:val="28"/>
          <w:szCs w:val="28"/>
        </w:rPr>
        <w:t xml:space="preserve">0- ти </w:t>
      </w:r>
      <w:r w:rsidRPr="00F77357">
        <w:rPr>
          <w:rFonts w:ascii="Times New Roman" w:hAnsi="Times New Roman" w:cs="Times New Roman"/>
          <w:sz w:val="28"/>
          <w:szCs w:val="28"/>
        </w:rPr>
        <w:t>дней с момента подписания договора купли-продажи,</w:t>
      </w:r>
      <w:r w:rsidRPr="00D90113">
        <w:rPr>
          <w:rFonts w:ascii="Times New Roman" w:hAnsi="Times New Roman" w:cs="Times New Roman"/>
          <w:sz w:val="28"/>
          <w:szCs w:val="28"/>
        </w:rPr>
        <w:t xml:space="preserve"> на расчетный счет администрации Татарского </w:t>
      </w:r>
      <w:r w:rsidR="003B34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9011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B34F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D90113">
        <w:rPr>
          <w:rFonts w:ascii="Times New Roman" w:hAnsi="Times New Roman" w:cs="Times New Roman"/>
          <w:sz w:val="28"/>
          <w:szCs w:val="28"/>
        </w:rPr>
        <w:t>в Управлении Федерального казначейства по Новосибирской области.</w:t>
      </w:r>
    </w:p>
    <w:p w:rsidR="00CF06E5" w:rsidRDefault="00DF112A" w:rsidP="00CF06E5">
      <w:pPr>
        <w:pStyle w:val="1"/>
        <w:spacing w:before="0"/>
        <w:ind w:firstLine="0"/>
        <w:rPr>
          <w:szCs w:val="28"/>
        </w:rPr>
      </w:pPr>
      <w:r w:rsidRPr="00D90113">
        <w:rPr>
          <w:szCs w:val="28"/>
        </w:rPr>
        <w:t xml:space="preserve">5. Для участия в аукционе претендент вносит задаток в размере 20% от начальной цены, </w:t>
      </w:r>
      <w:r w:rsidR="00CF06E5" w:rsidRPr="00CF06E5">
        <w:rPr>
          <w:szCs w:val="28"/>
        </w:rPr>
        <w:t xml:space="preserve">на расчетный счет организатора торгов, указанный на официальном сайте: </w:t>
      </w:r>
      <w:hyperlink r:id="rId8" w:history="1">
        <w:r w:rsidR="00CF06E5" w:rsidRPr="00CF06E5">
          <w:rPr>
            <w:szCs w:val="28"/>
          </w:rPr>
          <w:t>https://www.rts-tender.ru/</w:t>
        </w:r>
      </w:hyperlink>
      <w:r w:rsidR="00CF06E5" w:rsidRPr="00CF06E5">
        <w:rPr>
          <w:szCs w:val="28"/>
        </w:rPr>
        <w:t>.</w:t>
      </w: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Default="00F04A1F" w:rsidP="00CF06E5">
      <w:pPr>
        <w:pStyle w:val="1"/>
        <w:spacing w:before="0"/>
        <w:ind w:firstLine="0"/>
        <w:rPr>
          <w:szCs w:val="28"/>
        </w:rPr>
      </w:pPr>
    </w:p>
    <w:p w:rsidR="00F04A1F" w:rsidRPr="00F04A1F" w:rsidRDefault="00F04A1F" w:rsidP="00F04A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Извещение</w:t>
      </w:r>
    </w:p>
    <w:p w:rsidR="00F04A1F" w:rsidRPr="00F04A1F" w:rsidRDefault="00F04A1F" w:rsidP="00F04A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о проведении аукциона по продаже муниципального имущества</w:t>
      </w:r>
    </w:p>
    <w:p w:rsidR="00F04A1F" w:rsidRPr="00F04A1F" w:rsidRDefault="00F04A1F" w:rsidP="00F04A1F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Татарского муниципального района Новосибирской области (Продавец) объявляет аукцион по продаже муниципального движимого имущества, который состоится </w:t>
      </w:r>
      <w:r w:rsidRPr="00F04A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28.12.2022</w:t>
      </w: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8 часов 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>по московскому времени.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Аукцион проводится в электронной форме, открытый по составу участников и открытый по форме подачи предложений по цене имущества.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проведении аукциона: Постановление администрации Татарского муниципального района Новосибирской области от 29.11.2022 г. № 633 «Об условиях приватизации движимого имущества, находящегося в муниципальной собственности Татарского муниципального района Новосибирской области».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Сведения о продаваемом имуществе:</w:t>
      </w:r>
    </w:p>
    <w:p w:rsidR="00F04A1F" w:rsidRPr="00F04A1F" w:rsidRDefault="00F04A1F" w:rsidP="00F04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F04A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04A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Лот № 1 (единственный) - </w:t>
      </w: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автобус ПАЗ - 32054, 2010 года выпуска, цвет - белый, категория – </w:t>
      </w: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>, идентификационный номер (</w:t>
      </w: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VIN</w:t>
      </w: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>) – Х1М3205НОА0003853, модель № двигателя- 523400 А1005612, тип двигателя - бензиновый, № кузова – Х1М3205НОА0003853, мощность двигателя- 124 л.с., экологический класс- третий, разрешенная максимальная масса- 7735 кг, масса без нагрузки- 4680 кг, № шасси (рама)- отсутствует, рабочий объем двигателя- 4670 куб. см., паспорт технического средства 52 МХ 100152, государственный регистрационный знак КН 261 54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2. Способ приватизации – продажа на аукционе. Форма подачи предложений по цене – открытая. Победителем аукциона признается участник, предложивший наиболее высокую цену за транспортное средство.</w:t>
      </w:r>
    </w:p>
    <w:p w:rsidR="00F04A1F" w:rsidRPr="00F04A1F" w:rsidRDefault="00F04A1F" w:rsidP="00F04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3. Начальная цена с налогом на добавленную стоимость составляет </w:t>
      </w:r>
      <w:r w:rsidRPr="00F04A1F">
        <w:rPr>
          <w:rFonts w:ascii="Times New Roman" w:eastAsia="Times New Roman" w:hAnsi="Times New Roman" w:cs="Times New Roman"/>
          <w:color w:val="FF0000"/>
          <w:sz w:val="24"/>
          <w:szCs w:val="24"/>
        </w:rPr>
        <w:t>147 700,00 рублей (сто сорок семь тысяч семьсот рублей) 00 копеек.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4.  Шаг аукциона: 7 385 руб. 00 коп. (5% от начальной цены).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>5. Покупатель оплачивает стоимость имущества единовременно. Средством платежа является валюта Российской Федерации.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Внесенный победителем аукциона задаток засчитывается в счет оплаты приобретаемого имущества. Задаток вносится в размере 20% от начальной цены </w:t>
      </w:r>
      <w:r w:rsidRPr="00F04A1F">
        <w:rPr>
          <w:rFonts w:ascii="Times New Roman" w:eastAsia="Times New Roman" w:hAnsi="Times New Roman" w:cs="Times New Roman"/>
          <w:color w:val="FF0000"/>
          <w:sz w:val="24"/>
          <w:szCs w:val="24"/>
        </w:rPr>
        <w:t>(29 540 руб. 00 коп.)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>7. Аукцион ранее не объявлялся.</w:t>
      </w:r>
    </w:p>
    <w:p w:rsidR="00F04A1F" w:rsidRPr="00F04A1F" w:rsidRDefault="00F04A1F" w:rsidP="00F04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Организатором торгов </w:t>
      </w:r>
      <w:proofErr w:type="gramStart"/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выступает  ООО</w:t>
      </w:r>
      <w:proofErr w:type="gramEnd"/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 «РТС - тендер»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>. (В соответствии с Постановлением Правительства РФ от 27.08.2012 № 860 (ред. от 26.09.2017) «Об организации и проведении продажи государственного или муниципального имущества в электронной форме» с 01.07.2019 продажа муниципального имущества Татарского района осуществляется только в электронной форме на официальном сайте ООО «РТС - тендер»).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Место нахождения: 127006, г. Москва, ул. Долгоруковская, д. 38, стр. 1.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Сайт: </w:t>
      </w:r>
      <w:hyperlink r:id="rId9" w:history="1">
        <w:r w:rsidRPr="00F04A1F">
          <w:rPr>
            <w:rFonts w:ascii="Times New Roman" w:eastAsia="Times New Roman" w:hAnsi="Times New Roman" w:cs="Times New Roman"/>
            <w:b/>
            <w:sz w:val="24"/>
            <w:szCs w:val="24"/>
          </w:rPr>
          <w:t>www.rts-tender.ru</w:t>
        </w:r>
      </w:hyperlink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hyperlink r:id="rId10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iSupport@rts-tender.ru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тел.: +7 (499) 653-55-00, +7 (800) 500-7-500, факс: +7 (495) 733-95-19.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Организатора торгов www.rts-tender.ru (далее - электронная площадка).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</w:t>
      </w:r>
      <w:proofErr w:type="gramStart"/>
      <w:r w:rsidRPr="00F04A1F">
        <w:rPr>
          <w:rFonts w:ascii="Times New Roman" w:eastAsia="Times New Roman" w:hAnsi="Times New Roman" w:cs="Times New Roman"/>
          <w:sz w:val="24"/>
          <w:szCs w:val="24"/>
        </w:rPr>
        <w:t>в  извещении</w:t>
      </w:r>
      <w:proofErr w:type="gramEnd"/>
      <w:r w:rsidRPr="00F04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F04A1F">
        <w:rPr>
          <w:rFonts w:ascii="Times New Roman" w:eastAsia="Times New Roman" w:hAnsi="Times New Roman" w:cs="Times New Roman"/>
          <w:sz w:val="24"/>
          <w:szCs w:val="24"/>
        </w:rPr>
        <w:t>электронной площадке</w:t>
      </w:r>
      <w:proofErr w:type="gramEnd"/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была ими прекращена.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Порядок регистрации Претендента на электронной площадке: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lastRenderedPageBreak/>
        <w:t>1. Для получения регистрации на электронной площадке Претенденты представляют оператору электронной площадки: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2. В срок, не превышающий 3 рабочих дней со дня поступления заявления и информации, указанных в </w:t>
      </w:r>
      <w:hyperlink r:id="rId11" w:anchor="block_1051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пункте1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r:id="rId12" w:anchor="block_1053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пунктом 3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, и не позднее 1 рабочего дня, следующего за днем регистрации (отказа в регистрации) Претендента направляет ему уведомление о 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</w:t>
      </w:r>
      <w:hyperlink r:id="rId13" w:anchor="block_1051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пункте 1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4. При принятии оператором электронной площадки решения об отказе в регистрации Претендента уведомление, предусмотренное </w:t>
      </w:r>
      <w:hyperlink r:id="rId14" w:anchor="block_1052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пунктом 2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r:id="rId15" w:anchor="block_1051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пункте 1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>, для получения регистрации на электронной площадке.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hyperlink r:id="rId16" w:anchor="block_1053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пункте 3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5.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7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http://help.rts-tender.ru/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Место и срок приема заявок: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8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https://www.rts-tender.ru/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>, с приложением электронных образов следующих документов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  <w:u w:val="single"/>
        </w:rPr>
        <w:t>Юридические лица предоставляют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 Заверенные копии учредительных документов Заявителя;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lastRenderedPageBreak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Физические лица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предъявляют </w:t>
      </w:r>
      <w:hyperlink r:id="rId19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документ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>, удостоверяющий личность.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Дата и время начала подачи заявок: </w:t>
      </w:r>
      <w:r w:rsidRPr="00F04A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01.12.2022</w:t>
      </w: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 с 8 час 00 мин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>. по московскому времени.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Дата и время окончания подачи заявок: </w:t>
      </w:r>
      <w:r w:rsidRPr="00F04A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26.12.2022</w:t>
      </w: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 в 14 час 00 мин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>. по московскому времени.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Дата определения участников аукциона, проводимого в электронной форме: </w:t>
      </w:r>
      <w:r w:rsidRPr="00F04A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27.12.2022</w:t>
      </w: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в 08 час 00 мин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>. по московскому времени.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Порядок внесения и возврата задатка: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Порядок внесения задатка определяется регламентом работы электронной площадки Организатора </w:t>
      </w:r>
      <w:hyperlink r:id="rId20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www.rts-tender.ru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Задаток, прописанный в извещении, в размере двадцати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21" w:history="1">
        <w:r w:rsidRPr="00F04A1F">
          <w:rPr>
            <w:rFonts w:ascii="Times New Roman" w:eastAsia="Times New Roman" w:hAnsi="Times New Roman" w:cs="Times New Roman"/>
            <w:sz w:val="24"/>
            <w:szCs w:val="24"/>
          </w:rPr>
          <w:t>https://www.rts-tender.ru/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задатка на расчетный счет организатора торгов по </w:t>
      </w:r>
      <w:r w:rsidRPr="00F04A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26.12.2022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 случаях отзыва Претендентом заявки: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Участникам, за исключением победителя Процедуры, внесенный задаток возвращается в течение 5 (пяти) дней с даты подведения итогов Процедуры.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для победителя Процедуры является обязательным.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 случае отказа Продавца от проведения Процедуры, поступившие задатки возвращаются Претендентам/участникам в течение 5 (пяти) рабочих дней с даты принятия решения об отказе в проведении Процедуры.</w:t>
      </w:r>
    </w:p>
    <w:p w:rsidR="00F04A1F" w:rsidRPr="00F04A1F" w:rsidRDefault="00F04A1F" w:rsidP="00F04A1F">
      <w:pPr>
        <w:suppressAutoHyphens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Условия допуска к участию в аукционе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- представлены не все документы в соответствии с перечнем, указанным в разделе 5 Информационного сообщения или оформление указанных документов не соответствует законодательству Российской Федерации;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- Заявка подана лицом, не уполномоченным Претендентом на осуществление таких действий;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счет, указанный в разделе 6 Информационного сообщения.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 законодательством Российской Федерации, своевременно подавшие Заявку, представившие надлежащим образом оформленные документы в соответствии с Информационным сообщением, и обеспечившие поступление задатка на счет, в размере, в порядке и сроки, указанные в Информационном сообщении. 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Также в отношении Претендентов на день рассмотрения заявки на участие в аукционе должно: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 отсутствовать решение о ликвидации Претендента - юридического лица;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 отсутствовать решение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- отсутствовать решение о приостановлении деятельности участника аукциона в порядке, предусмотренном Кодексом Российской Федерации об административных правонарушениях.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F04A1F" w:rsidRPr="00F04A1F" w:rsidRDefault="00F04A1F" w:rsidP="00F04A1F">
      <w:pPr>
        <w:suppressAutoHyphens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аукциона и определения Победителя аукциона. Последствия признания аукциона несостоявшимся.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Процедура аукциона проводится в день, указанный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Со времени начала проведения процедуры аукциона оператором размещается: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</w:t>
      </w:r>
      <w:proofErr w:type="gramStart"/>
      <w:r w:rsidRPr="00F04A1F">
        <w:rPr>
          <w:rFonts w:ascii="Times New Roman" w:eastAsia="Times New Roman" w:hAnsi="Times New Roman" w:cs="Times New Roman"/>
          <w:sz w:val="24"/>
          <w:szCs w:val="24"/>
        </w:rPr>
        <w:t>последнего  предложения</w:t>
      </w:r>
      <w:proofErr w:type="gramEnd"/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о цене имущества следующее предложение не поступило, аукцион с помощью программно- аппаратных средств электронной площадки завершается;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При этом программными средствами электронной площадки обеспечивается: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а) 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проведение аукциона было прервано.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Аукционной комиссией протокола об итогах аукциона.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Аукцион признается несостоявшимся в следующих случаях: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б) принято решение о признании только одного Претендента Участником;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в) ни один из Участников не сделал предложение о начальной цене имущества;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г) в аукционе принял участие только один участник.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Решение о признании аукциона несостоявшимся оформляется Протоколом.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а) наименование имущества и иные позволяющие его индивидуализировать сведения;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б) цена сделки; 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 об итогах аукциона размещается на электронной площадке в ее открытой части.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Победителем аукциона признается участник, предложивший наиболее высокую цену за имущество.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Об итогах аукционов будет сообщено на официальных сайтах: сайте администрации Татарского муниципального района Новосибирской области </w:t>
      </w:r>
      <w:hyperlink r:id="rId22" w:history="1">
        <w:r w:rsidRPr="00F04A1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www.regiontatarsk.nso.ru/</w:t>
        </w:r>
      </w:hyperlink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и на сайте Российской Федерации для размещения информации о проведении торгов ГИС ТОРГИ, в течение десяти дней со дня совершения сделок.</w:t>
      </w:r>
    </w:p>
    <w:p w:rsidR="00F04A1F" w:rsidRPr="00F04A1F" w:rsidRDefault="00F04A1F" w:rsidP="00F04A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Ограничения для участия в аукционе отсутствуют, если Претендент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Осмотр имущества</w:t>
      </w: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Претендентами самостоятельно по предварительному согласованию с Продавцом по адресу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: Новосибирская область, г. Татарск, ул. Ленина, 56 </w:t>
      </w:r>
      <w:r w:rsidRPr="00F04A1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(контактное лицо по техническому состоянию авто Булаев Николай Петрович 8-(383-64)2- 15-85).</w:t>
      </w: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Проведение осмотра осуществляется без взимания платы в рабочие дни на основании устного запроса заявителя, начиная с даты размещения извещения о проведении аукциона, но не позднее чем за 2 рабочих дня до даты окончания приема заявок. Контактное лицо – Никитина Людмила Владимировна, тел. 8(38364)24282.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F04A1F" w:rsidRDefault="00F04A1F" w:rsidP="00F04A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Срок и место заключения договора купли-продажи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заключается в течение 5 рабочих дней со дня подведения итогов аукциона по продаже муниципального имущества.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аукцион по продаже муниципального имущества признается несостоявшимся.</w:t>
      </w:r>
    </w:p>
    <w:p w:rsidR="00F04A1F" w:rsidRPr="00F04A1F" w:rsidRDefault="00F04A1F" w:rsidP="00F0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 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F04A1F" w:rsidRPr="00F04A1F" w:rsidRDefault="00F04A1F" w:rsidP="00F04A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A1F" w:rsidRPr="00F04A1F" w:rsidRDefault="00F04A1F" w:rsidP="00F04A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Условия и сроки оплаты по договору купли-продажи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Оплата приобретаемого на аукционе имущества производится Победителем аукциона путем перечисления денежных средств в валюте Российской Федерации на счет, в размере и сроки, указанные в договоре купли-продажи. 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Покупателем, засчитывается в оплату приобретенного имущества. 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Факт оплаты имущества подтверждается выпиской со счета, указанного в договоре купли-продажи. 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F04A1F" w:rsidRPr="00F04A1F" w:rsidRDefault="00F04A1F" w:rsidP="00F04A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A1F" w:rsidRPr="00F04A1F" w:rsidRDefault="00F04A1F" w:rsidP="00F04A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b/>
          <w:sz w:val="24"/>
          <w:szCs w:val="24"/>
        </w:rPr>
        <w:t>Переход права собственности на имущество</w:t>
      </w:r>
    </w:p>
    <w:p w:rsidR="00F04A1F" w:rsidRPr="00F04A1F" w:rsidRDefault="00F04A1F" w:rsidP="00F0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собственности на приобретаемое имущество возникает у Покупателя после полной оплаты его стоимости и с момента перерегистрации транспортного средства в МРЭО ГИБДД. </w:t>
      </w:r>
    </w:p>
    <w:p w:rsidR="00F04A1F" w:rsidRPr="00F04A1F" w:rsidRDefault="00F04A1F" w:rsidP="00F0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A1F" w:rsidRPr="00CF06E5" w:rsidRDefault="00F04A1F" w:rsidP="00CF06E5">
      <w:pPr>
        <w:pStyle w:val="1"/>
        <w:spacing w:before="0"/>
        <w:ind w:firstLine="0"/>
        <w:rPr>
          <w:szCs w:val="28"/>
        </w:rPr>
      </w:pPr>
      <w:bookmarkStart w:id="0" w:name="_GoBack"/>
      <w:bookmarkEnd w:id="0"/>
    </w:p>
    <w:p w:rsidR="00DD13C0" w:rsidRPr="00D90113" w:rsidRDefault="00DD13C0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13C0" w:rsidRPr="00D90113" w:rsidSect="00EB63BC">
      <w:pgSz w:w="11906" w:h="16838" w:code="9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21ED"/>
    <w:rsid w:val="00002CC1"/>
    <w:rsid w:val="00003456"/>
    <w:rsid w:val="00011BF1"/>
    <w:rsid w:val="00014202"/>
    <w:rsid w:val="0003575B"/>
    <w:rsid w:val="00070BB5"/>
    <w:rsid w:val="00074535"/>
    <w:rsid w:val="00076E57"/>
    <w:rsid w:val="0008581C"/>
    <w:rsid w:val="00090B5B"/>
    <w:rsid w:val="000914D0"/>
    <w:rsid w:val="00095B5D"/>
    <w:rsid w:val="000A39CE"/>
    <w:rsid w:val="000A7346"/>
    <w:rsid w:val="000B6211"/>
    <w:rsid w:val="000D407C"/>
    <w:rsid w:val="000D717B"/>
    <w:rsid w:val="000E30FB"/>
    <w:rsid w:val="000E478C"/>
    <w:rsid w:val="00100FBC"/>
    <w:rsid w:val="00106357"/>
    <w:rsid w:val="00117AC2"/>
    <w:rsid w:val="00120637"/>
    <w:rsid w:val="00124FC1"/>
    <w:rsid w:val="00132B7D"/>
    <w:rsid w:val="001362FE"/>
    <w:rsid w:val="00142ECE"/>
    <w:rsid w:val="001435AF"/>
    <w:rsid w:val="00153B9E"/>
    <w:rsid w:val="00166B0C"/>
    <w:rsid w:val="00184B2A"/>
    <w:rsid w:val="001859B6"/>
    <w:rsid w:val="00194F3C"/>
    <w:rsid w:val="001B1F2F"/>
    <w:rsid w:val="001C5BD4"/>
    <w:rsid w:val="001E24F0"/>
    <w:rsid w:val="001E7DB4"/>
    <w:rsid w:val="001F0626"/>
    <w:rsid w:val="00216241"/>
    <w:rsid w:val="00221B92"/>
    <w:rsid w:val="00231CD4"/>
    <w:rsid w:val="002410C2"/>
    <w:rsid w:val="002447D4"/>
    <w:rsid w:val="00254666"/>
    <w:rsid w:val="00267F71"/>
    <w:rsid w:val="00272245"/>
    <w:rsid w:val="00287827"/>
    <w:rsid w:val="0029347D"/>
    <w:rsid w:val="002A78DD"/>
    <w:rsid w:val="002B0F5E"/>
    <w:rsid w:val="002D222F"/>
    <w:rsid w:val="002D7467"/>
    <w:rsid w:val="002F2403"/>
    <w:rsid w:val="002F294C"/>
    <w:rsid w:val="002F7908"/>
    <w:rsid w:val="002F7C32"/>
    <w:rsid w:val="00302932"/>
    <w:rsid w:val="003050CF"/>
    <w:rsid w:val="00305E56"/>
    <w:rsid w:val="00313ACF"/>
    <w:rsid w:val="0032450C"/>
    <w:rsid w:val="0033055A"/>
    <w:rsid w:val="00332313"/>
    <w:rsid w:val="00335D06"/>
    <w:rsid w:val="003379E7"/>
    <w:rsid w:val="003504D8"/>
    <w:rsid w:val="00350579"/>
    <w:rsid w:val="00352648"/>
    <w:rsid w:val="0035659A"/>
    <w:rsid w:val="00356BB7"/>
    <w:rsid w:val="00360DC7"/>
    <w:rsid w:val="00362B61"/>
    <w:rsid w:val="00363AB0"/>
    <w:rsid w:val="00365C9E"/>
    <w:rsid w:val="00371474"/>
    <w:rsid w:val="00377F26"/>
    <w:rsid w:val="003840A8"/>
    <w:rsid w:val="003A5393"/>
    <w:rsid w:val="003A5A61"/>
    <w:rsid w:val="003B2FF7"/>
    <w:rsid w:val="003B34F5"/>
    <w:rsid w:val="003B3500"/>
    <w:rsid w:val="003B3DCA"/>
    <w:rsid w:val="003B6BB5"/>
    <w:rsid w:val="003B779D"/>
    <w:rsid w:val="003C1C73"/>
    <w:rsid w:val="003C6877"/>
    <w:rsid w:val="003D5243"/>
    <w:rsid w:val="003D52F3"/>
    <w:rsid w:val="003D678B"/>
    <w:rsid w:val="003E1BF2"/>
    <w:rsid w:val="003E79FC"/>
    <w:rsid w:val="003F21D7"/>
    <w:rsid w:val="003F2F88"/>
    <w:rsid w:val="00410B5E"/>
    <w:rsid w:val="004157B4"/>
    <w:rsid w:val="004166C4"/>
    <w:rsid w:val="004308D0"/>
    <w:rsid w:val="00443E51"/>
    <w:rsid w:val="0044576A"/>
    <w:rsid w:val="00455334"/>
    <w:rsid w:val="00465AEA"/>
    <w:rsid w:val="00473D03"/>
    <w:rsid w:val="004740E5"/>
    <w:rsid w:val="00492F8E"/>
    <w:rsid w:val="004A2C47"/>
    <w:rsid w:val="004A6704"/>
    <w:rsid w:val="004B3C39"/>
    <w:rsid w:val="004C4031"/>
    <w:rsid w:val="004D02B5"/>
    <w:rsid w:val="004D138E"/>
    <w:rsid w:val="004D50E7"/>
    <w:rsid w:val="004D6483"/>
    <w:rsid w:val="004E7565"/>
    <w:rsid w:val="004F0208"/>
    <w:rsid w:val="004F2470"/>
    <w:rsid w:val="004F2974"/>
    <w:rsid w:val="004F3635"/>
    <w:rsid w:val="004F3A02"/>
    <w:rsid w:val="004F5951"/>
    <w:rsid w:val="00500138"/>
    <w:rsid w:val="00503004"/>
    <w:rsid w:val="00506482"/>
    <w:rsid w:val="00511032"/>
    <w:rsid w:val="005155D5"/>
    <w:rsid w:val="00523F40"/>
    <w:rsid w:val="0052541E"/>
    <w:rsid w:val="0053178B"/>
    <w:rsid w:val="0053236B"/>
    <w:rsid w:val="00532CC3"/>
    <w:rsid w:val="0054287B"/>
    <w:rsid w:val="0054595B"/>
    <w:rsid w:val="0055127B"/>
    <w:rsid w:val="00553F40"/>
    <w:rsid w:val="00566297"/>
    <w:rsid w:val="00572B3C"/>
    <w:rsid w:val="0057355C"/>
    <w:rsid w:val="00577C60"/>
    <w:rsid w:val="005836C2"/>
    <w:rsid w:val="0058486D"/>
    <w:rsid w:val="00592880"/>
    <w:rsid w:val="00592C4F"/>
    <w:rsid w:val="00593D70"/>
    <w:rsid w:val="005A5A67"/>
    <w:rsid w:val="005C3AC2"/>
    <w:rsid w:val="005D0F9B"/>
    <w:rsid w:val="005D6AF3"/>
    <w:rsid w:val="005E4F0B"/>
    <w:rsid w:val="005F3083"/>
    <w:rsid w:val="006309B3"/>
    <w:rsid w:val="006326C4"/>
    <w:rsid w:val="00636266"/>
    <w:rsid w:val="00645ACB"/>
    <w:rsid w:val="006735CC"/>
    <w:rsid w:val="00677D0F"/>
    <w:rsid w:val="00680DB7"/>
    <w:rsid w:val="00681E6D"/>
    <w:rsid w:val="00686AC8"/>
    <w:rsid w:val="0069031A"/>
    <w:rsid w:val="006A329F"/>
    <w:rsid w:val="006B4825"/>
    <w:rsid w:val="006C50D7"/>
    <w:rsid w:val="006D7864"/>
    <w:rsid w:val="006E0000"/>
    <w:rsid w:val="006E05BE"/>
    <w:rsid w:val="006E4AA6"/>
    <w:rsid w:val="006F059B"/>
    <w:rsid w:val="006F639B"/>
    <w:rsid w:val="00707384"/>
    <w:rsid w:val="00740990"/>
    <w:rsid w:val="007543EF"/>
    <w:rsid w:val="007668D6"/>
    <w:rsid w:val="00767587"/>
    <w:rsid w:val="00770CC5"/>
    <w:rsid w:val="00777298"/>
    <w:rsid w:val="0079046E"/>
    <w:rsid w:val="007B4711"/>
    <w:rsid w:val="007C7A22"/>
    <w:rsid w:val="007D2BBA"/>
    <w:rsid w:val="007D749F"/>
    <w:rsid w:val="007E1337"/>
    <w:rsid w:val="007E14E3"/>
    <w:rsid w:val="007E2129"/>
    <w:rsid w:val="00855E57"/>
    <w:rsid w:val="00860E2C"/>
    <w:rsid w:val="00867271"/>
    <w:rsid w:val="00870E55"/>
    <w:rsid w:val="008761D8"/>
    <w:rsid w:val="00885100"/>
    <w:rsid w:val="00894461"/>
    <w:rsid w:val="00897F6F"/>
    <w:rsid w:val="008A135E"/>
    <w:rsid w:val="008B6287"/>
    <w:rsid w:val="008D01AF"/>
    <w:rsid w:val="008D0FD9"/>
    <w:rsid w:val="008D54C5"/>
    <w:rsid w:val="008D7882"/>
    <w:rsid w:val="00912107"/>
    <w:rsid w:val="00916244"/>
    <w:rsid w:val="009241A2"/>
    <w:rsid w:val="009275A1"/>
    <w:rsid w:val="00937875"/>
    <w:rsid w:val="00940A3A"/>
    <w:rsid w:val="0094615C"/>
    <w:rsid w:val="00962774"/>
    <w:rsid w:val="00966CE6"/>
    <w:rsid w:val="00980642"/>
    <w:rsid w:val="00982508"/>
    <w:rsid w:val="009845A4"/>
    <w:rsid w:val="009854EE"/>
    <w:rsid w:val="0098671D"/>
    <w:rsid w:val="00990453"/>
    <w:rsid w:val="00992117"/>
    <w:rsid w:val="00996866"/>
    <w:rsid w:val="009A00BB"/>
    <w:rsid w:val="009A6B72"/>
    <w:rsid w:val="009B41A7"/>
    <w:rsid w:val="009B6548"/>
    <w:rsid w:val="009C259B"/>
    <w:rsid w:val="009D0221"/>
    <w:rsid w:val="009D0997"/>
    <w:rsid w:val="009D371C"/>
    <w:rsid w:val="009D5421"/>
    <w:rsid w:val="009D57E0"/>
    <w:rsid w:val="009E253A"/>
    <w:rsid w:val="009F6ECE"/>
    <w:rsid w:val="00A071D3"/>
    <w:rsid w:val="00A11CAE"/>
    <w:rsid w:val="00A1634E"/>
    <w:rsid w:val="00A17C89"/>
    <w:rsid w:val="00A32A7B"/>
    <w:rsid w:val="00A37570"/>
    <w:rsid w:val="00A60D2B"/>
    <w:rsid w:val="00A66617"/>
    <w:rsid w:val="00A6667D"/>
    <w:rsid w:val="00A67BAC"/>
    <w:rsid w:val="00A82D0A"/>
    <w:rsid w:val="00A86657"/>
    <w:rsid w:val="00AA098A"/>
    <w:rsid w:val="00AA758C"/>
    <w:rsid w:val="00AB3AC4"/>
    <w:rsid w:val="00AC1494"/>
    <w:rsid w:val="00AE1B85"/>
    <w:rsid w:val="00B10F6E"/>
    <w:rsid w:val="00B33090"/>
    <w:rsid w:val="00B41E5E"/>
    <w:rsid w:val="00B4584B"/>
    <w:rsid w:val="00B4683C"/>
    <w:rsid w:val="00B46A10"/>
    <w:rsid w:val="00B502B1"/>
    <w:rsid w:val="00B503D8"/>
    <w:rsid w:val="00B600AB"/>
    <w:rsid w:val="00B63C74"/>
    <w:rsid w:val="00B76783"/>
    <w:rsid w:val="00B821ED"/>
    <w:rsid w:val="00B83810"/>
    <w:rsid w:val="00B84110"/>
    <w:rsid w:val="00B845C3"/>
    <w:rsid w:val="00B9110E"/>
    <w:rsid w:val="00BA0E44"/>
    <w:rsid w:val="00BB3513"/>
    <w:rsid w:val="00BB39CF"/>
    <w:rsid w:val="00BB6F4A"/>
    <w:rsid w:val="00BC2383"/>
    <w:rsid w:val="00BC73E0"/>
    <w:rsid w:val="00BC7BDF"/>
    <w:rsid w:val="00BE01B7"/>
    <w:rsid w:val="00BE63E0"/>
    <w:rsid w:val="00BE7E00"/>
    <w:rsid w:val="00BF68E8"/>
    <w:rsid w:val="00C0411B"/>
    <w:rsid w:val="00C0438C"/>
    <w:rsid w:val="00C14E86"/>
    <w:rsid w:val="00C240E5"/>
    <w:rsid w:val="00C24CDD"/>
    <w:rsid w:val="00C334BA"/>
    <w:rsid w:val="00C71258"/>
    <w:rsid w:val="00C714F0"/>
    <w:rsid w:val="00C74234"/>
    <w:rsid w:val="00C8153B"/>
    <w:rsid w:val="00C861A1"/>
    <w:rsid w:val="00C87BCF"/>
    <w:rsid w:val="00C87C5B"/>
    <w:rsid w:val="00C965C0"/>
    <w:rsid w:val="00CA2AA8"/>
    <w:rsid w:val="00CA33D3"/>
    <w:rsid w:val="00CA48AB"/>
    <w:rsid w:val="00CB102B"/>
    <w:rsid w:val="00CB1366"/>
    <w:rsid w:val="00CB581D"/>
    <w:rsid w:val="00CC2D4D"/>
    <w:rsid w:val="00CD3883"/>
    <w:rsid w:val="00CE19D9"/>
    <w:rsid w:val="00CE79E6"/>
    <w:rsid w:val="00CF06E5"/>
    <w:rsid w:val="00CF1CA0"/>
    <w:rsid w:val="00D16041"/>
    <w:rsid w:val="00D209C1"/>
    <w:rsid w:val="00D334F0"/>
    <w:rsid w:val="00D374BF"/>
    <w:rsid w:val="00D539A6"/>
    <w:rsid w:val="00D65713"/>
    <w:rsid w:val="00D66BF4"/>
    <w:rsid w:val="00D84661"/>
    <w:rsid w:val="00D84B32"/>
    <w:rsid w:val="00D90113"/>
    <w:rsid w:val="00D936FA"/>
    <w:rsid w:val="00DB27BA"/>
    <w:rsid w:val="00DB292E"/>
    <w:rsid w:val="00DB68A9"/>
    <w:rsid w:val="00DD13C0"/>
    <w:rsid w:val="00DD1621"/>
    <w:rsid w:val="00DD62B7"/>
    <w:rsid w:val="00DF112A"/>
    <w:rsid w:val="00DF5393"/>
    <w:rsid w:val="00E06B24"/>
    <w:rsid w:val="00E15721"/>
    <w:rsid w:val="00E17336"/>
    <w:rsid w:val="00E240D5"/>
    <w:rsid w:val="00E3220F"/>
    <w:rsid w:val="00E34839"/>
    <w:rsid w:val="00E41F19"/>
    <w:rsid w:val="00E44960"/>
    <w:rsid w:val="00E574F0"/>
    <w:rsid w:val="00E61488"/>
    <w:rsid w:val="00E6588A"/>
    <w:rsid w:val="00E7681D"/>
    <w:rsid w:val="00E92643"/>
    <w:rsid w:val="00EB63BC"/>
    <w:rsid w:val="00EC1474"/>
    <w:rsid w:val="00EC3180"/>
    <w:rsid w:val="00ED2883"/>
    <w:rsid w:val="00EE3387"/>
    <w:rsid w:val="00EE5A7B"/>
    <w:rsid w:val="00EE7F5E"/>
    <w:rsid w:val="00EF446C"/>
    <w:rsid w:val="00EF7F63"/>
    <w:rsid w:val="00F028AC"/>
    <w:rsid w:val="00F04A1F"/>
    <w:rsid w:val="00F248C0"/>
    <w:rsid w:val="00F323FF"/>
    <w:rsid w:val="00F61057"/>
    <w:rsid w:val="00F66BF0"/>
    <w:rsid w:val="00F6745E"/>
    <w:rsid w:val="00F73929"/>
    <w:rsid w:val="00F77357"/>
    <w:rsid w:val="00F7738A"/>
    <w:rsid w:val="00F9165C"/>
    <w:rsid w:val="00FB2EFD"/>
    <w:rsid w:val="00FB62B1"/>
    <w:rsid w:val="00FC7C99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F368"/>
  <w15:docId w15:val="{72E067D1-A32B-4CD0-A979-D5E8ECE7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C2"/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106357"/>
    <w:rPr>
      <w:rFonts w:ascii="Arial" w:eastAsia="Times New Roman" w:hAnsi="Arial" w:cs="Arial"/>
      <w:sz w:val="20"/>
      <w:szCs w:val="20"/>
    </w:rPr>
  </w:style>
  <w:style w:type="paragraph" w:customStyle="1" w:styleId="1">
    <w:name w:val="стандарт1"/>
    <w:basedOn w:val="a9"/>
    <w:uiPriority w:val="99"/>
    <w:rsid w:val="00CF06E5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Indent"/>
    <w:basedOn w:val="a"/>
    <w:uiPriority w:val="99"/>
    <w:semiHidden/>
    <w:unhideWhenUsed/>
    <w:rsid w:val="00CF06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base.garant.ru/70219376/1015fbbe346e95d1abd349c0004303ce/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ts-tender.ru/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base.garant.ru/70219376/1015fbbe346e95d1abd349c0004303ce/" TargetMode="External"/><Relationship Id="rId17" Type="http://schemas.openxmlformats.org/officeDocument/2006/relationships/hyperlink" Target="http://help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219376/1015fbbe346e95d1abd349c0004303ce/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70219376/1015fbbe346e95d1abd349c0004303c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219376/1015fbbe346e95d1abd349c0004303c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19" Type="http://schemas.openxmlformats.org/officeDocument/2006/relationships/hyperlink" Target="consultantplus://offline/ref=47DA40385C4FE2E6FD40B5089D57F94D6AD00E2061C6EACBDAF54FAEE3a8Q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base.garant.ru/70219376/1015fbbe346e95d1abd349c0004303ce/" TargetMode="External"/><Relationship Id="rId22" Type="http://schemas.openxmlformats.org/officeDocument/2006/relationships/hyperlink" Target="http://www.regiontatarsk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1218-9C71-4B89-BF88-03A83CA9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Шерко ЕВ</dc:creator>
  <cp:lastModifiedBy>5zem_NikitinaL</cp:lastModifiedBy>
  <cp:revision>226</cp:revision>
  <cp:lastPrinted>2020-04-24T02:47:00Z</cp:lastPrinted>
  <dcterms:created xsi:type="dcterms:W3CDTF">2018-04-10T04:00:00Z</dcterms:created>
  <dcterms:modified xsi:type="dcterms:W3CDTF">2022-11-30T02:57:00Z</dcterms:modified>
</cp:coreProperties>
</file>