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21" w:rsidRDefault="00EE1021" w:rsidP="00EE1021">
      <w:pPr>
        <w:spacing w:line="240" w:lineRule="auto"/>
        <w:ind w:left="-709" w:right="-284"/>
        <w:jc w:val="center"/>
        <w:rPr>
          <w:b/>
          <w:sz w:val="28"/>
          <w:szCs w:val="28"/>
        </w:rPr>
      </w:pPr>
      <w: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5197" r:id="rId5"/>
        </w:object>
      </w:r>
    </w:p>
    <w:p w:rsidR="00EE1021" w:rsidRDefault="00EE1021" w:rsidP="00EE1021">
      <w:pPr>
        <w:spacing w:line="240" w:lineRule="auto"/>
        <w:ind w:left="-709" w:right="-284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</w:t>
      </w:r>
      <w:r>
        <w:rPr>
          <w:b/>
          <w:sz w:val="28"/>
        </w:rPr>
        <w:br/>
        <w:t xml:space="preserve">ТАТАРСКОГО  МУНИЦИПАЛЬНОГО РАЙОНА </w:t>
      </w:r>
      <w:r>
        <w:rPr>
          <w:b/>
          <w:sz w:val="28"/>
        </w:rPr>
        <w:br/>
        <w:t xml:space="preserve">          НОВОСИБИРСКОЙ ОБЛАСТИ</w:t>
      </w:r>
    </w:p>
    <w:p w:rsidR="00EE1021" w:rsidRDefault="00EE1021" w:rsidP="00EE1021">
      <w:pPr>
        <w:tabs>
          <w:tab w:val="center" w:pos="5244"/>
          <w:tab w:val="left" w:pos="9585"/>
        </w:tabs>
        <w:spacing w:line="240" w:lineRule="auto"/>
        <w:jc w:val="center"/>
        <w:rPr>
          <w:b/>
          <w:sz w:val="28"/>
          <w:szCs w:val="28"/>
        </w:rPr>
      </w:pPr>
    </w:p>
    <w:p w:rsidR="00EE1021" w:rsidRDefault="00EE1021" w:rsidP="00EE1021">
      <w:pPr>
        <w:tabs>
          <w:tab w:val="center" w:pos="5244"/>
          <w:tab w:val="left" w:pos="9585"/>
        </w:tabs>
        <w:spacing w:line="240" w:lineRule="auto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ПОСТАНОВЛЕНИЕ</w:t>
      </w:r>
    </w:p>
    <w:p w:rsidR="00EE1021" w:rsidRDefault="00EE1021" w:rsidP="00EE1021">
      <w:pPr>
        <w:spacing w:line="240" w:lineRule="auto"/>
        <w:ind w:left="-567"/>
        <w:jc w:val="center"/>
        <w:rPr>
          <w:b/>
          <w:sz w:val="28"/>
          <w:szCs w:val="28"/>
        </w:rPr>
      </w:pPr>
    </w:p>
    <w:p w:rsidR="00EE1021" w:rsidRDefault="00EE1021" w:rsidP="00EE1021">
      <w:pPr>
        <w:spacing w:line="24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от 27.07.2022г.                                                                             № 393</w:t>
      </w:r>
    </w:p>
    <w:p w:rsidR="00EE1021" w:rsidRDefault="00EE1021" w:rsidP="00EE1021">
      <w:pPr>
        <w:spacing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Татарск</w:t>
      </w:r>
    </w:p>
    <w:p w:rsidR="00EE1021" w:rsidRPr="00011CB6" w:rsidRDefault="00EE1021" w:rsidP="00EE1021">
      <w:pPr>
        <w:spacing w:line="240" w:lineRule="auto"/>
        <w:rPr>
          <w:sz w:val="28"/>
          <w:szCs w:val="28"/>
        </w:rPr>
      </w:pPr>
      <w:r w:rsidRPr="00011CB6">
        <w:rPr>
          <w:sz w:val="28"/>
          <w:szCs w:val="28"/>
        </w:rPr>
        <w:t xml:space="preserve">                              </w:t>
      </w:r>
    </w:p>
    <w:p w:rsidR="00EE1021" w:rsidRPr="0076401B" w:rsidRDefault="00EE1021" w:rsidP="00EE1021">
      <w:pPr>
        <w:spacing w:line="240" w:lineRule="auto"/>
        <w:ind w:left="-709" w:right="-284"/>
        <w:jc w:val="center"/>
        <w:rPr>
          <w:sz w:val="28"/>
          <w:szCs w:val="28"/>
        </w:rPr>
      </w:pPr>
      <w:r w:rsidRPr="0076401B">
        <w:rPr>
          <w:sz w:val="28"/>
          <w:szCs w:val="28"/>
        </w:rPr>
        <w:t>О внесении изменений в постано</w:t>
      </w:r>
      <w:r>
        <w:rPr>
          <w:sz w:val="28"/>
          <w:szCs w:val="28"/>
        </w:rPr>
        <w:t xml:space="preserve">вление администрации </w:t>
      </w:r>
      <w:r>
        <w:rPr>
          <w:sz w:val="28"/>
          <w:szCs w:val="28"/>
        </w:rPr>
        <w:br/>
        <w:t xml:space="preserve">Татарского </w:t>
      </w:r>
      <w:r w:rsidRPr="0076401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6401B">
        <w:rPr>
          <w:sz w:val="28"/>
          <w:szCs w:val="28"/>
        </w:rPr>
        <w:t>от 23.05.2019 г. № 173</w:t>
      </w:r>
    </w:p>
    <w:p w:rsidR="00EE1021" w:rsidRPr="00011CB6" w:rsidRDefault="00EE1021" w:rsidP="00EE1021">
      <w:pPr>
        <w:spacing w:line="240" w:lineRule="auto"/>
        <w:ind w:right="-284"/>
        <w:jc w:val="center"/>
        <w:rPr>
          <w:sz w:val="28"/>
          <w:szCs w:val="28"/>
        </w:rPr>
      </w:pPr>
      <w:r w:rsidRPr="0076401B">
        <w:rPr>
          <w:sz w:val="28"/>
          <w:szCs w:val="28"/>
        </w:rPr>
        <w:t>«Об утверждении административного регламента предоставления муниципальной услуги по выдаче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EE1021" w:rsidRPr="00011CB6" w:rsidRDefault="00EE1021" w:rsidP="00EE1021">
      <w:pPr>
        <w:spacing w:line="240" w:lineRule="auto"/>
        <w:ind w:firstLine="709"/>
        <w:jc w:val="both"/>
        <w:rPr>
          <w:sz w:val="28"/>
          <w:szCs w:val="28"/>
        </w:rPr>
      </w:pPr>
    </w:p>
    <w:p w:rsidR="00EE1021" w:rsidRPr="00011CB6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011CB6">
        <w:rPr>
          <w:sz w:val="28"/>
          <w:szCs w:val="28"/>
        </w:rPr>
        <w:t>В целях реализации Федерального закона от 27.07.2010 № 210-ФЗ</w:t>
      </w:r>
      <w:r>
        <w:rPr>
          <w:sz w:val="28"/>
          <w:szCs w:val="28"/>
        </w:rPr>
        <w:t xml:space="preserve"> </w:t>
      </w:r>
      <w:r w:rsidRPr="00011CB6">
        <w:rPr>
          <w:sz w:val="28"/>
          <w:szCs w:val="28"/>
        </w:rPr>
        <w:t xml:space="preserve">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 04.06.2018 № 226 «Об утверждении перечня муниципальных услуг, предоставляемых  администрацией Татарского района» и в целях приведения административного регламента предоставления муниципальной услуги по выдаче разрешения на строительство (далее – административный регламент) в соответствие с федеральным законодательством, законодательством Новосибирской области, </w:t>
      </w:r>
      <w:r>
        <w:rPr>
          <w:sz w:val="28"/>
          <w:szCs w:val="28"/>
        </w:rPr>
        <w:t>администрация Татарского муниципального района Новосибирской области</w:t>
      </w:r>
    </w:p>
    <w:p w:rsidR="00EE1021" w:rsidRPr="00C55DCF" w:rsidRDefault="00EE1021" w:rsidP="00EE1021">
      <w:pPr>
        <w:spacing w:line="240" w:lineRule="auto"/>
        <w:ind w:left="-709" w:right="-284" w:firstLine="567"/>
        <w:jc w:val="both"/>
        <w:rPr>
          <w:b/>
          <w:sz w:val="36"/>
          <w:szCs w:val="36"/>
        </w:rPr>
      </w:pPr>
      <w:r w:rsidRPr="00C55DCF">
        <w:rPr>
          <w:b/>
          <w:sz w:val="28"/>
          <w:szCs w:val="28"/>
        </w:rPr>
        <w:t>ПОСТАНОВЛЯЕТ</w:t>
      </w:r>
      <w:r w:rsidRPr="00C55DCF">
        <w:rPr>
          <w:b/>
          <w:sz w:val="36"/>
          <w:szCs w:val="36"/>
        </w:rPr>
        <w:t>:</w:t>
      </w:r>
    </w:p>
    <w:p w:rsidR="00EE1021" w:rsidRDefault="00EE1021" w:rsidP="00EE1021">
      <w:pPr>
        <w:spacing w:line="240" w:lineRule="auto"/>
        <w:ind w:left="-709" w:right="-284" w:firstLine="567"/>
        <w:jc w:val="both"/>
        <w:rPr>
          <w:rFonts w:eastAsia="SimSun"/>
          <w:sz w:val="28"/>
        </w:rPr>
      </w:pPr>
      <w:r w:rsidRPr="00C55DCF">
        <w:rPr>
          <w:sz w:val="28"/>
          <w:szCs w:val="28"/>
        </w:rPr>
        <w:t xml:space="preserve">1.Внести в административный регламент предоставления муниципальной услуги  </w:t>
      </w:r>
      <w:r w:rsidRPr="0076401B">
        <w:rPr>
          <w:sz w:val="28"/>
          <w:szCs w:val="28"/>
        </w:rPr>
        <w:t xml:space="preserve">по выдаче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утверждённый постановлением администрации Татарского района от 23.05.2019 г. </w:t>
      </w:r>
      <w:r>
        <w:rPr>
          <w:sz w:val="28"/>
          <w:szCs w:val="28"/>
        </w:rPr>
        <w:br/>
      </w:r>
      <w:r w:rsidRPr="0076401B">
        <w:rPr>
          <w:sz w:val="28"/>
          <w:szCs w:val="28"/>
        </w:rPr>
        <w:t>№ 173 следующие изменения:</w:t>
      </w:r>
      <w:r w:rsidRPr="00F239C1">
        <w:rPr>
          <w:rFonts w:eastAsia="SimSun"/>
          <w:sz w:val="28"/>
        </w:rPr>
        <w:t xml:space="preserve"> </w:t>
      </w:r>
    </w:p>
    <w:p w:rsidR="00EE1021" w:rsidRPr="00F239C1" w:rsidRDefault="00EE1021" w:rsidP="00EE1021">
      <w:pPr>
        <w:spacing w:line="240" w:lineRule="auto"/>
        <w:ind w:right="-284"/>
        <w:jc w:val="both"/>
        <w:rPr>
          <w:rFonts w:eastAsia="SimSun"/>
          <w:sz w:val="28"/>
        </w:rPr>
      </w:pPr>
    </w:p>
    <w:p w:rsidR="00EE1021" w:rsidRPr="004E0187" w:rsidRDefault="00EE1021" w:rsidP="00EE1021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-709" w:right="-284" w:firstLine="567"/>
        <w:contextualSpacing/>
        <w:jc w:val="both"/>
        <w:rPr>
          <w:sz w:val="28"/>
          <w:szCs w:val="28"/>
        </w:rPr>
      </w:pPr>
      <w:r w:rsidRPr="004E0187">
        <w:rPr>
          <w:sz w:val="28"/>
          <w:szCs w:val="28"/>
        </w:rPr>
        <w:t>1.1. Пункт 1.3. изложить в следующей редакции:</w:t>
      </w:r>
    </w:p>
    <w:p w:rsidR="00EE1021" w:rsidRPr="004E0187" w:rsidRDefault="00EE1021" w:rsidP="00EE1021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-709" w:right="-284" w:firstLine="567"/>
        <w:contextualSpacing/>
        <w:jc w:val="both"/>
        <w:rPr>
          <w:sz w:val="28"/>
          <w:szCs w:val="28"/>
        </w:rPr>
      </w:pPr>
      <w:r w:rsidRPr="004E0187">
        <w:rPr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EE1021" w:rsidRPr="004E0187" w:rsidRDefault="00EE1021" w:rsidP="00EE1021">
      <w:pPr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 на информационных стендах непосредственно в администрации;</w:t>
      </w:r>
    </w:p>
    <w:p w:rsidR="00EE1021" w:rsidRPr="004E0187" w:rsidRDefault="00EE1021" w:rsidP="00EE1021">
      <w:pPr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lastRenderedPageBreak/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EE1021" w:rsidRPr="004E0187" w:rsidRDefault="00EE1021" w:rsidP="00EE1021">
      <w:pPr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4E0187">
        <w:rPr>
          <w:sz w:val="28"/>
          <w:szCs w:val="28"/>
        </w:rPr>
        <w:t>www</w:t>
      </w:r>
      <w:proofErr w:type="spellEnd"/>
      <w:r w:rsidRPr="004E0187">
        <w:rPr>
          <w:sz w:val="28"/>
          <w:szCs w:val="28"/>
        </w:rPr>
        <w:t>.</w:t>
      </w:r>
      <w:proofErr w:type="spellStart"/>
      <w:r w:rsidRPr="004E0187">
        <w:rPr>
          <w:sz w:val="28"/>
          <w:szCs w:val="28"/>
          <w:lang w:val="en-US"/>
        </w:rPr>
        <w:t>regiontatarsk</w:t>
      </w:r>
      <w:proofErr w:type="spellEnd"/>
      <w:r w:rsidRPr="004E0187">
        <w:rPr>
          <w:sz w:val="28"/>
          <w:szCs w:val="28"/>
        </w:rPr>
        <w:t>.</w:t>
      </w:r>
      <w:proofErr w:type="spellStart"/>
      <w:r w:rsidRPr="004E0187">
        <w:rPr>
          <w:sz w:val="28"/>
          <w:szCs w:val="28"/>
          <w:lang w:val="en-US"/>
        </w:rPr>
        <w:t>nso</w:t>
      </w:r>
      <w:proofErr w:type="spellEnd"/>
      <w:r w:rsidRPr="004E0187">
        <w:rPr>
          <w:sz w:val="28"/>
          <w:szCs w:val="28"/>
        </w:rPr>
        <w:t>.</w:t>
      </w:r>
      <w:proofErr w:type="spellStart"/>
      <w:r w:rsidRPr="004E0187">
        <w:rPr>
          <w:sz w:val="28"/>
          <w:szCs w:val="28"/>
          <w:lang w:val="en-US"/>
        </w:rPr>
        <w:t>ru</w:t>
      </w:r>
      <w:proofErr w:type="spellEnd"/>
      <w:r w:rsidRPr="004E0187">
        <w:rPr>
          <w:sz w:val="28"/>
          <w:szCs w:val="28"/>
        </w:rPr>
        <w:t>, официальном сайте МФЦ (</w:t>
      </w:r>
      <w:hyperlink r:id="rId6" w:history="1">
        <w:r w:rsidRPr="004E0187">
          <w:rPr>
            <w:rStyle w:val="a3"/>
            <w:sz w:val="28"/>
            <w:szCs w:val="28"/>
          </w:rPr>
          <w:t>www.m</w:t>
        </w:r>
        <w:r w:rsidRPr="004E0187">
          <w:rPr>
            <w:rStyle w:val="a3"/>
            <w:sz w:val="28"/>
            <w:szCs w:val="28"/>
            <w:lang w:val="en-US"/>
          </w:rPr>
          <w:t>fc</w:t>
        </w:r>
        <w:r w:rsidRPr="004E0187">
          <w:rPr>
            <w:rStyle w:val="a3"/>
            <w:sz w:val="28"/>
            <w:szCs w:val="28"/>
          </w:rPr>
          <w:t>-nso.ru</w:t>
        </w:r>
      </w:hyperlink>
      <w:r w:rsidRPr="004E0187">
        <w:rPr>
          <w:sz w:val="28"/>
          <w:szCs w:val="28"/>
        </w:rPr>
        <w:t>);</w:t>
      </w:r>
    </w:p>
    <w:p w:rsidR="00EE1021" w:rsidRPr="004E0187" w:rsidRDefault="00EE1021" w:rsidP="00EE1021">
      <w:pPr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в средствах массовой информации;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4E0187">
          <w:rPr>
            <w:rStyle w:val="a3"/>
            <w:sz w:val="28"/>
            <w:szCs w:val="28"/>
          </w:rPr>
          <w:t>www.gosuslugi.ru</w:t>
        </w:r>
      </w:hyperlink>
      <w:r w:rsidRPr="004E0187">
        <w:rPr>
          <w:sz w:val="28"/>
          <w:szCs w:val="28"/>
        </w:rPr>
        <w:t>).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4E0187">
          <w:rPr>
            <w:rStyle w:val="a3"/>
            <w:sz w:val="28"/>
            <w:szCs w:val="28"/>
          </w:rPr>
          <w:t>www.mfc-nso.ru</w:t>
        </w:r>
      </w:hyperlink>
      <w:r w:rsidRPr="004E0187">
        <w:rPr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понедельник - </w:t>
      </w:r>
      <w:proofErr w:type="gramStart"/>
      <w:r w:rsidRPr="004E0187">
        <w:rPr>
          <w:sz w:val="28"/>
          <w:szCs w:val="28"/>
        </w:rPr>
        <w:t>пятница:  с</w:t>
      </w:r>
      <w:proofErr w:type="gramEnd"/>
      <w:r w:rsidRPr="004E0187">
        <w:rPr>
          <w:sz w:val="28"/>
          <w:szCs w:val="28"/>
        </w:rPr>
        <w:t xml:space="preserve"> 8.00 до   17.00 часов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перерыв </w:t>
      </w:r>
      <w:proofErr w:type="gramStart"/>
      <w:r w:rsidRPr="004E0187">
        <w:rPr>
          <w:sz w:val="28"/>
          <w:szCs w:val="28"/>
        </w:rPr>
        <w:t>на  обед</w:t>
      </w:r>
      <w:proofErr w:type="gramEnd"/>
      <w:r w:rsidRPr="004E0187">
        <w:rPr>
          <w:sz w:val="28"/>
          <w:szCs w:val="28"/>
        </w:rPr>
        <w:t>:        с 13.00 до 14.00 часов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выходные дни – суббота, воскресенье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 Адрес электронной почты: regiontatarsk@nso.ru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понедельник </w:t>
      </w:r>
      <w:r w:rsidRPr="004E0187">
        <w:rPr>
          <w:sz w:val="28"/>
          <w:szCs w:val="28"/>
        </w:rPr>
        <w:tab/>
        <w:t>8.00 – 17.00,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вторник</w:t>
      </w:r>
      <w:r w:rsidRPr="004E0187">
        <w:rPr>
          <w:sz w:val="28"/>
          <w:szCs w:val="28"/>
        </w:rPr>
        <w:tab/>
      </w:r>
      <w:r w:rsidRPr="004E0187">
        <w:rPr>
          <w:sz w:val="28"/>
          <w:szCs w:val="28"/>
        </w:rPr>
        <w:tab/>
        <w:t>8.00 – 20.00,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среда</w:t>
      </w:r>
      <w:r w:rsidRPr="004E0187">
        <w:rPr>
          <w:sz w:val="28"/>
          <w:szCs w:val="28"/>
        </w:rPr>
        <w:tab/>
        <w:t xml:space="preserve">                    8.00 – 17.00,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четверг</w:t>
      </w:r>
      <w:r w:rsidRPr="004E0187">
        <w:rPr>
          <w:sz w:val="28"/>
          <w:szCs w:val="28"/>
        </w:rPr>
        <w:tab/>
      </w:r>
      <w:r w:rsidRPr="004E0187">
        <w:rPr>
          <w:sz w:val="28"/>
          <w:szCs w:val="28"/>
        </w:rPr>
        <w:tab/>
        <w:t>8.00 – 20.00,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пятница</w:t>
      </w:r>
      <w:r w:rsidRPr="004E0187">
        <w:rPr>
          <w:sz w:val="28"/>
          <w:szCs w:val="28"/>
        </w:rPr>
        <w:tab/>
      </w:r>
      <w:r w:rsidRPr="004E0187">
        <w:rPr>
          <w:sz w:val="28"/>
          <w:szCs w:val="28"/>
        </w:rPr>
        <w:tab/>
        <w:t>8.00 – 17.00,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суббота                   9.00 – 14-00, без обеда;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воскресенье – выходной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633122, Новосибирская область, г. Татарск, ул.Ленина,80.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lastRenderedPageBreak/>
        <w:t>Тел/факс. (383-64) 64-677 (начальник)</w:t>
      </w:r>
    </w:p>
    <w:p w:rsidR="00EE1021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                 (383-64) 63-369 (администратор)</w:t>
      </w:r>
    </w:p>
    <w:p w:rsidR="00EE1021" w:rsidRPr="004E0187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EE1021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письменной форме (лично или почтовым сообщением);</w:t>
      </w:r>
    </w:p>
    <w:p w:rsidR="00EE1021" w:rsidRPr="004E0187" w:rsidRDefault="00EE1021" w:rsidP="00EE1021">
      <w:pPr>
        <w:shd w:val="clear" w:color="auto" w:fill="FFFFFF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электронной форме, в том числе через ЕПГУ.</w:t>
      </w:r>
    </w:p>
    <w:p w:rsidR="00EE1021" w:rsidRPr="004E0187" w:rsidRDefault="00EE1021" w:rsidP="00EE1021">
      <w:pPr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EE1021" w:rsidRPr="004E0187" w:rsidRDefault="00EE1021" w:rsidP="00EE1021">
      <w:pPr>
        <w:widowControl w:val="0"/>
        <w:autoSpaceDE w:val="0"/>
        <w:spacing w:line="240" w:lineRule="auto"/>
        <w:ind w:left="-709" w:right="-284" w:firstLine="567"/>
        <w:jc w:val="both"/>
        <w:rPr>
          <w:sz w:val="28"/>
          <w:szCs w:val="28"/>
        </w:rPr>
      </w:pPr>
      <w:r w:rsidRPr="004E0187">
        <w:rPr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4E0187">
        <w:rPr>
          <w:sz w:val="28"/>
          <w:szCs w:val="28"/>
        </w:rPr>
        <w:t>района  (</w:t>
      </w:r>
      <w:proofErr w:type="gramEnd"/>
      <w:r w:rsidRPr="004E0187">
        <w:rPr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E1021" w:rsidRPr="004E0187" w:rsidRDefault="00EE1021" w:rsidP="00EE1021">
      <w:pPr>
        <w:pStyle w:val="ConsPlusNormal"/>
        <w:ind w:left="-709" w:right="-284" w:firstLine="567"/>
        <w:jc w:val="both"/>
        <w:rPr>
          <w:color w:val="00B050"/>
          <w:szCs w:val="28"/>
        </w:rPr>
      </w:pPr>
      <w:r w:rsidRPr="004E0187">
        <w:rPr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заявителя».</w:t>
      </w:r>
      <w:r w:rsidRPr="004E0187">
        <w:rPr>
          <w:color w:val="00B050"/>
          <w:szCs w:val="28"/>
        </w:rPr>
        <w:t xml:space="preserve"> </w:t>
      </w:r>
    </w:p>
    <w:p w:rsidR="00EE1021" w:rsidRPr="004E0187" w:rsidRDefault="00EE1021" w:rsidP="00EE1021">
      <w:pPr>
        <w:pStyle w:val="ConsPlusNormal"/>
        <w:ind w:left="-709" w:right="-284" w:firstLine="567"/>
        <w:jc w:val="both"/>
        <w:rPr>
          <w:color w:val="00B050"/>
          <w:szCs w:val="28"/>
        </w:rPr>
      </w:pPr>
      <w:r w:rsidRPr="004E0187">
        <w:rPr>
          <w:szCs w:val="28"/>
        </w:rPr>
        <w:t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EE1021" w:rsidRPr="004E0187" w:rsidRDefault="00EE1021" w:rsidP="00EE1021">
      <w:pPr>
        <w:pStyle w:val="ConsPlusNormal"/>
        <w:ind w:left="-709" w:right="-284" w:firstLine="567"/>
        <w:jc w:val="both"/>
        <w:rPr>
          <w:color w:val="00B050"/>
          <w:szCs w:val="28"/>
        </w:rPr>
      </w:pPr>
      <w:r w:rsidRPr="004E0187">
        <w:rPr>
          <w:szCs w:val="28"/>
        </w:rPr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EE1021" w:rsidRPr="004E0187" w:rsidRDefault="00EE1021" w:rsidP="00EE1021">
      <w:pPr>
        <w:pStyle w:val="ConsPlusNormal"/>
        <w:tabs>
          <w:tab w:val="left" w:pos="9923"/>
        </w:tabs>
        <w:ind w:left="-709" w:right="-284" w:firstLine="567"/>
        <w:jc w:val="center"/>
        <w:rPr>
          <w:szCs w:val="28"/>
        </w:rPr>
      </w:pPr>
    </w:p>
    <w:p w:rsidR="00EE1021" w:rsidRPr="004E0187" w:rsidRDefault="00EE1021" w:rsidP="00EE1021">
      <w:pPr>
        <w:pStyle w:val="ConsPlusNormal"/>
        <w:ind w:left="-709" w:right="-284" w:firstLine="567"/>
        <w:jc w:val="center"/>
        <w:rPr>
          <w:szCs w:val="28"/>
        </w:rPr>
      </w:pPr>
    </w:p>
    <w:p w:rsidR="00EE1021" w:rsidRDefault="00EE1021" w:rsidP="00EE1021">
      <w:pPr>
        <w:pStyle w:val="ConsPlusNormal"/>
        <w:ind w:left="-567" w:right="140"/>
        <w:rPr>
          <w:szCs w:val="28"/>
        </w:rPr>
      </w:pPr>
      <w:proofErr w:type="spellStart"/>
      <w:r>
        <w:t>И.о</w:t>
      </w:r>
      <w:proofErr w:type="spellEnd"/>
      <w:r>
        <w:t xml:space="preserve"> главы Татарского муниципального района</w:t>
      </w:r>
      <w:r>
        <w:br/>
        <w:t xml:space="preserve">Новосибирской области                                                                          </w:t>
      </w:r>
      <w:proofErr w:type="spellStart"/>
      <w:r>
        <w:t>В.В.Горшков</w:t>
      </w:r>
      <w:proofErr w:type="spellEnd"/>
    </w:p>
    <w:p w:rsidR="00EE1021" w:rsidRDefault="00EE1021" w:rsidP="00EE1021">
      <w:pPr>
        <w:spacing w:line="240" w:lineRule="auto"/>
        <w:ind w:left="-709" w:right="-284" w:firstLine="567"/>
        <w:jc w:val="both"/>
        <w:rPr>
          <w:sz w:val="28"/>
          <w:szCs w:val="28"/>
        </w:rPr>
      </w:pPr>
    </w:p>
    <w:p w:rsidR="00EE1021" w:rsidRPr="004E0187" w:rsidRDefault="00EE1021" w:rsidP="00EE1021">
      <w:pPr>
        <w:spacing w:line="240" w:lineRule="auto"/>
        <w:ind w:right="-3" w:firstLine="0"/>
        <w:jc w:val="both"/>
        <w:rPr>
          <w:sz w:val="28"/>
          <w:szCs w:val="28"/>
        </w:rPr>
      </w:pPr>
    </w:p>
    <w:p w:rsidR="00EE1021" w:rsidRPr="000E174C" w:rsidRDefault="00EE1021" w:rsidP="00EE1021">
      <w:pPr>
        <w:spacing w:line="240" w:lineRule="auto"/>
        <w:ind w:left="-709" w:right="-3" w:firstLine="0"/>
        <w:jc w:val="both"/>
        <w:rPr>
          <w:sz w:val="20"/>
          <w:szCs w:val="28"/>
        </w:rPr>
      </w:pPr>
      <w:r w:rsidRPr="000E174C">
        <w:rPr>
          <w:sz w:val="20"/>
          <w:szCs w:val="28"/>
        </w:rPr>
        <w:t>Сергеева Анастасия Алексеевна</w:t>
      </w:r>
    </w:p>
    <w:p w:rsidR="00EE1021" w:rsidRPr="000E174C" w:rsidRDefault="00EE1021" w:rsidP="00EE1021">
      <w:pPr>
        <w:spacing w:line="240" w:lineRule="auto"/>
        <w:ind w:left="-709" w:right="-3" w:firstLine="0"/>
        <w:jc w:val="both"/>
        <w:rPr>
          <w:sz w:val="20"/>
          <w:szCs w:val="28"/>
        </w:rPr>
      </w:pPr>
      <w:r w:rsidRPr="000E174C">
        <w:rPr>
          <w:sz w:val="20"/>
          <w:szCs w:val="28"/>
        </w:rPr>
        <w:t xml:space="preserve">тел 8-383-64-20-588 </w:t>
      </w:r>
    </w:p>
    <w:p w:rsidR="00EE1021" w:rsidRDefault="00EE1021" w:rsidP="00EE1021">
      <w:pPr>
        <w:spacing w:line="240" w:lineRule="auto"/>
        <w:ind w:left="-709" w:right="-3" w:firstLine="0"/>
        <w:jc w:val="both"/>
        <w:rPr>
          <w:highlight w:val="yellow"/>
        </w:rPr>
      </w:pPr>
      <w:proofErr w:type="spellStart"/>
      <w:r w:rsidRPr="000E174C">
        <w:rPr>
          <w:sz w:val="20"/>
          <w:szCs w:val="28"/>
          <w:lang w:val="en-US"/>
        </w:rPr>
        <w:t>sergeeva</w:t>
      </w:r>
      <w:proofErr w:type="spellEnd"/>
      <w:r w:rsidRPr="000E174C">
        <w:rPr>
          <w:sz w:val="20"/>
          <w:szCs w:val="28"/>
        </w:rPr>
        <w:t>_</w:t>
      </w:r>
      <w:r w:rsidRPr="000E174C">
        <w:rPr>
          <w:sz w:val="20"/>
          <w:szCs w:val="28"/>
          <w:lang w:val="en-US"/>
        </w:rPr>
        <w:t>aa</w:t>
      </w:r>
      <w:r w:rsidRPr="000E174C">
        <w:rPr>
          <w:sz w:val="20"/>
          <w:szCs w:val="28"/>
        </w:rPr>
        <w:t>@</w:t>
      </w:r>
      <w:proofErr w:type="spellStart"/>
      <w:r w:rsidRPr="000E174C">
        <w:rPr>
          <w:sz w:val="20"/>
          <w:szCs w:val="28"/>
          <w:lang w:val="en-US"/>
        </w:rPr>
        <w:t>nso</w:t>
      </w:r>
      <w:proofErr w:type="spellEnd"/>
      <w:r w:rsidRPr="000E174C">
        <w:rPr>
          <w:sz w:val="20"/>
          <w:szCs w:val="28"/>
        </w:rPr>
        <w:t>.</w:t>
      </w:r>
      <w:proofErr w:type="spellStart"/>
      <w:r w:rsidRPr="000E174C">
        <w:rPr>
          <w:sz w:val="20"/>
          <w:szCs w:val="28"/>
          <w:lang w:val="en-US"/>
        </w:rPr>
        <w:t>ru</w:t>
      </w:r>
      <w:bookmarkStart w:id="0" w:name="_GoBack"/>
      <w:bookmarkEnd w:id="0"/>
      <w:proofErr w:type="spellEnd"/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B"/>
    <w:rsid w:val="002B518B"/>
    <w:rsid w:val="00621C9B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C3A9-68C0-47C5-9189-EA4DF2EB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21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E1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0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rsid w:val="00EE10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2022-07-28T02:19:00Z</dcterms:created>
  <dcterms:modified xsi:type="dcterms:W3CDTF">2022-07-28T02:19:00Z</dcterms:modified>
</cp:coreProperties>
</file>