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80" w:rsidRPr="00CB145D" w:rsidRDefault="00042A80" w:rsidP="00042A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145D">
        <w:rPr>
          <w:rFonts w:ascii="Times New Roman" w:eastAsia="Times New Roman" w:hAnsi="Times New Roman" w:cs="Times New Roman"/>
          <w:sz w:val="24"/>
          <w:szCs w:val="24"/>
        </w:rPr>
        <w:t xml:space="preserve">Приложение к </w:t>
      </w:r>
    </w:p>
    <w:p w:rsidR="00042A80" w:rsidRPr="00CB145D" w:rsidRDefault="00042A80" w:rsidP="00042A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145D">
        <w:rPr>
          <w:rFonts w:ascii="Times New Roman" w:eastAsia="Times New Roman" w:hAnsi="Times New Roman" w:cs="Times New Roman"/>
          <w:sz w:val="24"/>
          <w:szCs w:val="24"/>
        </w:rPr>
        <w:t xml:space="preserve">распоряжению администрации </w:t>
      </w:r>
    </w:p>
    <w:p w:rsidR="00042A80" w:rsidRPr="00CB145D" w:rsidRDefault="00042A80" w:rsidP="00042A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145D">
        <w:rPr>
          <w:rFonts w:ascii="Times New Roman" w:eastAsia="Times New Roman" w:hAnsi="Times New Roman" w:cs="Times New Roman"/>
          <w:sz w:val="24"/>
          <w:szCs w:val="24"/>
        </w:rPr>
        <w:t xml:space="preserve">Татарского муниципального района </w:t>
      </w:r>
    </w:p>
    <w:p w:rsidR="00042A80" w:rsidRPr="00CB145D" w:rsidRDefault="00042A80" w:rsidP="00042A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145D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042A80" w:rsidRPr="00CB145D" w:rsidRDefault="00D46D0F" w:rsidP="00042A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18.03.2024</w:t>
      </w:r>
      <w:r w:rsidR="003B520E">
        <w:rPr>
          <w:rFonts w:ascii="Times New Roman" w:eastAsia="Times New Roman" w:hAnsi="Times New Roman" w:cs="Times New Roman"/>
          <w:sz w:val="24"/>
          <w:szCs w:val="24"/>
        </w:rPr>
        <w:t>г</w:t>
      </w:r>
      <w:r w:rsidR="00042A80" w:rsidRPr="00CB145D">
        <w:rPr>
          <w:rFonts w:ascii="Times New Roman" w:eastAsia="Times New Roman" w:hAnsi="Times New Roman" w:cs="Times New Roman"/>
          <w:sz w:val="24"/>
          <w:szCs w:val="24"/>
        </w:rPr>
        <w:t xml:space="preserve">.     </w:t>
      </w:r>
      <w:proofErr w:type="gramStart"/>
      <w:r w:rsidR="00042A80" w:rsidRPr="00CB145D">
        <w:rPr>
          <w:rFonts w:ascii="Times New Roman" w:eastAsia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eastAsia="Times New Roman" w:hAnsi="Times New Roman" w:cs="Times New Roman"/>
          <w:sz w:val="24"/>
          <w:szCs w:val="24"/>
        </w:rPr>
        <w:t>36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-з</w:t>
      </w:r>
    </w:p>
    <w:p w:rsidR="00042A80" w:rsidRPr="00CB145D" w:rsidRDefault="00042A80" w:rsidP="00042A8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B14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2A80" w:rsidRPr="00CB145D" w:rsidRDefault="00042A80" w:rsidP="00042A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42A80" w:rsidRPr="00CB145D" w:rsidRDefault="00042A80" w:rsidP="00042A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sz w:val="28"/>
          <w:szCs w:val="28"/>
        </w:rPr>
        <w:t>Извещение</w:t>
      </w:r>
    </w:p>
    <w:p w:rsidR="00042A80" w:rsidRPr="00CB145D" w:rsidRDefault="00042A80" w:rsidP="00042A8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sz w:val="28"/>
          <w:szCs w:val="28"/>
        </w:rPr>
        <w:t>о проведении аукциона на право заключения</w:t>
      </w:r>
    </w:p>
    <w:p w:rsidR="00042A80" w:rsidRPr="00CB145D" w:rsidRDefault="00042A80" w:rsidP="00042A80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sz w:val="28"/>
          <w:szCs w:val="28"/>
        </w:rPr>
        <w:t>договора аренды земельного участка</w:t>
      </w:r>
    </w:p>
    <w:p w:rsidR="00042A80" w:rsidRPr="00CB145D" w:rsidRDefault="00042A80" w:rsidP="00042A8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42A80" w:rsidRPr="00B41F76" w:rsidRDefault="00042A80" w:rsidP="00042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41F76">
        <w:rPr>
          <w:rFonts w:ascii="Times New Roman" w:eastAsia="Times New Roman" w:hAnsi="Times New Roman" w:cs="Times New Roman"/>
          <w:sz w:val="28"/>
          <w:szCs w:val="28"/>
        </w:rPr>
        <w:t>Администрация  Татарского</w:t>
      </w:r>
      <w:proofErr w:type="gramEnd"/>
      <w:r w:rsidRPr="00B41F7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Новосибирской области извещает о проведении аукциона на право заключения договора аренды земельного участка.</w:t>
      </w:r>
    </w:p>
    <w:p w:rsidR="00042A80" w:rsidRPr="00B41F76" w:rsidRDefault="00042A80" w:rsidP="00042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Организатор торгов:</w:t>
      </w:r>
      <w:r w:rsidRPr="00B41F76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Татарского </w:t>
      </w:r>
      <w:r w:rsidRPr="00B41F76">
        <w:rPr>
          <w:rFonts w:ascii="Times New Roman" w:hAnsi="Times New Roman" w:cs="Times New Roman"/>
          <w:sz w:val="28"/>
          <w:szCs w:val="28"/>
        </w:rPr>
        <w:t>муниципального района Новосибирской области</w:t>
      </w:r>
      <w:r w:rsidRPr="00B41F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2A80" w:rsidRPr="00B41F76" w:rsidRDefault="00042A80" w:rsidP="00042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/>
          <w:sz w:val="28"/>
          <w:szCs w:val="28"/>
        </w:rPr>
        <w:t>Форма торгов</w:t>
      </w:r>
      <w:r w:rsidRPr="00B41F76">
        <w:rPr>
          <w:rFonts w:ascii="Times New Roman" w:eastAsia="Times New Roman" w:hAnsi="Times New Roman" w:cs="Times New Roman"/>
          <w:sz w:val="28"/>
          <w:szCs w:val="28"/>
        </w:rPr>
        <w:t>: аукцион, открытый по составу участников и по форме подачи предложений по арендной плате.</w:t>
      </w:r>
    </w:p>
    <w:p w:rsidR="00042A80" w:rsidRPr="00B41F76" w:rsidRDefault="00042A80" w:rsidP="00042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1F76">
        <w:rPr>
          <w:rFonts w:ascii="Times New Roman" w:hAnsi="Times New Roman" w:cs="Times New Roman"/>
          <w:b/>
          <w:bCs/>
          <w:sz w:val="28"/>
          <w:szCs w:val="28"/>
        </w:rPr>
        <w:t xml:space="preserve">Основание проведения торгов: </w:t>
      </w:r>
      <w:r w:rsidRPr="00B41F76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2818F9" w:rsidRPr="00B41F76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46D0F">
        <w:rPr>
          <w:rFonts w:ascii="Times New Roman" w:hAnsi="Times New Roman" w:cs="Times New Roman"/>
          <w:color w:val="000000"/>
          <w:sz w:val="28"/>
          <w:szCs w:val="28"/>
        </w:rPr>
        <w:t>18.03.2024г</w:t>
      </w:r>
      <w:r w:rsidR="003B520E" w:rsidRPr="00B41F76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D46D0F">
        <w:rPr>
          <w:rFonts w:ascii="Times New Roman" w:hAnsi="Times New Roman" w:cs="Times New Roman"/>
          <w:color w:val="000000"/>
          <w:sz w:val="28"/>
          <w:szCs w:val="28"/>
        </w:rPr>
        <w:t xml:space="preserve"> 36-</w:t>
      </w:r>
      <w:proofErr w:type="gramStart"/>
      <w:r w:rsidR="00D46D0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B41F76">
        <w:rPr>
          <w:rFonts w:ascii="Times New Roman" w:hAnsi="Times New Roman" w:cs="Times New Roman"/>
          <w:color w:val="000000"/>
          <w:sz w:val="28"/>
          <w:szCs w:val="28"/>
        </w:rPr>
        <w:t xml:space="preserve">  «</w:t>
      </w:r>
      <w:proofErr w:type="gramEnd"/>
      <w:r w:rsidRPr="00B41F76">
        <w:rPr>
          <w:rFonts w:ascii="Times New Roman" w:eastAsia="Times New Roman" w:hAnsi="Times New Roman" w:cs="Times New Roman"/>
          <w:sz w:val="28"/>
          <w:szCs w:val="28"/>
        </w:rPr>
        <w:t>О проведении аукциона  на право  заключения договора аренды земельного участка».</w:t>
      </w:r>
    </w:p>
    <w:p w:rsidR="00042A80" w:rsidRPr="00B41F76" w:rsidRDefault="00042A80" w:rsidP="00042A80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B41F76">
        <w:rPr>
          <w:rFonts w:ascii="Times New Roman" w:hAnsi="Times New Roman" w:cs="Times New Roman"/>
          <w:b/>
          <w:sz w:val="28"/>
          <w:szCs w:val="28"/>
        </w:rPr>
        <w:t>Дата и время проведения аукциона:</w:t>
      </w:r>
      <w:r w:rsidRPr="00B41F7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="007D1897" w:rsidRPr="00B41F7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25 </w:t>
      </w:r>
      <w:proofErr w:type="gramStart"/>
      <w:r w:rsidR="002342C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апреля</w:t>
      </w:r>
      <w:r w:rsidR="00A30542" w:rsidRPr="00B41F7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="002818F9" w:rsidRPr="00B41F7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="00A30542" w:rsidRPr="00B41F7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202</w:t>
      </w:r>
      <w:r w:rsidR="002342C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4</w:t>
      </w:r>
      <w:proofErr w:type="gramEnd"/>
      <w:r w:rsidR="002818F9" w:rsidRPr="00B41F7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="00A30542" w:rsidRPr="00B41F7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года</w:t>
      </w:r>
      <w:r w:rsidRPr="00B41F7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в 8 час</w:t>
      </w:r>
      <w:r w:rsidR="004F5D31" w:rsidRPr="00B41F7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</w:t>
      </w:r>
      <w:r w:rsidRPr="00B41F7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00 мин. по московскому времени.</w:t>
      </w:r>
    </w:p>
    <w:p w:rsidR="00042A80" w:rsidRPr="00B41F76" w:rsidRDefault="00042A80" w:rsidP="00042A80">
      <w:pPr>
        <w:pStyle w:val="1"/>
        <w:spacing w:before="0"/>
        <w:ind w:firstLine="567"/>
        <w:rPr>
          <w:szCs w:val="28"/>
        </w:rPr>
      </w:pPr>
      <w:r w:rsidRPr="00B41F76">
        <w:rPr>
          <w:b/>
          <w:bCs/>
          <w:szCs w:val="28"/>
        </w:rPr>
        <w:t>Место проведения аукциона:</w:t>
      </w:r>
      <w:r w:rsidRPr="00B41F76">
        <w:rPr>
          <w:szCs w:val="28"/>
        </w:rPr>
        <w:t xml:space="preserve"> торги проводятся на электронной площадке ООО «РТС - тендер» (далее - электронная площадка). (Место нахождения: 127006, г. Москва, ул. </w:t>
      </w:r>
      <w:proofErr w:type="spellStart"/>
      <w:r w:rsidRPr="00B41F76">
        <w:rPr>
          <w:szCs w:val="28"/>
        </w:rPr>
        <w:t>Долгоруковская</w:t>
      </w:r>
      <w:proofErr w:type="spellEnd"/>
      <w:r w:rsidRPr="00B41F76">
        <w:rPr>
          <w:szCs w:val="28"/>
        </w:rPr>
        <w:t>, д. 38, стр. 1.</w:t>
      </w:r>
    </w:p>
    <w:p w:rsidR="00042A80" w:rsidRPr="00B41F76" w:rsidRDefault="00042A80" w:rsidP="00042A80">
      <w:pPr>
        <w:pStyle w:val="1"/>
        <w:spacing w:before="0"/>
        <w:ind w:firstLine="567"/>
        <w:rPr>
          <w:szCs w:val="28"/>
        </w:rPr>
      </w:pPr>
      <w:r w:rsidRPr="00B41F76">
        <w:rPr>
          <w:szCs w:val="28"/>
        </w:rPr>
        <w:t xml:space="preserve">Сайт: </w:t>
      </w:r>
      <w:hyperlink r:id="rId6" w:history="1">
        <w:r w:rsidRPr="00B41F76">
          <w:rPr>
            <w:rStyle w:val="a3"/>
            <w:szCs w:val="28"/>
          </w:rPr>
          <w:t>www.rts-tender.ru</w:t>
        </w:r>
      </w:hyperlink>
    </w:p>
    <w:p w:rsidR="00042A80" w:rsidRPr="00B41F76" w:rsidRDefault="00042A80" w:rsidP="00042A80">
      <w:pPr>
        <w:pStyle w:val="1"/>
        <w:spacing w:before="0"/>
        <w:ind w:firstLine="567"/>
        <w:rPr>
          <w:szCs w:val="28"/>
        </w:rPr>
      </w:pPr>
      <w:r w:rsidRPr="00B41F76">
        <w:rPr>
          <w:szCs w:val="28"/>
        </w:rPr>
        <w:t xml:space="preserve">Адрес электронной почты: </w:t>
      </w:r>
      <w:hyperlink r:id="rId7" w:history="1">
        <w:r w:rsidRPr="00B41F76">
          <w:rPr>
            <w:rStyle w:val="a3"/>
            <w:szCs w:val="28"/>
          </w:rPr>
          <w:t>iSupport@rts-tender.ru</w:t>
        </w:r>
      </w:hyperlink>
    </w:p>
    <w:p w:rsidR="00EE3491" w:rsidRPr="00B41F76" w:rsidRDefault="00042A80" w:rsidP="00042A80">
      <w:pPr>
        <w:pStyle w:val="1"/>
        <w:spacing w:before="0"/>
        <w:ind w:firstLine="567"/>
        <w:rPr>
          <w:szCs w:val="28"/>
        </w:rPr>
      </w:pPr>
      <w:r w:rsidRPr="00B41F76">
        <w:rPr>
          <w:szCs w:val="28"/>
        </w:rPr>
        <w:t>тел.: +7 (499) 653-</w:t>
      </w:r>
      <w:r w:rsidR="00EE3491" w:rsidRPr="00B41F76">
        <w:rPr>
          <w:szCs w:val="28"/>
        </w:rPr>
        <w:t>77</w:t>
      </w:r>
      <w:r w:rsidRPr="00B41F76">
        <w:rPr>
          <w:szCs w:val="28"/>
        </w:rPr>
        <w:t>-00</w:t>
      </w:r>
    </w:p>
    <w:p w:rsidR="00042A80" w:rsidRPr="00B41F76" w:rsidRDefault="00042A80" w:rsidP="00042A80">
      <w:pPr>
        <w:pStyle w:val="1"/>
        <w:spacing w:before="0"/>
        <w:ind w:firstLine="567"/>
        <w:rPr>
          <w:szCs w:val="28"/>
        </w:rPr>
      </w:pPr>
      <w:r w:rsidRPr="00B41F76">
        <w:rPr>
          <w:szCs w:val="28"/>
        </w:rPr>
        <w:t xml:space="preserve"> 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электронной площадки www.rts-tender.ru (далее - электронная площадка).</w:t>
      </w:r>
    </w:p>
    <w:p w:rsidR="00042A80" w:rsidRPr="00B41F76" w:rsidRDefault="00042A80" w:rsidP="00042A80">
      <w:pPr>
        <w:pStyle w:val="1"/>
        <w:spacing w:before="0"/>
        <w:ind w:firstLine="567"/>
        <w:rPr>
          <w:szCs w:val="28"/>
        </w:rPr>
      </w:pPr>
      <w:r w:rsidRPr="00B41F76">
        <w:rPr>
          <w:szCs w:val="28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:rsidR="00042A80" w:rsidRPr="00B41F76" w:rsidRDefault="00042A80" w:rsidP="00042A80">
      <w:pPr>
        <w:pStyle w:val="1"/>
        <w:spacing w:before="0"/>
        <w:ind w:firstLine="567"/>
        <w:rPr>
          <w:szCs w:val="28"/>
        </w:rPr>
      </w:pPr>
      <w:r w:rsidRPr="00B41F76">
        <w:rPr>
          <w:szCs w:val="28"/>
        </w:rPr>
        <w:t>Регистрация на электронной площадке осуществляется без взимания платы.</w:t>
      </w:r>
    </w:p>
    <w:p w:rsidR="00042A80" w:rsidRPr="00B41F76" w:rsidRDefault="00042A80" w:rsidP="00042A80">
      <w:pPr>
        <w:pStyle w:val="1"/>
        <w:spacing w:before="0"/>
        <w:ind w:firstLine="567"/>
        <w:rPr>
          <w:szCs w:val="28"/>
        </w:rPr>
      </w:pPr>
      <w:r w:rsidRPr="00B41F76">
        <w:rPr>
          <w:szCs w:val="28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042A80" w:rsidRPr="00B41F76" w:rsidRDefault="00042A80" w:rsidP="00042A80">
      <w:pPr>
        <w:pStyle w:val="1"/>
        <w:spacing w:before="0"/>
        <w:ind w:firstLine="567"/>
      </w:pPr>
      <w:r w:rsidRPr="00B41F76">
        <w:rPr>
          <w:szCs w:val="28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площадкой и размещены на сайте </w:t>
      </w:r>
      <w:hyperlink r:id="rId8" w:history="1">
        <w:r w:rsidRPr="00B41F76">
          <w:rPr>
            <w:rStyle w:val="a3"/>
            <w:szCs w:val="28"/>
          </w:rPr>
          <w:t>http://help.rts-tender.ru/</w:t>
        </w:r>
      </w:hyperlink>
    </w:p>
    <w:p w:rsidR="007024F4" w:rsidRPr="00B41F76" w:rsidRDefault="00AE0B9A" w:rsidP="00042A80">
      <w:pPr>
        <w:pStyle w:val="1"/>
        <w:spacing w:before="0"/>
        <w:ind w:firstLine="567"/>
        <w:rPr>
          <w:szCs w:val="28"/>
        </w:rPr>
      </w:pPr>
      <w:r w:rsidRPr="00B41F76">
        <w:rPr>
          <w:szCs w:val="28"/>
        </w:rPr>
        <w:t>С победителя электронного аукциона или иных лиц, с которыми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взимается плата оператору электронной площадки за участие в электронном аукционе</w:t>
      </w:r>
      <w:r w:rsidR="007024F4" w:rsidRPr="00B41F76">
        <w:rPr>
          <w:szCs w:val="28"/>
        </w:rPr>
        <w:t>:</w:t>
      </w:r>
    </w:p>
    <w:p w:rsidR="007024F4" w:rsidRPr="00B41F76" w:rsidRDefault="007024F4" w:rsidP="007024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sz w:val="28"/>
          <w:szCs w:val="28"/>
        </w:rPr>
        <w:t>Размер тарифа - 1% от НЦИ и не более 5 000 рублей, без учета НДС.</w:t>
      </w:r>
    </w:p>
    <w:p w:rsidR="007024F4" w:rsidRPr="00B41F76" w:rsidRDefault="007024F4" w:rsidP="007024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4F4" w:rsidRPr="00B41F76" w:rsidRDefault="007024F4" w:rsidP="007024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sz w:val="28"/>
          <w:szCs w:val="28"/>
        </w:rPr>
        <w:lastRenderedPageBreak/>
        <w:t>Размер тарифа – 1% от НЦИ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 гражданином, а также при проведении Аукциона в отношении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ч. 4 ст. 18 ФЗ "О развитии малого и среднего предпринимательства в Российской Федерации".</w:t>
      </w:r>
    </w:p>
    <w:p w:rsidR="00042A80" w:rsidRPr="00B41F76" w:rsidRDefault="00042A80" w:rsidP="007024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/>
          <w:sz w:val="28"/>
          <w:szCs w:val="28"/>
        </w:rPr>
        <w:t>ЛОТ № 1</w:t>
      </w:r>
      <w:r w:rsidRPr="00B41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E3491" w:rsidRPr="00B41F76" w:rsidRDefault="00042A80" w:rsidP="00042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аукциона:</w:t>
      </w:r>
      <w:r w:rsidRPr="00B41F76">
        <w:rPr>
          <w:rFonts w:ascii="Times New Roman" w:eastAsia="Times New Roman" w:hAnsi="Times New Roman" w:cs="Times New Roman"/>
          <w:sz w:val="28"/>
          <w:szCs w:val="28"/>
        </w:rPr>
        <w:t xml:space="preserve"> право на заключение договора аренды земельного участка.</w:t>
      </w:r>
      <w:r w:rsidR="00EE3491" w:rsidRPr="00B41F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42A80" w:rsidRPr="00B41F76" w:rsidRDefault="00EE3491" w:rsidP="00042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/>
          <w:bCs/>
          <w:sz w:val="28"/>
          <w:szCs w:val="28"/>
        </w:rPr>
        <w:t>Кадастровый номер земельного участка:</w:t>
      </w:r>
      <w:r w:rsidRPr="00B41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42CD" w:rsidRPr="00F75688">
        <w:rPr>
          <w:rFonts w:ascii="Times New Roman" w:eastAsia="Times New Roman" w:hAnsi="Times New Roman" w:cs="Times New Roman"/>
          <w:sz w:val="28"/>
          <w:szCs w:val="28"/>
        </w:rPr>
        <w:t>54:23:040103:174</w:t>
      </w:r>
    </w:p>
    <w:p w:rsidR="00042A80" w:rsidRPr="00B41F76" w:rsidRDefault="00042A80" w:rsidP="00EE3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Местоположение земельного участка</w:t>
      </w:r>
      <w:r w:rsidR="009E4A6C" w:rsidRPr="00B41F76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2342CD" w:rsidRPr="00F75688">
        <w:rPr>
          <w:rFonts w:ascii="Times New Roman" w:eastAsia="Times New Roman" w:hAnsi="Times New Roman" w:cs="Times New Roman"/>
          <w:sz w:val="28"/>
          <w:szCs w:val="28"/>
        </w:rPr>
        <w:t xml:space="preserve">Новосибирская область, р-н Татарский, с. </w:t>
      </w:r>
      <w:proofErr w:type="spellStart"/>
      <w:r w:rsidR="002342CD" w:rsidRPr="00F75688">
        <w:rPr>
          <w:rFonts w:ascii="Times New Roman" w:eastAsia="Times New Roman" w:hAnsi="Times New Roman" w:cs="Times New Roman"/>
          <w:sz w:val="28"/>
          <w:szCs w:val="28"/>
        </w:rPr>
        <w:t>Северотатарское</w:t>
      </w:r>
      <w:proofErr w:type="spellEnd"/>
      <w:r w:rsidR="002342CD" w:rsidRPr="00F75688">
        <w:rPr>
          <w:rFonts w:ascii="Times New Roman" w:eastAsia="Times New Roman" w:hAnsi="Times New Roman" w:cs="Times New Roman"/>
          <w:sz w:val="28"/>
          <w:szCs w:val="28"/>
        </w:rPr>
        <w:t>, ул. 50 лет Октября, 50</w:t>
      </w:r>
      <w:r w:rsidR="00EE3491" w:rsidRPr="00B41F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42A80" w:rsidRPr="00B41F76" w:rsidRDefault="00042A80" w:rsidP="00042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/>
          <w:bCs/>
          <w:sz w:val="28"/>
          <w:szCs w:val="28"/>
        </w:rPr>
        <w:t>Площадь земельного участка:</w:t>
      </w:r>
      <w:r w:rsidRPr="00B41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42CD">
        <w:rPr>
          <w:rFonts w:ascii="Times New Roman" w:eastAsia="Times New Roman" w:hAnsi="Times New Roman" w:cs="Times New Roman"/>
          <w:sz w:val="28"/>
          <w:szCs w:val="28"/>
        </w:rPr>
        <w:t>1578</w:t>
      </w:r>
      <w:r w:rsidRPr="00B41F76">
        <w:rPr>
          <w:rFonts w:ascii="Times New Roman" w:eastAsia="Times New Roman" w:hAnsi="Times New Roman" w:cs="Times New Roman"/>
          <w:sz w:val="28"/>
          <w:szCs w:val="28"/>
        </w:rPr>
        <w:t xml:space="preserve"> кв.</w:t>
      </w:r>
      <w:r w:rsidR="00234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F7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41F7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42A80" w:rsidRPr="00B41F76" w:rsidRDefault="00042A80" w:rsidP="00042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на земельный участок:</w:t>
      </w:r>
      <w:r w:rsidRPr="00B41F76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государственная, не разграниченная собственность.</w:t>
      </w:r>
    </w:p>
    <w:p w:rsidR="00042A80" w:rsidRPr="00B41F76" w:rsidRDefault="00042A80" w:rsidP="00042A80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/>
          <w:sz w:val="28"/>
          <w:szCs w:val="28"/>
        </w:rPr>
        <w:t xml:space="preserve">Категория земель: </w:t>
      </w:r>
      <w:r w:rsidR="002342CD" w:rsidRPr="009E4A6C">
        <w:rPr>
          <w:rFonts w:ascii="Times New Roman" w:eastAsia="Times New Roman" w:hAnsi="Times New Roman" w:cs="Times New Roman"/>
          <w:sz w:val="28"/>
          <w:szCs w:val="28"/>
        </w:rPr>
        <w:t xml:space="preserve">земли </w:t>
      </w:r>
      <w:r w:rsidR="002342CD">
        <w:rPr>
          <w:rFonts w:ascii="Times New Roman" w:eastAsia="Times New Roman" w:hAnsi="Times New Roman" w:cs="Times New Roman"/>
          <w:sz w:val="28"/>
          <w:szCs w:val="28"/>
        </w:rPr>
        <w:t>населенных пунктов</w:t>
      </w:r>
      <w:r w:rsidR="00EE3491" w:rsidRPr="00B41F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280B" w:rsidRPr="00B41F76" w:rsidRDefault="00042A80" w:rsidP="005276B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/>
          <w:sz w:val="28"/>
          <w:szCs w:val="28"/>
        </w:rPr>
        <w:t>Разрешенное использование земельного участка:</w:t>
      </w:r>
      <w:r w:rsidRPr="00B41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42CD" w:rsidRPr="00F75688">
        <w:rPr>
          <w:rFonts w:ascii="Times New Roman" w:eastAsia="Times New Roman" w:hAnsi="Times New Roman" w:cs="Times New Roman"/>
          <w:sz w:val="28"/>
          <w:szCs w:val="28"/>
        </w:rPr>
        <w:t>индивидуальная жилая застройка</w:t>
      </w:r>
      <w:r w:rsidR="002B7F72" w:rsidRPr="00B41F76">
        <w:rPr>
          <w:rFonts w:ascii="Times New Roman" w:eastAsia="Times New Roman" w:hAnsi="Times New Roman" w:cs="Times New Roman"/>
          <w:sz w:val="28"/>
          <w:szCs w:val="28"/>
        </w:rPr>
        <w:t xml:space="preserve"> (в соответствии с п.17, ст. 39.8 Земельного кодекса Российской Федерации изменение вида разрешенного использования земельного участка не допускается)</w:t>
      </w:r>
      <w:r w:rsidRPr="00B41F7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7DAB" w:rsidRPr="003840A8" w:rsidRDefault="005F7DAB" w:rsidP="005F7D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Обременения земельного участка: 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</w:p>
    <w:p w:rsidR="005F7DAB" w:rsidRPr="0011651F" w:rsidRDefault="005F7DAB" w:rsidP="005F7D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1651F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земельного участка:</w:t>
      </w:r>
      <w:r w:rsidRPr="0011651F">
        <w:rPr>
          <w:rFonts w:ascii="Times New Roman" w:eastAsia="Times New Roman" w:hAnsi="Times New Roman" w:cs="Times New Roman"/>
          <w:sz w:val="28"/>
          <w:szCs w:val="28"/>
        </w:rPr>
        <w:t xml:space="preserve"> не установлены.</w:t>
      </w:r>
    </w:p>
    <w:p w:rsidR="005F7DAB" w:rsidRPr="0011651F" w:rsidRDefault="005F7DAB" w:rsidP="005F7D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651F">
        <w:rPr>
          <w:rFonts w:ascii="Times New Roman" w:eastAsia="Times New Roman" w:hAnsi="Times New Roman" w:cs="Times New Roman"/>
          <w:b/>
          <w:sz w:val="28"/>
          <w:szCs w:val="28"/>
        </w:rPr>
        <w:t>Технические условия</w:t>
      </w:r>
      <w:r w:rsidRPr="00116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651F">
        <w:rPr>
          <w:rFonts w:ascii="Times New Roman" w:eastAsia="Times New Roman" w:hAnsi="Times New Roman" w:cs="Times New Roman"/>
          <w:b/>
          <w:sz w:val="28"/>
          <w:szCs w:val="28"/>
        </w:rPr>
        <w:t>подключения объекта капитального строительства к сетям инженерно-технического обеспечения:</w:t>
      </w:r>
    </w:p>
    <w:p w:rsidR="005F7DAB" w:rsidRPr="0011651F" w:rsidRDefault="005F7DAB" w:rsidP="005F7D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1651F">
        <w:rPr>
          <w:rFonts w:ascii="Times New Roman" w:eastAsia="Times New Roman" w:hAnsi="Times New Roman" w:cs="Times New Roman"/>
          <w:sz w:val="28"/>
          <w:szCs w:val="28"/>
          <w:u w:val="single"/>
        </w:rPr>
        <w:t>Теплоснабжение</w:t>
      </w:r>
      <w:r w:rsidRPr="0011651F">
        <w:rPr>
          <w:rFonts w:ascii="Times New Roman" w:eastAsia="Times New Roman" w:hAnsi="Times New Roman" w:cs="Times New Roman"/>
          <w:sz w:val="28"/>
          <w:szCs w:val="28"/>
        </w:rPr>
        <w:t xml:space="preserve"> – отсутствует.</w:t>
      </w:r>
    </w:p>
    <w:p w:rsidR="005F7DAB" w:rsidRPr="0011651F" w:rsidRDefault="005F7DAB" w:rsidP="005F7DAB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165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Водоотведение </w:t>
      </w:r>
      <w:r w:rsidRPr="0011651F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отсутствует</w:t>
      </w:r>
      <w:r w:rsidRPr="001165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F7DAB" w:rsidRPr="0011651F" w:rsidRDefault="005F7DAB" w:rsidP="005F7DA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651F">
        <w:rPr>
          <w:rFonts w:ascii="Times New Roman" w:eastAsia="Times New Roman" w:hAnsi="Times New Roman" w:cs="Times New Roman"/>
          <w:sz w:val="28"/>
          <w:szCs w:val="28"/>
          <w:u w:val="single"/>
        </w:rPr>
        <w:t>Водоснабжение</w:t>
      </w:r>
      <w:r w:rsidRPr="0011651F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водопроводная сеть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Северотатарское</w:t>
      </w:r>
      <w:proofErr w:type="spellEnd"/>
    </w:p>
    <w:p w:rsidR="005F7DAB" w:rsidRPr="00CB1A87" w:rsidRDefault="005F7DAB" w:rsidP="005F7DA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1651F">
        <w:rPr>
          <w:rFonts w:ascii="Times New Roman" w:hAnsi="Times New Roman" w:cs="Times New Roman"/>
          <w:b/>
          <w:sz w:val="28"/>
          <w:szCs w:val="28"/>
        </w:rPr>
        <w:t xml:space="preserve">Предельные параметры разрешенного </w:t>
      </w:r>
      <w:proofErr w:type="gramStart"/>
      <w:r w:rsidRPr="0011651F">
        <w:rPr>
          <w:rFonts w:ascii="Times New Roman" w:hAnsi="Times New Roman" w:cs="Times New Roman"/>
          <w:b/>
          <w:sz w:val="28"/>
          <w:szCs w:val="28"/>
        </w:rPr>
        <w:t xml:space="preserve">строительства:  </w:t>
      </w:r>
      <w:r w:rsidRPr="0011651F">
        <w:rPr>
          <w:rFonts w:ascii="Times New Roman" w:hAnsi="Times New Roman" w:cs="Times New Roman"/>
          <w:sz w:val="28"/>
          <w:szCs w:val="28"/>
        </w:rPr>
        <w:t>минимальный</w:t>
      </w:r>
      <w:proofErr w:type="gramEnd"/>
      <w:r w:rsidRPr="0011651F">
        <w:rPr>
          <w:rFonts w:ascii="Times New Roman" w:hAnsi="Times New Roman" w:cs="Times New Roman"/>
          <w:sz w:val="28"/>
          <w:szCs w:val="28"/>
        </w:rPr>
        <w:t xml:space="preserve"> процент застройки в границах земельного участка для объектов капитального</w:t>
      </w:r>
      <w:r w:rsidRPr="00CB1A87">
        <w:rPr>
          <w:rFonts w:ascii="Times New Roman" w:hAnsi="Times New Roman" w:cs="Times New Roman"/>
          <w:sz w:val="28"/>
          <w:szCs w:val="28"/>
        </w:rPr>
        <w:t xml:space="preserve"> строительства – 20%.</w:t>
      </w:r>
      <w:r w:rsidRPr="00CB1A87">
        <w:rPr>
          <w:rFonts w:ascii="Times New Roman" w:hAnsi="Times New Roman"/>
          <w:sz w:val="28"/>
          <w:szCs w:val="28"/>
        </w:rPr>
        <w:t xml:space="preserve"> максимальный процент застройки в границах земельного участка  - </w:t>
      </w:r>
      <w:r>
        <w:rPr>
          <w:rFonts w:ascii="Times New Roman" w:hAnsi="Times New Roman"/>
          <w:sz w:val="28"/>
          <w:szCs w:val="28"/>
        </w:rPr>
        <w:t>70</w:t>
      </w:r>
      <w:r w:rsidRPr="00CB1A87">
        <w:rPr>
          <w:rFonts w:ascii="Times New Roman" w:hAnsi="Times New Roman"/>
          <w:sz w:val="28"/>
          <w:szCs w:val="28"/>
        </w:rPr>
        <w:t>%</w:t>
      </w:r>
    </w:p>
    <w:p w:rsidR="005F7DAB" w:rsidRPr="001303A4" w:rsidRDefault="005F7DAB" w:rsidP="005F7DAB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1A87">
        <w:rPr>
          <w:rFonts w:ascii="Times New Roman" w:hAnsi="Times New Roman" w:cs="Times New Roman"/>
          <w:sz w:val="28"/>
          <w:szCs w:val="28"/>
        </w:rPr>
        <w:t>Минимальный</w:t>
      </w:r>
      <w:r w:rsidRPr="001303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303A4">
        <w:rPr>
          <w:rFonts w:ascii="Times New Roman" w:hAnsi="Times New Roman" w:cs="Times New Roman"/>
          <w:sz w:val="28"/>
          <w:szCs w:val="28"/>
        </w:rPr>
        <w:t>отступ  от</w:t>
      </w:r>
      <w:proofErr w:type="gramEnd"/>
      <w:r w:rsidRPr="001303A4">
        <w:rPr>
          <w:rFonts w:ascii="Times New Roman" w:hAnsi="Times New Roman" w:cs="Times New Roman"/>
          <w:sz w:val="28"/>
          <w:szCs w:val="28"/>
        </w:rPr>
        <w:t xml:space="preserve"> границ земельного участка для объектов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303A4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03A4">
        <w:rPr>
          <w:rFonts w:ascii="Times New Roman" w:hAnsi="Times New Roman" w:cs="Times New Roman"/>
          <w:sz w:val="28"/>
          <w:szCs w:val="28"/>
        </w:rPr>
        <w:t>м.</w:t>
      </w:r>
    </w:p>
    <w:p w:rsidR="005F7DAB" w:rsidRDefault="005F7DAB" w:rsidP="005F7DA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3A4">
        <w:rPr>
          <w:rFonts w:ascii="Times New Roman" w:hAnsi="Times New Roman" w:cs="Times New Roman"/>
          <w:sz w:val="28"/>
          <w:szCs w:val="28"/>
        </w:rPr>
        <w:t xml:space="preserve"> Предельное максимальное количество этажей объектов капитального строительства - 3 этажа</w:t>
      </w:r>
    </w:p>
    <w:p w:rsidR="00042A80" w:rsidRPr="00B41F76" w:rsidRDefault="00DD280B" w:rsidP="005276B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/>
          <w:sz w:val="28"/>
          <w:szCs w:val="28"/>
        </w:rPr>
        <w:t xml:space="preserve">Срок действия договора аренды </w:t>
      </w:r>
      <w:r w:rsidRPr="00B41F76">
        <w:rPr>
          <w:rFonts w:ascii="Times New Roman" w:eastAsia="Times New Roman" w:hAnsi="Times New Roman" w:cs="Times New Roman"/>
          <w:sz w:val="28"/>
          <w:szCs w:val="28"/>
        </w:rPr>
        <w:t>земельного участка составляет</w:t>
      </w:r>
      <w:r w:rsidRPr="00B41F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342CD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B41F76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EE3491" w:rsidRPr="00B41F76" w:rsidRDefault="00EE3491" w:rsidP="005276B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/>
          <w:bCs/>
          <w:sz w:val="28"/>
          <w:szCs w:val="28"/>
        </w:rPr>
        <w:t>Обременения земельного участка:</w:t>
      </w:r>
      <w:r w:rsidRPr="00B41F7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1F76"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</w:p>
    <w:p w:rsidR="002342CD" w:rsidRPr="00CB145D" w:rsidRDefault="00EE3491" w:rsidP="002342CD">
      <w:pPr>
        <w:shd w:val="clear" w:color="auto" w:fill="FFFFFF"/>
        <w:tabs>
          <w:tab w:val="left" w:pos="993"/>
        </w:tabs>
        <w:spacing w:after="0" w:line="240" w:lineRule="auto"/>
        <w:ind w:right="-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Начальная цена предмета аукциона (размер ежегодной арендной платы): </w:t>
      </w:r>
      <w:r w:rsidR="002342C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6312 </w:t>
      </w:r>
      <w:r w:rsidR="002342CD" w:rsidRPr="00CB145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(</w:t>
      </w:r>
      <w:r w:rsidR="002342C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Шесть тысяч триста двенадцать</w:t>
      </w:r>
      <w:r w:rsidR="002342CD" w:rsidRPr="00CB145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) рубл</w:t>
      </w:r>
      <w:r w:rsidR="002342C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ей</w:t>
      </w:r>
      <w:r w:rsidR="002342CD" w:rsidRPr="00CB145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00 копеек</w:t>
      </w:r>
    </w:p>
    <w:p w:rsidR="00EE3491" w:rsidRPr="00B41F76" w:rsidRDefault="002342CD" w:rsidP="002342CD">
      <w:pPr>
        <w:shd w:val="clear" w:color="auto" w:fill="FFFFFF"/>
        <w:tabs>
          <w:tab w:val="left" w:pos="993"/>
        </w:tabs>
        <w:spacing w:after="0" w:line="240" w:lineRule="auto"/>
        <w:ind w:right="-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3491" w:rsidRPr="00B41F76">
        <w:rPr>
          <w:rFonts w:ascii="Times New Roman" w:eastAsia="Times New Roman" w:hAnsi="Times New Roman" w:cs="Times New Roman"/>
          <w:sz w:val="28"/>
          <w:szCs w:val="28"/>
        </w:rPr>
        <w:t xml:space="preserve">(Начальная цена определена на основании отчета № </w:t>
      </w:r>
      <w:r w:rsidR="00A67874" w:rsidRPr="00B41F76">
        <w:rPr>
          <w:rFonts w:ascii="Times New Roman" w:eastAsia="Times New Roman" w:hAnsi="Times New Roman" w:cs="Times New Roman"/>
          <w:sz w:val="28"/>
          <w:szCs w:val="28"/>
        </w:rPr>
        <w:t>13357/</w:t>
      </w:r>
      <w:r w:rsidR="003F4D3F">
        <w:rPr>
          <w:rFonts w:ascii="Times New Roman" w:eastAsia="Times New Roman" w:hAnsi="Times New Roman" w:cs="Times New Roman"/>
          <w:sz w:val="28"/>
          <w:szCs w:val="28"/>
        </w:rPr>
        <w:t>25</w:t>
      </w:r>
      <w:r w:rsidR="00A67874" w:rsidRPr="00B41F76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3F4D3F">
        <w:rPr>
          <w:rFonts w:ascii="Times New Roman" w:eastAsia="Times New Roman" w:hAnsi="Times New Roman" w:cs="Times New Roman"/>
          <w:sz w:val="28"/>
          <w:szCs w:val="28"/>
        </w:rPr>
        <w:t>4</w:t>
      </w:r>
      <w:r w:rsidR="00EE3491" w:rsidRPr="00B41F76">
        <w:rPr>
          <w:rFonts w:ascii="Times New Roman" w:eastAsia="Times New Roman" w:hAnsi="Times New Roman" w:cs="Times New Roman"/>
          <w:sz w:val="28"/>
          <w:szCs w:val="28"/>
        </w:rPr>
        <w:t xml:space="preserve"> об определении рыночной </w:t>
      </w:r>
      <w:r w:rsidR="00A67874" w:rsidRPr="00B41F76">
        <w:rPr>
          <w:rFonts w:ascii="Times New Roman" w:eastAsia="Times New Roman" w:hAnsi="Times New Roman" w:cs="Times New Roman"/>
          <w:sz w:val="28"/>
          <w:szCs w:val="28"/>
        </w:rPr>
        <w:t>величины</w:t>
      </w:r>
      <w:r w:rsidR="00EE3491" w:rsidRPr="00B41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7874" w:rsidRPr="00B41F76">
        <w:rPr>
          <w:rFonts w:ascii="Times New Roman" w:eastAsia="Times New Roman" w:hAnsi="Times New Roman" w:cs="Times New Roman"/>
          <w:sz w:val="28"/>
          <w:szCs w:val="28"/>
        </w:rPr>
        <w:t>годовой</w:t>
      </w:r>
      <w:r w:rsidR="00EE3491" w:rsidRPr="00B41F76">
        <w:rPr>
          <w:rFonts w:ascii="Times New Roman" w:eastAsia="Times New Roman" w:hAnsi="Times New Roman" w:cs="Times New Roman"/>
          <w:sz w:val="28"/>
          <w:szCs w:val="28"/>
        </w:rPr>
        <w:t xml:space="preserve"> арендной платы, подготовленного </w:t>
      </w:r>
      <w:r w:rsidR="00991A49" w:rsidRPr="00B41F76">
        <w:rPr>
          <w:rFonts w:ascii="Times New Roman" w:eastAsia="Times New Roman" w:hAnsi="Times New Roman" w:cs="Times New Roman"/>
          <w:sz w:val="28"/>
          <w:szCs w:val="28"/>
        </w:rPr>
        <w:t xml:space="preserve">ООО Центр оценки «СКОРИНГ» </w:t>
      </w:r>
      <w:r w:rsidR="003F4D3F">
        <w:rPr>
          <w:rFonts w:ascii="Times New Roman" w:eastAsia="Times New Roman" w:hAnsi="Times New Roman" w:cs="Times New Roman"/>
          <w:sz w:val="28"/>
          <w:szCs w:val="28"/>
        </w:rPr>
        <w:t>30.01.2024</w:t>
      </w:r>
      <w:r w:rsidR="00EE3491" w:rsidRPr="00B41F76">
        <w:rPr>
          <w:rFonts w:ascii="Times New Roman" w:eastAsia="Times New Roman" w:hAnsi="Times New Roman" w:cs="Times New Roman"/>
          <w:sz w:val="28"/>
          <w:szCs w:val="28"/>
        </w:rPr>
        <w:t xml:space="preserve"> года).</w:t>
      </w:r>
    </w:p>
    <w:p w:rsidR="00EE3491" w:rsidRPr="00B41F76" w:rsidRDefault="00EE3491" w:rsidP="005276B8">
      <w:pPr>
        <w:shd w:val="clear" w:color="auto" w:fill="FFFFFF"/>
        <w:tabs>
          <w:tab w:val="left" w:pos="993"/>
        </w:tabs>
        <w:spacing w:after="0" w:line="240" w:lineRule="auto"/>
        <w:ind w:right="-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/>
          <w:sz w:val="28"/>
          <w:szCs w:val="28"/>
        </w:rPr>
        <w:t>Шаг аукциона:</w:t>
      </w:r>
      <w:r w:rsidRPr="00B41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4848" w:rsidRPr="00B41F76">
        <w:rPr>
          <w:rFonts w:ascii="Times New Roman" w:eastAsia="Times New Roman" w:hAnsi="Times New Roman" w:cs="Times New Roman"/>
          <w:sz w:val="28"/>
          <w:szCs w:val="28"/>
        </w:rPr>
        <w:t>1</w:t>
      </w:r>
      <w:r w:rsidR="003F4D3F"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B41F7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F4D3F">
        <w:rPr>
          <w:rFonts w:ascii="Times New Roman" w:eastAsia="Times New Roman" w:hAnsi="Times New Roman" w:cs="Times New Roman"/>
          <w:sz w:val="28"/>
          <w:szCs w:val="28"/>
        </w:rPr>
        <w:t>Сто восемьдесят девять</w:t>
      </w:r>
      <w:r w:rsidRPr="00B41F76">
        <w:rPr>
          <w:rFonts w:ascii="Times New Roman" w:eastAsia="Times New Roman" w:hAnsi="Times New Roman" w:cs="Times New Roman"/>
          <w:sz w:val="28"/>
          <w:szCs w:val="28"/>
        </w:rPr>
        <w:t xml:space="preserve">) рублей </w:t>
      </w:r>
      <w:r w:rsidR="003F4D3F">
        <w:rPr>
          <w:rFonts w:ascii="Times New Roman" w:eastAsia="Times New Roman" w:hAnsi="Times New Roman" w:cs="Times New Roman"/>
          <w:sz w:val="28"/>
          <w:szCs w:val="28"/>
        </w:rPr>
        <w:t>36 копеек.</w:t>
      </w:r>
    </w:p>
    <w:p w:rsidR="00EE3491" w:rsidRPr="00B41F76" w:rsidRDefault="00EE3491" w:rsidP="002342CD">
      <w:pPr>
        <w:shd w:val="clear" w:color="auto" w:fill="FFFFFF"/>
        <w:tabs>
          <w:tab w:val="left" w:pos="993"/>
        </w:tabs>
        <w:spacing w:after="0" w:line="240" w:lineRule="auto"/>
        <w:ind w:right="-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Размер задатка: </w:t>
      </w:r>
      <w:r w:rsidR="002342C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6312 </w:t>
      </w:r>
      <w:r w:rsidR="002342CD" w:rsidRPr="00CB145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(</w:t>
      </w:r>
      <w:r w:rsidR="002342C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Шесть тысяч триста двенадцать</w:t>
      </w:r>
      <w:r w:rsidR="002342CD" w:rsidRPr="00CB145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) рубл</w:t>
      </w:r>
      <w:r w:rsidR="002342C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ей</w:t>
      </w:r>
      <w:r w:rsidR="002342CD" w:rsidRPr="00CB145D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00 копеек</w:t>
      </w:r>
    </w:p>
    <w:p w:rsidR="00EE3491" w:rsidRPr="00B41F76" w:rsidRDefault="00EE3491" w:rsidP="005276B8">
      <w:pPr>
        <w:shd w:val="clear" w:color="auto" w:fill="FFFFFF"/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</w:t>
      </w:r>
      <w:r w:rsidRPr="00B41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F7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существенных условиях договора аренды земельного участка: </w:t>
      </w:r>
    </w:p>
    <w:p w:rsidR="00EE3491" w:rsidRPr="00B41F76" w:rsidRDefault="00EE3491" w:rsidP="005276B8">
      <w:pPr>
        <w:shd w:val="clear" w:color="auto" w:fill="FFFFFF"/>
        <w:tabs>
          <w:tab w:val="left" w:pos="993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 размер ежегодной арендной платы по договору аренды земельного участка </w:t>
      </w:r>
      <w:r w:rsidRPr="00B41F76">
        <w:rPr>
          <w:rFonts w:ascii="Times New Roman" w:eastAsia="Times New Roman" w:hAnsi="Times New Roman" w:cs="Times New Roman"/>
          <w:sz w:val="28"/>
          <w:szCs w:val="28"/>
        </w:rPr>
        <w:t>устанавливается по итогам аукциона;</w:t>
      </w:r>
    </w:p>
    <w:p w:rsidR="005276B8" w:rsidRPr="00B41F76" w:rsidRDefault="00BF1FFD" w:rsidP="005276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- </w:t>
      </w:r>
      <w:r w:rsidR="006759D5" w:rsidRPr="006735C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арендная плата за использование земельного участка по Договору, за первый год </w:t>
      </w:r>
      <w:proofErr w:type="gramStart"/>
      <w:r w:rsidR="006759D5" w:rsidRPr="006735C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аренды,  вносится</w:t>
      </w:r>
      <w:proofErr w:type="gramEnd"/>
      <w:r w:rsidR="006759D5" w:rsidRPr="006735C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в течение 30 календарных дней с момента подписания договора.  За последующие годы использования земельного участка перечисляется единовременно, путем внесения предоплаты за расчетный период, установленный сторонами в од</w:t>
      </w:r>
      <w:r w:rsidR="006759D5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ин календарный год, в срок до 20 декабря </w:t>
      </w:r>
      <w:r w:rsidR="006759D5" w:rsidRPr="006735C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текущего го</w:t>
      </w:r>
      <w:r w:rsidR="00611AB7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да</w:t>
      </w:r>
      <w:r w:rsidR="005276B8" w:rsidRPr="00B41F7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.</w:t>
      </w:r>
    </w:p>
    <w:p w:rsidR="004C517B" w:rsidRPr="00B41F76" w:rsidRDefault="00F95649" w:rsidP="005276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Ранее торги в отношении земельного участка не проводились.</w:t>
      </w:r>
    </w:p>
    <w:p w:rsidR="00F95649" w:rsidRPr="00B41F76" w:rsidRDefault="00F95649" w:rsidP="00042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042A80" w:rsidRPr="00B41F76" w:rsidRDefault="00042A80" w:rsidP="00042A80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Место и срок приема заявок:</w:t>
      </w:r>
    </w:p>
    <w:p w:rsidR="00042A80" w:rsidRPr="00B41F76" w:rsidRDefault="00042A80" w:rsidP="00042A80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042A80" w:rsidRPr="00B41F76" w:rsidRDefault="00042A80" w:rsidP="00042A80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https://www.rts-tender.ru/, с приложением электронных образов следующих </w:t>
      </w:r>
      <w:r w:rsidRPr="00B41F7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документов:</w:t>
      </w:r>
    </w:p>
    <w:p w:rsidR="00042A80" w:rsidRPr="00B41F76" w:rsidRDefault="00042A80" w:rsidP="00042A80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Cs/>
          <w:spacing w:val="-4"/>
          <w:sz w:val="28"/>
          <w:szCs w:val="28"/>
          <w:u w:val="single"/>
        </w:rPr>
        <w:t xml:space="preserve">Физические лица </w:t>
      </w:r>
      <w:proofErr w:type="gramStart"/>
      <w:r w:rsidRPr="00B41F76">
        <w:rPr>
          <w:rFonts w:ascii="Times New Roman" w:eastAsia="Times New Roman" w:hAnsi="Times New Roman" w:cs="Times New Roman"/>
          <w:bCs/>
          <w:spacing w:val="-4"/>
          <w:sz w:val="28"/>
          <w:szCs w:val="28"/>
          <w:u w:val="single"/>
        </w:rPr>
        <w:t>предъявляют</w:t>
      </w:r>
      <w:r w:rsidRPr="00B41F7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:</w:t>
      </w:r>
      <w:proofErr w:type="gramEnd"/>
    </w:p>
    <w:p w:rsidR="00042A80" w:rsidRPr="00B41F76" w:rsidRDefault="00042A80" w:rsidP="00042A80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042A80" w:rsidRPr="00B41F76" w:rsidRDefault="00042A80" w:rsidP="00042A80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 документ, удостоверяющий личность.</w:t>
      </w:r>
    </w:p>
    <w:p w:rsidR="00042A80" w:rsidRPr="00B41F76" w:rsidRDefault="00042A80" w:rsidP="00042A80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К данным документам также прилагается их опись. </w:t>
      </w:r>
    </w:p>
    <w:p w:rsidR="00042A80" w:rsidRPr="00B41F76" w:rsidRDefault="00042A80" w:rsidP="00042A80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42A80" w:rsidRPr="00B41F76" w:rsidRDefault="00042A80" w:rsidP="00042A80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Одно лицо имеет право подать только одну заявку.</w:t>
      </w:r>
    </w:p>
    <w:p w:rsidR="00042A80" w:rsidRPr="00B41F76" w:rsidRDefault="00042A80" w:rsidP="00042A80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В течение одного часа со времени поступления заявки </w:t>
      </w:r>
      <w:r w:rsidR="001F0C99" w:rsidRPr="00B41F7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оператор электронной </w:t>
      </w:r>
      <w:proofErr w:type="gramStart"/>
      <w:r w:rsidR="001F0C99" w:rsidRPr="00B41F7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площадки </w:t>
      </w:r>
      <w:r w:rsidRPr="00B41F7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сообщает</w:t>
      </w:r>
      <w:proofErr w:type="gramEnd"/>
      <w:r w:rsidRPr="00B41F7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042A80" w:rsidRPr="00B41F76" w:rsidRDefault="00042A80" w:rsidP="00042A80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Заявитель не допускается к участию в аукционе в следующих случаях:</w:t>
      </w:r>
    </w:p>
    <w:p w:rsidR="00042A80" w:rsidRPr="00B41F76" w:rsidRDefault="00042A80" w:rsidP="00042A80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042A80" w:rsidRPr="00B41F76" w:rsidRDefault="00042A80" w:rsidP="00042A80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2) </w:t>
      </w:r>
      <w:proofErr w:type="spellStart"/>
      <w:r w:rsidRPr="00B41F7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непоступление</w:t>
      </w:r>
      <w:proofErr w:type="spellEnd"/>
      <w:r w:rsidRPr="00B41F7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задатка на дату рассмотрения заявок на участие в аукционе;</w:t>
      </w:r>
    </w:p>
    <w:p w:rsidR="00042A80" w:rsidRPr="00B41F76" w:rsidRDefault="00042A80" w:rsidP="00042A80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3) подача заявки на участие в аукционе лицом, которое в соответствии с настоящим Кодексом и другими федеральными законами не имеет права быть </w:t>
      </w:r>
      <w:r w:rsidRPr="00B41F7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lastRenderedPageBreak/>
        <w:t>участником конкретного аукциона, покупателем земельного участка или приобрести земельный участок в аренду;</w:t>
      </w:r>
    </w:p>
    <w:p w:rsidR="00042A80" w:rsidRPr="00B41F76" w:rsidRDefault="00042A80" w:rsidP="00042A80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042A80" w:rsidRPr="00B41F76" w:rsidRDefault="00042A80" w:rsidP="00042A80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Дата и время начала пода</w:t>
      </w:r>
      <w:r w:rsidRPr="00B41F7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чи заявок: </w:t>
      </w:r>
      <w:r w:rsidR="004E02F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25.03.2024</w:t>
      </w:r>
      <w:r w:rsidRPr="00B41F7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с 8 час</w:t>
      </w:r>
      <w:r w:rsidR="004F5D31" w:rsidRPr="00B41F7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.</w:t>
      </w:r>
      <w:r w:rsidRPr="00B41F7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00 мин. по московскому времени.</w:t>
      </w:r>
    </w:p>
    <w:p w:rsidR="00042A80" w:rsidRPr="00B41F76" w:rsidRDefault="00042A80" w:rsidP="00042A80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Дата и время окончания подачи заявок: </w:t>
      </w:r>
      <w:r w:rsidR="004E02F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22.04.2024</w:t>
      </w:r>
      <w:r w:rsidRPr="00B41F7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в 14 час</w:t>
      </w:r>
      <w:r w:rsidR="004F5D31" w:rsidRPr="00B41F7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.</w:t>
      </w:r>
      <w:r w:rsidRPr="00B41F7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00 мин. по московскому времени.</w:t>
      </w:r>
    </w:p>
    <w:p w:rsidR="00042A80" w:rsidRPr="00B41F76" w:rsidRDefault="00042A80" w:rsidP="00042A80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042A80" w:rsidRPr="00B41F76" w:rsidRDefault="00042A80" w:rsidP="00042A80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042A80" w:rsidRPr="00B41F76" w:rsidRDefault="00042A80" w:rsidP="00042A80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Дата</w:t>
      </w:r>
      <w:r w:rsidR="00A30542" w:rsidRPr="00B41F7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рассмотрения заявок </w:t>
      </w:r>
      <w:proofErr w:type="gramStart"/>
      <w:r w:rsidR="00A30542" w:rsidRPr="00B41F7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и </w:t>
      </w:r>
      <w:r w:rsidRPr="00B41F7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определения</w:t>
      </w:r>
      <w:proofErr w:type="gramEnd"/>
      <w:r w:rsidR="00A30542" w:rsidRPr="00B41F7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Pr="00B41F7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участков аукциона, проводимого в электронной форме</w:t>
      </w:r>
      <w:r w:rsidR="00A30542" w:rsidRPr="00B41F7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:</w:t>
      </w:r>
      <w:r w:rsidR="004E02F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</w:t>
      </w:r>
      <w:r w:rsidR="00CB027F" w:rsidRPr="00B41F7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23 </w:t>
      </w:r>
      <w:r w:rsidR="004E02F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апрел</w:t>
      </w:r>
      <w:r w:rsidR="00CB027F" w:rsidRPr="00B41F7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я</w:t>
      </w:r>
      <w:r w:rsidR="00A30542" w:rsidRPr="00B41F7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2023 года</w:t>
      </w:r>
      <w:r w:rsidRPr="00B41F7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в </w:t>
      </w:r>
      <w:r w:rsidR="004F5D31" w:rsidRPr="00B41F7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8</w:t>
      </w:r>
      <w:r w:rsidRPr="00B41F7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час</w:t>
      </w:r>
      <w:r w:rsidR="004F5D31" w:rsidRPr="00B41F7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.</w:t>
      </w:r>
      <w:r w:rsidRPr="00B41F7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00 мин. по московскому времени.</w:t>
      </w:r>
    </w:p>
    <w:p w:rsidR="00042A80" w:rsidRPr="00B41F76" w:rsidRDefault="00042A80" w:rsidP="00042A80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042A80" w:rsidRPr="00B41F76" w:rsidRDefault="00042A80" w:rsidP="00042A80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Порядок внесения и возврата задатка:  </w:t>
      </w:r>
    </w:p>
    <w:p w:rsidR="00042A80" w:rsidRPr="00B41F76" w:rsidRDefault="00042A80" w:rsidP="00042A80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Порядок внесения задатка определяется регламентом работы электронной площадки www.rts-tender.ru</w:t>
      </w:r>
    </w:p>
    <w:p w:rsidR="00042A80" w:rsidRPr="00B41F76" w:rsidRDefault="00042A80" w:rsidP="00042A80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Задаток, прописанный в извещении,  необходимо перечислить на расчетный счет </w:t>
      </w:r>
      <w:r w:rsidR="00AF522C" w:rsidRPr="00B41F7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ООО «РТС - тендер»</w:t>
      </w:r>
      <w:r w:rsidRPr="00B41F7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, указанный на официальном сайте: https://www.rts-tender.ru/.</w:t>
      </w:r>
    </w:p>
    <w:p w:rsidR="00042A80" w:rsidRPr="00B41F76" w:rsidRDefault="00042A80" w:rsidP="00042A80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042A80" w:rsidRPr="00B41F76" w:rsidRDefault="00042A80" w:rsidP="00042A80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Задаток должен быть перечислен </w:t>
      </w:r>
      <w:r w:rsidRPr="00B41F7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на расчетный счет электронной площадки </w:t>
      </w:r>
      <w:r w:rsidRPr="00B41F7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до </w:t>
      </w:r>
      <w:r w:rsidR="004E02F7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22.04.2024</w:t>
      </w:r>
      <w:r w:rsidRPr="00B41F7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года.</w:t>
      </w:r>
    </w:p>
    <w:p w:rsidR="00042A80" w:rsidRPr="00B41F76" w:rsidRDefault="00042A80" w:rsidP="00042A80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042A80" w:rsidRPr="00B41F76" w:rsidRDefault="00042A80" w:rsidP="00042A80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:rsidR="00042A80" w:rsidRPr="00B41F76" w:rsidRDefault="00042A80" w:rsidP="00042A80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В случаях отзыва претендентом заявки:</w:t>
      </w:r>
    </w:p>
    <w:p w:rsidR="00042A80" w:rsidRPr="00B41F76" w:rsidRDefault="00042A80" w:rsidP="00042A80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3 (трех) дней со дня поступления уведомления об отзыве заявки;</w:t>
      </w:r>
    </w:p>
    <w:p w:rsidR="00042A80" w:rsidRPr="00B41F76" w:rsidRDefault="00042A80" w:rsidP="00042A80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– позднее даты и времени окончания подачи (приема) заявок задаток возвращается в течение 3 (трех) дней с даты подведения итогов аукциона.</w:t>
      </w:r>
    </w:p>
    <w:p w:rsidR="00042A80" w:rsidRPr="00B41F76" w:rsidRDefault="00042A80" w:rsidP="00042A80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Участникам, за исключением победителя аукциона, внесенный задаток возвращается в течение 3 (трех) дней с даты подведения итогов аукциона.</w:t>
      </w:r>
    </w:p>
    <w:p w:rsidR="00042A80" w:rsidRPr="00B41F76" w:rsidRDefault="00042A80" w:rsidP="00042A80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Претендентам, не допущенным к участию в аукционе, внесенный задаток возвращается в течение 3 (трех) дней со дня подписания протокола о признании претендентов участниками.</w:t>
      </w:r>
    </w:p>
    <w:p w:rsidR="00042A80" w:rsidRPr="00B41F76" w:rsidRDefault="00042A80" w:rsidP="00042A80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lastRenderedPageBreak/>
        <w:t>Задаток, внесенный лицом, впоследствии признанным победителем аукциона, засчитывается в счет арендной платы.</w:t>
      </w:r>
    </w:p>
    <w:p w:rsidR="00042A80" w:rsidRPr="00B41F76" w:rsidRDefault="00042A80" w:rsidP="00042A80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При уклонении или отказе победителя аукциона от заключения в установленный срок договора аренды земельного участка, он утрачивает право на заключение указанного договора и задаток ему не возвращается. Результаты аукциона аннулируются.</w:t>
      </w:r>
    </w:p>
    <w:p w:rsidR="00042A80" w:rsidRPr="00B41F76" w:rsidRDefault="00042A80" w:rsidP="00042A80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В случае отказа организатора торгов от проведения аукциона, поступившие задатки возвращаются претендентам/участникам в течение </w:t>
      </w:r>
      <w:proofErr w:type="gramStart"/>
      <w:r w:rsidRPr="00B41F7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3  (</w:t>
      </w:r>
      <w:proofErr w:type="gramEnd"/>
      <w:r w:rsidRPr="00B41F7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трех) рабочих дней с даты принятия решения об отказе в проведении аукциона.</w:t>
      </w:r>
    </w:p>
    <w:p w:rsidR="00F45A1A" w:rsidRPr="00B41F76" w:rsidRDefault="00F45A1A" w:rsidP="00F45A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1F7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F45A1A" w:rsidRPr="00B41F76" w:rsidRDefault="00F45A1A" w:rsidP="00F45A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1F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заявок.</w:t>
      </w:r>
    </w:p>
    <w:p w:rsidR="00F45A1A" w:rsidRPr="00B41F76" w:rsidRDefault="00F45A1A" w:rsidP="00F45A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1F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042A80" w:rsidRPr="00B41F76" w:rsidRDefault="00042A80" w:rsidP="00F45A1A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 </w:t>
      </w:r>
      <w:r w:rsidR="00721E3E" w:rsidRPr="00B41F7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Т</w:t>
      </w:r>
      <w:r w:rsidRPr="00B41F7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атарского муниципального района Новосибирской области в течение десяти дней со дня рассмотрения указанной заявки обязан направить заявителю </w:t>
      </w:r>
      <w:r w:rsidR="00F45A1A" w:rsidRPr="00B41F7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два</w:t>
      </w:r>
      <w:r w:rsidRPr="00B41F7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экземпляра подписанного проекта </w:t>
      </w:r>
      <w:proofErr w:type="gramStart"/>
      <w:r w:rsidRPr="00B41F7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договора  аренды</w:t>
      </w:r>
      <w:proofErr w:type="gramEnd"/>
      <w:r w:rsidRPr="00B41F7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земельного участка.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042A80" w:rsidRPr="00B41F76" w:rsidRDefault="00042A80" w:rsidP="00F45A1A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u w:val="single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B41F7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.</w:t>
      </w:r>
    </w:p>
    <w:p w:rsidR="00F45A1A" w:rsidRPr="00B41F76" w:rsidRDefault="00F45A1A" w:rsidP="00F45A1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1F76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Pr="00B41F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</w:t>
      </w:r>
    </w:p>
    <w:p w:rsidR="00042A80" w:rsidRPr="00B41F76" w:rsidRDefault="00042A80" w:rsidP="00F45A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Осмотр земельного участка</w:t>
      </w:r>
      <w:r w:rsidRPr="00B41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1F76">
        <w:rPr>
          <w:rFonts w:ascii="Times New Roman" w:eastAsia="Times New Roman" w:hAnsi="Times New Roman" w:cs="Times New Roman"/>
          <w:bCs/>
          <w:sz w:val="28"/>
          <w:szCs w:val="28"/>
        </w:rPr>
        <w:t>заявителями осуществляется самостоятельно.</w:t>
      </w:r>
      <w:r w:rsidRPr="00B41F76">
        <w:rPr>
          <w:rFonts w:ascii="Times New Roman" w:hAnsi="Times New Roman" w:cs="Times New Roman"/>
          <w:sz w:val="28"/>
          <w:szCs w:val="28"/>
        </w:rPr>
        <w:t xml:space="preserve"> Для указанных целей организатор аукциона предоставляет претендентам аукциона необходимую информацию.</w:t>
      </w:r>
    </w:p>
    <w:p w:rsidR="00F45A1A" w:rsidRPr="00B41F76" w:rsidRDefault="00042A80" w:rsidP="00F45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1F76">
        <w:rPr>
          <w:rFonts w:ascii="Times New Roman" w:hAnsi="Times New Roman" w:cs="Times New Roman"/>
          <w:b/>
          <w:sz w:val="28"/>
          <w:szCs w:val="28"/>
        </w:rPr>
        <w:t>Порядок заключения договора аренды земельного участка:</w:t>
      </w:r>
      <w:r w:rsidRPr="00B41F7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ar0"/>
      <w:bookmarkEnd w:id="0"/>
    </w:p>
    <w:p w:rsidR="00D8317B" w:rsidRPr="00B41F76" w:rsidRDefault="00F45A1A" w:rsidP="00D831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1F76">
        <w:rPr>
          <w:rFonts w:ascii="Times New Roman" w:eastAsiaTheme="minorHAnsi" w:hAnsi="Times New Roman" w:cs="Times New Roman"/>
          <w:sz w:val="28"/>
          <w:szCs w:val="28"/>
          <w:lang w:eastAsia="en-US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D8317B" w:rsidRPr="00B41F76" w:rsidRDefault="00F45A1A" w:rsidP="00D831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1F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8317B" w:rsidRPr="00B41F76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Администрация Татарского муниципального района Новосибирской области обязана</w:t>
      </w:r>
      <w:r w:rsidRPr="00B41F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пяти дней со дня истечения срока, предусмотренного </w:t>
      </w:r>
      <w:r w:rsidR="00D8317B" w:rsidRPr="00B41F7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предыдущим пунктом</w:t>
      </w:r>
      <w:r w:rsidRPr="00B41F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направить победителю электронного аукциона или иным лицам, с которыми в соответствии с </w:t>
      </w:r>
      <w:hyperlink r:id="rId9" w:history="1">
        <w:r w:rsidRPr="00B41F76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пунктами 13</w:t>
        </w:r>
      </w:hyperlink>
      <w:r w:rsidRPr="00B41F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10" w:history="1">
        <w:r w:rsidRPr="00B41F76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14</w:t>
        </w:r>
      </w:hyperlink>
      <w:r w:rsidRPr="00B41F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hyperlink r:id="rId11" w:history="1">
        <w:r w:rsidRPr="00B41F76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20</w:t>
        </w:r>
      </w:hyperlink>
      <w:r w:rsidRPr="00B41F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hyperlink r:id="rId12" w:history="1">
        <w:r w:rsidRPr="00B41F76"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25 статьи 39.12</w:t>
        </w:r>
      </w:hyperlink>
      <w:r w:rsidRPr="00B41F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D8317B" w:rsidRPr="00B41F76">
        <w:rPr>
          <w:rFonts w:ascii="Times New Roman" w:eastAsiaTheme="minorHAnsi" w:hAnsi="Times New Roman" w:cs="Times New Roman"/>
          <w:sz w:val="28"/>
          <w:szCs w:val="28"/>
          <w:lang w:eastAsia="en-US"/>
        </w:rPr>
        <w:t>Земельного кодекса Российской Федерации</w:t>
      </w:r>
      <w:r w:rsidRPr="00B41F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:rsidR="00F45A1A" w:rsidRPr="00B41F76" w:rsidRDefault="00F45A1A" w:rsidP="00D8317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41F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</w:t>
      </w:r>
    </w:p>
    <w:p w:rsidR="00042A80" w:rsidRPr="00B41F76" w:rsidRDefault="00042A80" w:rsidP="00042A80">
      <w:pPr>
        <w:spacing w:after="0" w:line="240" w:lineRule="auto"/>
        <w:ind w:firstLine="56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B41F7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Татарского </w:t>
      </w:r>
      <w:r w:rsidRPr="00B41F76">
        <w:rPr>
          <w:rFonts w:ascii="Times New Roman" w:hAnsi="Times New Roman" w:cs="Times New Roman"/>
          <w:sz w:val="28"/>
          <w:szCs w:val="28"/>
        </w:rPr>
        <w:t>муниципального района Новосибирской области</w:t>
      </w:r>
      <w:r w:rsidRPr="00B41F76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</w:p>
    <w:p w:rsidR="00042A80" w:rsidRPr="00B41F76" w:rsidRDefault="00042A80" w:rsidP="00042A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F76">
        <w:rPr>
          <w:rFonts w:ascii="Times New Roman" w:hAnsi="Times New Roman" w:cs="Times New Roman"/>
          <w:sz w:val="28"/>
          <w:szCs w:val="28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 проекта договора  аренды земельного участка не подписали и не представили в администрацию Татарского муниципального района Новосибирской области указанный договор.</w:t>
      </w:r>
    </w:p>
    <w:p w:rsidR="00042A80" w:rsidRPr="00B41F76" w:rsidRDefault="00042A80" w:rsidP="00042A8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Информация об аукционе размещается в </w:t>
      </w:r>
      <w:r w:rsidRPr="00B41F76">
        <w:rPr>
          <w:rFonts w:ascii="Times New Roman" w:eastAsia="Times New Roman" w:hAnsi="Times New Roman" w:cs="Times New Roman"/>
          <w:sz w:val="28"/>
          <w:szCs w:val="28"/>
        </w:rPr>
        <w:t xml:space="preserve">периодическом печатном издании органов местного самоуправления Татарского </w:t>
      </w:r>
      <w:r w:rsidRPr="00B41F76">
        <w:rPr>
          <w:rFonts w:ascii="Times New Roman" w:hAnsi="Times New Roman" w:cs="Times New Roman"/>
          <w:sz w:val="28"/>
          <w:szCs w:val="28"/>
        </w:rPr>
        <w:t>муниципального района Новосибирской области</w:t>
      </w:r>
      <w:r w:rsidRPr="00B41F76">
        <w:rPr>
          <w:rFonts w:ascii="Times New Roman" w:eastAsia="Times New Roman" w:hAnsi="Times New Roman" w:cs="Times New Roman"/>
          <w:sz w:val="28"/>
          <w:szCs w:val="28"/>
        </w:rPr>
        <w:t xml:space="preserve">, на официальном сайте администрации Татарского </w:t>
      </w:r>
      <w:r w:rsidRPr="00B41F76">
        <w:rPr>
          <w:rFonts w:ascii="Times New Roman" w:hAnsi="Times New Roman" w:cs="Times New Roman"/>
          <w:sz w:val="28"/>
          <w:szCs w:val="28"/>
        </w:rPr>
        <w:t>муниципального района Новосибирской области</w:t>
      </w:r>
      <w:r w:rsidRPr="00B41F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3" w:history="1">
        <w:r w:rsidRPr="00B41F76">
          <w:rPr>
            <w:rStyle w:val="a3"/>
            <w:rFonts w:ascii="Times New Roman" w:hAnsi="Times New Roman" w:cs="Times New Roman"/>
            <w:sz w:val="28"/>
            <w:szCs w:val="28"/>
          </w:rPr>
          <w:t>www.regiontatarsk.nso.ru</w:t>
        </w:r>
      </w:hyperlink>
      <w:r w:rsidRPr="00B41F76">
        <w:rPr>
          <w:rFonts w:ascii="Times New Roman" w:hAnsi="Times New Roman" w:cs="Times New Roman"/>
          <w:sz w:val="28"/>
          <w:szCs w:val="28"/>
        </w:rPr>
        <w:t>,</w:t>
      </w:r>
      <w:r w:rsidRPr="00B41F76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торгов Российской Федерации </w:t>
      </w:r>
      <w:hyperlink r:id="rId14" w:history="1">
        <w:r w:rsidRPr="00B41F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B41F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B41F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torgi</w:t>
        </w:r>
        <w:r w:rsidRPr="00B41F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B41F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gov</w:t>
        </w:r>
        <w:r w:rsidRPr="00B41F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B41F7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B41F7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B41F76">
        <w:t xml:space="preserve"> </w:t>
      </w:r>
      <w:r w:rsidRPr="00B41F76">
        <w:rPr>
          <w:rFonts w:ascii="Times New Roman" w:eastAsia="Times New Roman" w:hAnsi="Times New Roman" w:cs="Times New Roman"/>
          <w:bCs/>
          <w:sz w:val="28"/>
          <w:szCs w:val="28"/>
        </w:rPr>
        <w:t>а также на официальном сайте Организатора электронных торгов www.rts-tender.ru .</w:t>
      </w:r>
    </w:p>
    <w:p w:rsidR="00042A80" w:rsidRPr="00B41F76" w:rsidRDefault="00042A80" w:rsidP="00042A8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41F76">
        <w:rPr>
          <w:rFonts w:ascii="Times New Roman" w:eastAsia="Times New Roman" w:hAnsi="Times New Roman" w:cs="Times New Roman"/>
          <w:sz w:val="28"/>
          <w:szCs w:val="28"/>
        </w:rPr>
        <w:tab/>
      </w:r>
      <w:r w:rsidRPr="00B41F76">
        <w:rPr>
          <w:rFonts w:ascii="Times New Roman" w:hAnsi="Times New Roman" w:cs="Times New Roman"/>
          <w:sz w:val="28"/>
          <w:szCs w:val="28"/>
        </w:rPr>
        <w:t xml:space="preserve">Приложения к информационному сообщению: </w:t>
      </w:r>
    </w:p>
    <w:p w:rsidR="00042A80" w:rsidRPr="00B41F76" w:rsidRDefault="00042A80" w:rsidP="00042A8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41F76">
        <w:rPr>
          <w:rFonts w:ascii="Times New Roman" w:hAnsi="Times New Roman" w:cs="Times New Roman"/>
          <w:sz w:val="28"/>
          <w:szCs w:val="28"/>
        </w:rPr>
        <w:lastRenderedPageBreak/>
        <w:t>- Приложение № 1: форма заявки для физических лиц</w:t>
      </w:r>
    </w:p>
    <w:p w:rsidR="00042A80" w:rsidRPr="00B41F76" w:rsidRDefault="00042A80" w:rsidP="00042A8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41F76">
        <w:rPr>
          <w:rFonts w:ascii="Times New Roman" w:hAnsi="Times New Roman" w:cs="Times New Roman"/>
          <w:sz w:val="28"/>
          <w:szCs w:val="28"/>
        </w:rPr>
        <w:t xml:space="preserve">- Приложение № </w:t>
      </w:r>
      <w:r w:rsidR="006E7384">
        <w:rPr>
          <w:rFonts w:ascii="Times New Roman" w:hAnsi="Times New Roman" w:cs="Times New Roman"/>
          <w:sz w:val="28"/>
          <w:szCs w:val="28"/>
        </w:rPr>
        <w:t>2</w:t>
      </w:r>
      <w:r w:rsidRPr="00B41F76">
        <w:rPr>
          <w:rFonts w:ascii="Times New Roman" w:hAnsi="Times New Roman" w:cs="Times New Roman"/>
          <w:sz w:val="28"/>
          <w:szCs w:val="28"/>
        </w:rPr>
        <w:t>: форма описи документов</w:t>
      </w:r>
    </w:p>
    <w:p w:rsidR="00042A80" w:rsidRDefault="00042A80" w:rsidP="00B41F76">
      <w:pPr>
        <w:tabs>
          <w:tab w:val="left" w:pos="-4536"/>
        </w:tabs>
        <w:spacing w:after="0" w:line="240" w:lineRule="auto"/>
        <w:ind w:firstLine="567"/>
        <w:jc w:val="both"/>
        <w:rPr>
          <w:rFonts w:ascii="Arial" w:hAnsi="Arial" w:cs="Arial"/>
          <w:sz w:val="16"/>
          <w:szCs w:val="16"/>
        </w:rPr>
      </w:pPr>
      <w:r w:rsidRPr="00B41F76">
        <w:rPr>
          <w:rFonts w:ascii="Times New Roman" w:hAnsi="Times New Roman" w:cs="Times New Roman"/>
          <w:sz w:val="28"/>
          <w:szCs w:val="28"/>
        </w:rPr>
        <w:t xml:space="preserve">- Приложение № </w:t>
      </w:r>
      <w:r w:rsidR="006E7384">
        <w:rPr>
          <w:rFonts w:ascii="Times New Roman" w:hAnsi="Times New Roman" w:cs="Times New Roman"/>
          <w:sz w:val="28"/>
          <w:szCs w:val="28"/>
        </w:rPr>
        <w:t>3</w:t>
      </w:r>
      <w:bookmarkStart w:id="1" w:name="_GoBack"/>
      <w:bookmarkEnd w:id="1"/>
      <w:r w:rsidRPr="00B41F76">
        <w:rPr>
          <w:rFonts w:ascii="Times New Roman" w:hAnsi="Times New Roman" w:cs="Times New Roman"/>
          <w:sz w:val="28"/>
          <w:szCs w:val="28"/>
        </w:rPr>
        <w:t>: Проект договора аренды</w:t>
      </w:r>
      <w:r w:rsidRPr="00B41F7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sectPr w:rsidR="00042A80" w:rsidSect="00F10677">
      <w:pgSz w:w="11906" w:h="16838"/>
      <w:pgMar w:top="426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2A80"/>
    <w:rsid w:val="00035445"/>
    <w:rsid w:val="00042A80"/>
    <w:rsid w:val="000B1DBE"/>
    <w:rsid w:val="0015710A"/>
    <w:rsid w:val="001F0C99"/>
    <w:rsid w:val="002342CD"/>
    <w:rsid w:val="00270DC5"/>
    <w:rsid w:val="002818F9"/>
    <w:rsid w:val="002B7F72"/>
    <w:rsid w:val="002C2709"/>
    <w:rsid w:val="0034405E"/>
    <w:rsid w:val="00397DCF"/>
    <w:rsid w:val="003B520E"/>
    <w:rsid w:val="003C7D84"/>
    <w:rsid w:val="003F4D3F"/>
    <w:rsid w:val="00481F24"/>
    <w:rsid w:val="004C517B"/>
    <w:rsid w:val="004D450B"/>
    <w:rsid w:val="004E02F7"/>
    <w:rsid w:val="004F5D31"/>
    <w:rsid w:val="005276B8"/>
    <w:rsid w:val="00563056"/>
    <w:rsid w:val="00593BDA"/>
    <w:rsid w:val="005B395A"/>
    <w:rsid w:val="005F7DAB"/>
    <w:rsid w:val="00605DD4"/>
    <w:rsid w:val="00611AB7"/>
    <w:rsid w:val="00621A87"/>
    <w:rsid w:val="00673778"/>
    <w:rsid w:val="006759D5"/>
    <w:rsid w:val="006804B2"/>
    <w:rsid w:val="006E7384"/>
    <w:rsid w:val="007024F4"/>
    <w:rsid w:val="00704C58"/>
    <w:rsid w:val="00721E3E"/>
    <w:rsid w:val="00787719"/>
    <w:rsid w:val="007971BE"/>
    <w:rsid w:val="007D1897"/>
    <w:rsid w:val="00815AFF"/>
    <w:rsid w:val="008542C2"/>
    <w:rsid w:val="00914961"/>
    <w:rsid w:val="009830D9"/>
    <w:rsid w:val="00991A49"/>
    <w:rsid w:val="009A278E"/>
    <w:rsid w:val="009E20D8"/>
    <w:rsid w:val="009E4A6C"/>
    <w:rsid w:val="009E6C0E"/>
    <w:rsid w:val="00A30542"/>
    <w:rsid w:val="00A67874"/>
    <w:rsid w:val="00A817AD"/>
    <w:rsid w:val="00AD5D32"/>
    <w:rsid w:val="00AE0B9A"/>
    <w:rsid w:val="00AF522C"/>
    <w:rsid w:val="00B14697"/>
    <w:rsid w:val="00B41F76"/>
    <w:rsid w:val="00B44848"/>
    <w:rsid w:val="00B94FCA"/>
    <w:rsid w:val="00BE54B5"/>
    <w:rsid w:val="00BF1FFD"/>
    <w:rsid w:val="00C14A18"/>
    <w:rsid w:val="00C209F7"/>
    <w:rsid w:val="00CB027F"/>
    <w:rsid w:val="00D06C67"/>
    <w:rsid w:val="00D46D0F"/>
    <w:rsid w:val="00D52E5D"/>
    <w:rsid w:val="00D8317B"/>
    <w:rsid w:val="00DD280B"/>
    <w:rsid w:val="00E00A27"/>
    <w:rsid w:val="00E65452"/>
    <w:rsid w:val="00E92A10"/>
    <w:rsid w:val="00EE3491"/>
    <w:rsid w:val="00F45A1A"/>
    <w:rsid w:val="00F95649"/>
    <w:rsid w:val="00FB5D2A"/>
    <w:rsid w:val="00FE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2AEE9"/>
  <w15:docId w15:val="{789D570D-EFC1-4AF4-9BCD-FCDDCA9A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A8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2A80"/>
    <w:rPr>
      <w:color w:val="0000FF" w:themeColor="hyperlink"/>
      <w:u w:val="single"/>
    </w:rPr>
  </w:style>
  <w:style w:type="character" w:styleId="a4">
    <w:name w:val="Strong"/>
    <w:basedOn w:val="a0"/>
    <w:qFormat/>
    <w:rsid w:val="00042A80"/>
    <w:rPr>
      <w:b/>
      <w:bCs/>
    </w:rPr>
  </w:style>
  <w:style w:type="paragraph" w:customStyle="1" w:styleId="1">
    <w:name w:val="стандарт1"/>
    <w:basedOn w:val="a5"/>
    <w:rsid w:val="00042A80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rmal Indent"/>
    <w:basedOn w:val="a"/>
    <w:uiPriority w:val="99"/>
    <w:semiHidden/>
    <w:unhideWhenUsed/>
    <w:rsid w:val="00042A80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611A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11AB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elp.rts-tender.ru/" TargetMode="External"/><Relationship Id="rId13" Type="http://schemas.openxmlformats.org/officeDocument/2006/relationships/hyperlink" Target="http://www.regiontatarsk.nso.ru" TargetMode="External"/><Relationship Id="rId3" Type="http://schemas.openxmlformats.org/officeDocument/2006/relationships/styles" Target="styles.xml"/><Relationship Id="rId7" Type="http://schemas.openxmlformats.org/officeDocument/2006/relationships/hyperlink" Target="mailto:iSupport@rts-tender.ru" TargetMode="External"/><Relationship Id="rId12" Type="http://schemas.openxmlformats.org/officeDocument/2006/relationships/hyperlink" Target="consultantplus://offline/ref=5FB30FF25200AA1641FC6A8E56D22A19AD1B897D23FB68397A2BCB52467B68060E836EF759234BB292E06F46FDEE9245EF218C32526B3E99GEx6B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consultantplus://offline/ref=5FB30FF25200AA1641FC6A8E56D22A19AD1B897D23FB68397A2BCB52467B68060E836EF1592042E5C1AF6E1AB8B88144E5218E3B4EG6xA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FB30FF25200AA1641FC6A8E56D22A19AD1B897D23FB68397A2BCB52467B68060E836EF0502242E5C1AF6E1AB8B88144E5218E3B4EG6xA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B30FF25200AA1641FC6A8E56D22A19AD1B897D23FB68397A2BCB52467B68060E836EF0512B42E5C1AF6E1AB8B88144E5218E3B4EG6xAB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38F73-C714-4A3D-B0DB-DE87BEB67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7</Pages>
  <Words>2643</Words>
  <Characters>15069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Бугай ЛВ</dc:creator>
  <cp:lastModifiedBy>zem_otdel01</cp:lastModifiedBy>
  <cp:revision>16</cp:revision>
  <cp:lastPrinted>2024-03-13T03:42:00Z</cp:lastPrinted>
  <dcterms:created xsi:type="dcterms:W3CDTF">2023-09-12T05:24:00Z</dcterms:created>
  <dcterms:modified xsi:type="dcterms:W3CDTF">2024-03-25T04:57:00Z</dcterms:modified>
</cp:coreProperties>
</file>