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7EFB" w:rsidRPr="00B2219F" w:rsidRDefault="00907EFB" w:rsidP="00907EFB">
      <w:pPr>
        <w:pStyle w:val="1"/>
        <w:rPr>
          <w:sz w:val="28"/>
          <w:szCs w:val="28"/>
        </w:rPr>
      </w:pPr>
      <w:r w:rsidRPr="00B2219F">
        <w:rPr>
          <w:sz w:val="28"/>
          <w:szCs w:val="28"/>
        </w:rPr>
        <w:t xml:space="preserve">ПРОТОКОЛ </w:t>
      </w:r>
    </w:p>
    <w:p w:rsidR="00402EE1" w:rsidRPr="00B2219F" w:rsidRDefault="00402EE1" w:rsidP="00907EFB">
      <w:pPr>
        <w:pStyle w:val="a5"/>
        <w:rPr>
          <w:szCs w:val="28"/>
        </w:rPr>
      </w:pPr>
      <w:r w:rsidRPr="00B2219F">
        <w:rPr>
          <w:szCs w:val="28"/>
        </w:rPr>
        <w:t>з</w:t>
      </w:r>
      <w:r w:rsidR="00907EFB" w:rsidRPr="00B2219F">
        <w:rPr>
          <w:szCs w:val="28"/>
        </w:rPr>
        <w:t xml:space="preserve">аседания трехсторонней комиссии по регулированию </w:t>
      </w:r>
    </w:p>
    <w:p w:rsidR="00907EFB" w:rsidRPr="00B2219F" w:rsidRDefault="00907EFB" w:rsidP="00907EFB">
      <w:pPr>
        <w:pStyle w:val="a5"/>
        <w:rPr>
          <w:szCs w:val="28"/>
        </w:rPr>
      </w:pPr>
      <w:r w:rsidRPr="00B2219F">
        <w:rPr>
          <w:szCs w:val="28"/>
        </w:rPr>
        <w:t>социально – трудовых отношений</w:t>
      </w:r>
    </w:p>
    <w:p w:rsidR="00907EFB" w:rsidRPr="00B2219F" w:rsidRDefault="00907EFB" w:rsidP="00907EF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7EFB" w:rsidRPr="00B2219F" w:rsidRDefault="00333967" w:rsidP="00907EFB">
      <w:pPr>
        <w:pStyle w:val="2"/>
        <w:rPr>
          <w:szCs w:val="28"/>
        </w:rPr>
      </w:pPr>
      <w:r w:rsidRPr="00B2219F">
        <w:rPr>
          <w:szCs w:val="28"/>
        </w:rPr>
        <w:t xml:space="preserve">от </w:t>
      </w:r>
      <w:r w:rsidR="00450EA9">
        <w:rPr>
          <w:szCs w:val="28"/>
        </w:rPr>
        <w:t>05</w:t>
      </w:r>
      <w:r w:rsidRPr="00B2219F">
        <w:rPr>
          <w:szCs w:val="28"/>
        </w:rPr>
        <w:t>.1</w:t>
      </w:r>
      <w:r w:rsidR="00450EA9">
        <w:rPr>
          <w:szCs w:val="28"/>
        </w:rPr>
        <w:t>2</w:t>
      </w:r>
      <w:r w:rsidRPr="00B2219F">
        <w:rPr>
          <w:szCs w:val="28"/>
        </w:rPr>
        <w:t>.202</w:t>
      </w:r>
      <w:r w:rsidR="00450EA9">
        <w:rPr>
          <w:szCs w:val="28"/>
        </w:rPr>
        <w:t>4</w:t>
      </w:r>
      <w:r w:rsidR="00907EFB" w:rsidRPr="00B2219F">
        <w:rPr>
          <w:szCs w:val="28"/>
        </w:rPr>
        <w:t xml:space="preserve"> г</w:t>
      </w:r>
      <w:r w:rsidR="00402EE1" w:rsidRPr="00B2219F">
        <w:rPr>
          <w:szCs w:val="28"/>
        </w:rPr>
        <w:t>ода</w:t>
      </w:r>
      <w:r w:rsidR="00907EFB" w:rsidRPr="00B2219F">
        <w:rPr>
          <w:szCs w:val="28"/>
        </w:rPr>
        <w:t xml:space="preserve">                       </w:t>
      </w:r>
      <w:r w:rsidR="00402EE1" w:rsidRPr="00B2219F">
        <w:rPr>
          <w:szCs w:val="28"/>
        </w:rPr>
        <w:t xml:space="preserve">         </w:t>
      </w:r>
      <w:r w:rsidR="00907EFB" w:rsidRPr="00B2219F">
        <w:rPr>
          <w:szCs w:val="28"/>
        </w:rPr>
        <w:t xml:space="preserve">                               </w:t>
      </w:r>
      <w:r w:rsidR="00201C1D" w:rsidRPr="00B2219F">
        <w:rPr>
          <w:szCs w:val="28"/>
        </w:rPr>
        <w:t xml:space="preserve">          </w:t>
      </w:r>
      <w:r w:rsidR="00177798" w:rsidRPr="00B2219F">
        <w:rPr>
          <w:szCs w:val="28"/>
        </w:rPr>
        <w:t xml:space="preserve">   </w:t>
      </w:r>
      <w:r w:rsidR="00201C1D" w:rsidRPr="00B2219F">
        <w:rPr>
          <w:szCs w:val="28"/>
        </w:rPr>
        <w:t xml:space="preserve">                   № </w:t>
      </w:r>
      <w:r>
        <w:rPr>
          <w:szCs w:val="28"/>
        </w:rPr>
        <w:t>4</w:t>
      </w:r>
    </w:p>
    <w:p w:rsidR="00594F7C" w:rsidRDefault="00594F7C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7EFB" w:rsidRPr="00B2219F" w:rsidRDefault="006A74F3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>Координатор</w:t>
      </w:r>
      <w:r w:rsidR="00907EFB" w:rsidRPr="00B2219F">
        <w:rPr>
          <w:rFonts w:ascii="Times New Roman" w:hAnsi="Times New Roman" w:cs="Times New Roman"/>
          <w:sz w:val="28"/>
          <w:szCs w:val="28"/>
        </w:rPr>
        <w:t xml:space="preserve"> трехст</w:t>
      </w:r>
      <w:r w:rsidR="004E2450" w:rsidRPr="00B2219F">
        <w:rPr>
          <w:rFonts w:ascii="Times New Roman" w:hAnsi="Times New Roman" w:cs="Times New Roman"/>
          <w:sz w:val="28"/>
          <w:szCs w:val="28"/>
        </w:rPr>
        <w:t>о</w:t>
      </w:r>
      <w:r w:rsidR="003633E6" w:rsidRPr="00B2219F">
        <w:rPr>
          <w:rFonts w:ascii="Times New Roman" w:hAnsi="Times New Roman" w:cs="Times New Roman"/>
          <w:sz w:val="28"/>
          <w:szCs w:val="28"/>
        </w:rPr>
        <w:t xml:space="preserve">ронней комиссии – </w:t>
      </w:r>
      <w:r w:rsidRPr="00B2219F">
        <w:rPr>
          <w:rFonts w:ascii="Times New Roman" w:hAnsi="Times New Roman" w:cs="Times New Roman"/>
          <w:sz w:val="28"/>
          <w:szCs w:val="28"/>
        </w:rPr>
        <w:t xml:space="preserve">Л.Н. </w:t>
      </w:r>
      <w:proofErr w:type="spellStart"/>
      <w:r w:rsidRPr="00B2219F">
        <w:rPr>
          <w:rFonts w:ascii="Times New Roman" w:hAnsi="Times New Roman" w:cs="Times New Roman"/>
          <w:sz w:val="28"/>
          <w:szCs w:val="28"/>
        </w:rPr>
        <w:t>Басалыко</w:t>
      </w:r>
      <w:proofErr w:type="spellEnd"/>
      <w:r w:rsidR="00907EFB" w:rsidRPr="00B2219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7EFB" w:rsidRPr="00B2219F" w:rsidRDefault="00907EFB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 xml:space="preserve">Присутствовали: профсоюзы – </w:t>
      </w:r>
      <w:r w:rsidR="0032413E" w:rsidRPr="00B2219F">
        <w:rPr>
          <w:rFonts w:ascii="Times New Roman" w:hAnsi="Times New Roman" w:cs="Times New Roman"/>
          <w:sz w:val="28"/>
          <w:szCs w:val="28"/>
        </w:rPr>
        <w:t>2</w:t>
      </w:r>
      <w:r w:rsidRPr="00B2219F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907EFB" w:rsidRPr="00B2219F" w:rsidRDefault="00907EFB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32413E" w:rsidRPr="00B2219F">
        <w:rPr>
          <w:rFonts w:ascii="Times New Roman" w:hAnsi="Times New Roman" w:cs="Times New Roman"/>
          <w:sz w:val="28"/>
          <w:szCs w:val="28"/>
        </w:rPr>
        <w:t xml:space="preserve">                работодатели – </w:t>
      </w:r>
      <w:r w:rsidR="00450EA9">
        <w:rPr>
          <w:rFonts w:ascii="Times New Roman" w:hAnsi="Times New Roman" w:cs="Times New Roman"/>
          <w:sz w:val="28"/>
          <w:szCs w:val="28"/>
        </w:rPr>
        <w:t>2</w:t>
      </w:r>
      <w:r w:rsidRPr="00B2219F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907EFB" w:rsidRPr="00B2219F" w:rsidRDefault="00907EFB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 xml:space="preserve">                              администрация – </w:t>
      </w:r>
      <w:r w:rsidR="00450EA9">
        <w:rPr>
          <w:rFonts w:ascii="Times New Roman" w:hAnsi="Times New Roman" w:cs="Times New Roman"/>
          <w:sz w:val="28"/>
          <w:szCs w:val="28"/>
        </w:rPr>
        <w:t>3</w:t>
      </w:r>
      <w:r w:rsidRPr="00B2219F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32413E" w:rsidRPr="00B2219F" w:rsidRDefault="00450EA9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Приглашенные – 9</w:t>
      </w:r>
      <w:r w:rsidR="00BA4E04" w:rsidRPr="00B2219F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6A74F3" w:rsidRPr="00B2219F" w:rsidRDefault="006A74F3" w:rsidP="00760C5B">
      <w:pPr>
        <w:pStyle w:val="3"/>
        <w:rPr>
          <w:sz w:val="28"/>
          <w:szCs w:val="28"/>
        </w:rPr>
      </w:pPr>
    </w:p>
    <w:p w:rsidR="00760C5B" w:rsidRPr="00B2219F" w:rsidRDefault="00907EFB" w:rsidP="00760C5B">
      <w:pPr>
        <w:pStyle w:val="3"/>
        <w:rPr>
          <w:sz w:val="28"/>
          <w:szCs w:val="28"/>
        </w:rPr>
      </w:pPr>
      <w:r w:rsidRPr="00B2219F">
        <w:rPr>
          <w:sz w:val="28"/>
          <w:szCs w:val="28"/>
        </w:rPr>
        <w:t>ПОВЕСТКА ДНЯ</w:t>
      </w:r>
    </w:p>
    <w:p w:rsidR="00907EFB" w:rsidRPr="00B2219F" w:rsidRDefault="00907EFB" w:rsidP="00760C5B">
      <w:pPr>
        <w:pStyle w:val="3"/>
        <w:rPr>
          <w:sz w:val="28"/>
          <w:szCs w:val="28"/>
        </w:rPr>
      </w:pPr>
      <w:r w:rsidRPr="00B2219F">
        <w:rPr>
          <w:sz w:val="28"/>
          <w:szCs w:val="28"/>
        </w:rPr>
        <w:t xml:space="preserve"> </w:t>
      </w:r>
    </w:p>
    <w:p w:rsidR="008A732B" w:rsidRPr="00E17C0D" w:rsidRDefault="00BB67FE" w:rsidP="008A732B">
      <w:pPr>
        <w:pStyle w:val="a7"/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7C0D">
        <w:rPr>
          <w:rFonts w:ascii="Times New Roman" w:hAnsi="Times New Roman" w:cs="Times New Roman"/>
          <w:sz w:val="28"/>
          <w:szCs w:val="28"/>
        </w:rPr>
        <w:t xml:space="preserve">О </w:t>
      </w:r>
      <w:r w:rsidR="00E17C0D">
        <w:rPr>
          <w:rFonts w:ascii="Times New Roman" w:hAnsi="Times New Roman" w:cs="Times New Roman"/>
          <w:sz w:val="28"/>
          <w:szCs w:val="28"/>
        </w:rPr>
        <w:t xml:space="preserve">мерах </w:t>
      </w:r>
      <w:r w:rsidR="00E17C0D" w:rsidRPr="00F514E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профилактики и снижения производственного травматизма</w:t>
      </w:r>
      <w:r w:rsidR="006155F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</w:t>
      </w:r>
      <w:r w:rsidR="008A30C2" w:rsidRPr="00E17C0D">
        <w:rPr>
          <w:rFonts w:ascii="Times New Roman" w:hAnsi="Times New Roman" w:cs="Times New Roman"/>
          <w:sz w:val="28"/>
          <w:szCs w:val="28"/>
        </w:rPr>
        <w:t>несчастных случаев</w:t>
      </w:r>
      <w:r w:rsidR="006155FE">
        <w:rPr>
          <w:rFonts w:ascii="Times New Roman" w:hAnsi="Times New Roman" w:cs="Times New Roman"/>
          <w:sz w:val="28"/>
          <w:szCs w:val="28"/>
        </w:rPr>
        <w:t>)</w:t>
      </w:r>
      <w:r w:rsidR="008A30C2" w:rsidRPr="00E17C0D">
        <w:rPr>
          <w:rFonts w:ascii="Times New Roman" w:hAnsi="Times New Roman" w:cs="Times New Roman"/>
          <w:sz w:val="28"/>
          <w:szCs w:val="28"/>
        </w:rPr>
        <w:t xml:space="preserve"> на производстве в организациях Татарского муниципального района Но</w:t>
      </w:r>
      <w:r w:rsidR="008A732B" w:rsidRPr="00E17C0D">
        <w:rPr>
          <w:rFonts w:ascii="Times New Roman" w:hAnsi="Times New Roman" w:cs="Times New Roman"/>
          <w:sz w:val="28"/>
          <w:szCs w:val="28"/>
        </w:rPr>
        <w:t>восибирской области</w:t>
      </w:r>
      <w:r w:rsidR="006155FE">
        <w:rPr>
          <w:rFonts w:ascii="Times New Roman" w:hAnsi="Times New Roman" w:cs="Times New Roman"/>
          <w:sz w:val="28"/>
          <w:szCs w:val="28"/>
        </w:rPr>
        <w:t>.</w:t>
      </w:r>
    </w:p>
    <w:p w:rsidR="00BB67FE" w:rsidRPr="00E17C0D" w:rsidRDefault="00BB67FE" w:rsidP="008A732B">
      <w:pPr>
        <w:pStyle w:val="a7"/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7C0D">
        <w:rPr>
          <w:rFonts w:ascii="Times New Roman" w:hAnsi="Times New Roman" w:cs="Times New Roman"/>
          <w:sz w:val="28"/>
          <w:szCs w:val="28"/>
        </w:rPr>
        <w:t>О</w:t>
      </w:r>
      <w:r w:rsidR="006155FE">
        <w:rPr>
          <w:rFonts w:ascii="Times New Roman" w:hAnsi="Times New Roman" w:cs="Times New Roman"/>
          <w:sz w:val="28"/>
          <w:szCs w:val="28"/>
        </w:rPr>
        <w:t>б обеспечении</w:t>
      </w:r>
      <w:r w:rsidRPr="00E17C0D">
        <w:rPr>
          <w:rFonts w:ascii="Times New Roman" w:hAnsi="Times New Roman" w:cs="Times New Roman"/>
          <w:sz w:val="28"/>
          <w:szCs w:val="28"/>
        </w:rPr>
        <w:t xml:space="preserve"> </w:t>
      </w:r>
      <w:r w:rsidR="00800B13" w:rsidRPr="00E17C0D">
        <w:rPr>
          <w:rFonts w:ascii="Times New Roman" w:hAnsi="Times New Roman" w:cs="Times New Roman"/>
          <w:sz w:val="28"/>
          <w:szCs w:val="28"/>
        </w:rPr>
        <w:t>выполнени</w:t>
      </w:r>
      <w:r w:rsidR="006155FE">
        <w:rPr>
          <w:rFonts w:ascii="Times New Roman" w:hAnsi="Times New Roman" w:cs="Times New Roman"/>
          <w:sz w:val="28"/>
          <w:szCs w:val="28"/>
        </w:rPr>
        <w:t>я</w:t>
      </w:r>
      <w:r w:rsidR="00800B13" w:rsidRPr="00E17C0D">
        <w:rPr>
          <w:rFonts w:ascii="Times New Roman" w:hAnsi="Times New Roman" w:cs="Times New Roman"/>
          <w:sz w:val="28"/>
          <w:szCs w:val="28"/>
        </w:rPr>
        <w:t xml:space="preserve"> квоты </w:t>
      </w:r>
      <w:r w:rsidR="006155FE">
        <w:rPr>
          <w:rFonts w:ascii="Times New Roman" w:hAnsi="Times New Roman" w:cs="Times New Roman"/>
          <w:sz w:val="28"/>
          <w:szCs w:val="28"/>
        </w:rPr>
        <w:t xml:space="preserve">по трудоустройству </w:t>
      </w:r>
      <w:r w:rsidRPr="00E17C0D">
        <w:rPr>
          <w:rFonts w:ascii="Times New Roman" w:hAnsi="Times New Roman" w:cs="Times New Roman"/>
          <w:sz w:val="28"/>
          <w:szCs w:val="28"/>
        </w:rPr>
        <w:t>инвалидов на территории Татарского муниципального района Новосибирской области.</w:t>
      </w:r>
    </w:p>
    <w:p w:rsidR="00491624" w:rsidRDefault="00491624" w:rsidP="00491624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7EFB" w:rsidRPr="00B2219F" w:rsidRDefault="004E2450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>Заседани</w:t>
      </w:r>
      <w:r w:rsidR="00BC2B18" w:rsidRPr="00B2219F">
        <w:rPr>
          <w:rFonts w:ascii="Times New Roman" w:hAnsi="Times New Roman" w:cs="Times New Roman"/>
          <w:sz w:val="28"/>
          <w:szCs w:val="28"/>
        </w:rPr>
        <w:t>е открыл</w:t>
      </w:r>
      <w:r w:rsidR="00DC4A18" w:rsidRPr="00B2219F">
        <w:rPr>
          <w:rFonts w:ascii="Times New Roman" w:hAnsi="Times New Roman" w:cs="Times New Roman"/>
          <w:sz w:val="28"/>
          <w:szCs w:val="28"/>
        </w:rPr>
        <w:t xml:space="preserve">а </w:t>
      </w:r>
      <w:r w:rsidR="00E95E50" w:rsidRPr="00B2219F">
        <w:rPr>
          <w:rFonts w:ascii="Times New Roman" w:hAnsi="Times New Roman" w:cs="Times New Roman"/>
          <w:sz w:val="28"/>
          <w:szCs w:val="28"/>
        </w:rPr>
        <w:t xml:space="preserve">координатор трехсторонней комиссии </w:t>
      </w:r>
      <w:r w:rsidR="005444F7" w:rsidRPr="00B2219F">
        <w:rPr>
          <w:rFonts w:ascii="Times New Roman" w:hAnsi="Times New Roman" w:cs="Times New Roman"/>
          <w:sz w:val="28"/>
          <w:szCs w:val="28"/>
        </w:rPr>
        <w:t xml:space="preserve">по регулированию социально-трудовых отношений </w:t>
      </w:r>
      <w:r w:rsidR="00DC4A18" w:rsidRPr="00B2219F">
        <w:rPr>
          <w:rFonts w:ascii="Times New Roman" w:hAnsi="Times New Roman" w:cs="Times New Roman"/>
          <w:sz w:val="28"/>
          <w:szCs w:val="28"/>
        </w:rPr>
        <w:t xml:space="preserve">Л.Н. </w:t>
      </w:r>
      <w:proofErr w:type="spellStart"/>
      <w:r w:rsidR="00DC4A18" w:rsidRPr="00B2219F">
        <w:rPr>
          <w:rFonts w:ascii="Times New Roman" w:hAnsi="Times New Roman" w:cs="Times New Roman"/>
          <w:sz w:val="28"/>
          <w:szCs w:val="28"/>
        </w:rPr>
        <w:t>Басалыко</w:t>
      </w:r>
      <w:proofErr w:type="spellEnd"/>
      <w:r w:rsidR="00272428" w:rsidRPr="00B2219F">
        <w:rPr>
          <w:rFonts w:ascii="Times New Roman" w:hAnsi="Times New Roman" w:cs="Times New Roman"/>
          <w:sz w:val="28"/>
          <w:szCs w:val="28"/>
        </w:rPr>
        <w:t xml:space="preserve"> и</w:t>
      </w:r>
      <w:r w:rsidR="00BC2B18" w:rsidRPr="00B2219F">
        <w:rPr>
          <w:rFonts w:ascii="Times New Roman" w:hAnsi="Times New Roman" w:cs="Times New Roman"/>
          <w:sz w:val="28"/>
          <w:szCs w:val="28"/>
        </w:rPr>
        <w:t xml:space="preserve"> ознакомил</w:t>
      </w:r>
      <w:r w:rsidR="00DC4A18" w:rsidRPr="00B2219F">
        <w:rPr>
          <w:rFonts w:ascii="Times New Roman" w:hAnsi="Times New Roman" w:cs="Times New Roman"/>
          <w:sz w:val="28"/>
          <w:szCs w:val="28"/>
        </w:rPr>
        <w:t>а</w:t>
      </w:r>
      <w:r w:rsidR="00907EFB" w:rsidRPr="00B2219F">
        <w:rPr>
          <w:rFonts w:ascii="Times New Roman" w:hAnsi="Times New Roman" w:cs="Times New Roman"/>
          <w:sz w:val="28"/>
          <w:szCs w:val="28"/>
        </w:rPr>
        <w:t xml:space="preserve"> </w:t>
      </w:r>
      <w:r w:rsidR="00272428" w:rsidRPr="00B2219F">
        <w:rPr>
          <w:rFonts w:ascii="Times New Roman" w:hAnsi="Times New Roman" w:cs="Times New Roman"/>
          <w:sz w:val="28"/>
          <w:szCs w:val="28"/>
        </w:rPr>
        <w:t xml:space="preserve">приглашенных лиц </w:t>
      </w:r>
      <w:r w:rsidR="00907EFB" w:rsidRPr="00B2219F">
        <w:rPr>
          <w:rFonts w:ascii="Times New Roman" w:hAnsi="Times New Roman" w:cs="Times New Roman"/>
          <w:sz w:val="28"/>
          <w:szCs w:val="28"/>
        </w:rPr>
        <w:t xml:space="preserve">с повесткой дня. </w:t>
      </w:r>
    </w:p>
    <w:p w:rsidR="00760C5B" w:rsidRPr="00B2219F" w:rsidRDefault="00760C5B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C4A18" w:rsidRPr="00B2219F" w:rsidRDefault="00DC4A18" w:rsidP="00DC4A18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B2219F">
        <w:rPr>
          <w:rFonts w:ascii="Times New Roman" w:hAnsi="Times New Roman" w:cs="Times New Roman"/>
          <w:b/>
          <w:sz w:val="28"/>
          <w:szCs w:val="28"/>
        </w:rPr>
        <w:t>По первому вопросу слушали:</w:t>
      </w:r>
    </w:p>
    <w:p w:rsidR="00DC4A18" w:rsidRPr="00B2219F" w:rsidRDefault="00DC4A18" w:rsidP="00DC4A18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7583D" w:rsidRDefault="0097583D" w:rsidP="00C5220E">
      <w:pPr>
        <w:pStyle w:val="a7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Савельеву К.В., </w:t>
      </w:r>
      <w:r w:rsidRPr="00B2219F">
        <w:rPr>
          <w:rFonts w:ascii="Times New Roman" w:hAnsi="Times New Roman" w:cs="Times New Roman"/>
          <w:sz w:val="28"/>
          <w:szCs w:val="28"/>
        </w:rPr>
        <w:t>ведущего специалиста управления экономического развития, инвестиций и трудовых отношений администрации Татарского муниципального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- о</w:t>
      </w:r>
      <w:r w:rsidRPr="00E17C0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мерах </w:t>
      </w:r>
      <w:r w:rsidRPr="00F514E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профилактики и снижения производственного травматизма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</w:t>
      </w:r>
      <w:r w:rsidRPr="00E17C0D">
        <w:rPr>
          <w:rFonts w:ascii="Times New Roman" w:hAnsi="Times New Roman" w:cs="Times New Roman"/>
          <w:sz w:val="28"/>
          <w:szCs w:val="28"/>
        </w:rPr>
        <w:t>несчастных случаев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E17C0D">
        <w:rPr>
          <w:rFonts w:ascii="Times New Roman" w:hAnsi="Times New Roman" w:cs="Times New Roman"/>
          <w:sz w:val="28"/>
          <w:szCs w:val="28"/>
        </w:rPr>
        <w:t xml:space="preserve"> на производстве в организациях Татарского муниципального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E358F" w:rsidRPr="003C28FE" w:rsidRDefault="009E358F" w:rsidP="009E358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sz w:val="28"/>
          <w:szCs w:val="28"/>
        </w:rPr>
        <w:t>В соответствии со статьей 227 Трудового кодекса Российской Федерации к</w:t>
      </w: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расследованию несчастных случаев относят</w:t>
      </w:r>
      <w:r w:rsidR="006B75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следующие случаи</w:t>
      </w: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>, если работником были получены:</w:t>
      </w:r>
    </w:p>
    <w:p w:rsidR="009E358F" w:rsidRPr="003C28FE" w:rsidRDefault="009E358F" w:rsidP="009E358F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>телесные повреждения (травмы), в том числе нанесенные другим лицом;</w:t>
      </w:r>
    </w:p>
    <w:p w:rsidR="009E358F" w:rsidRPr="003C28FE" w:rsidRDefault="009E358F" w:rsidP="009E358F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>тепловой удар;</w:t>
      </w:r>
    </w:p>
    <w:p w:rsidR="009E358F" w:rsidRPr="003C28FE" w:rsidRDefault="009E358F" w:rsidP="009E358F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>ожог;</w:t>
      </w:r>
    </w:p>
    <w:p w:rsidR="009E358F" w:rsidRPr="003C28FE" w:rsidRDefault="009E358F" w:rsidP="009E358F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>обморожение;</w:t>
      </w:r>
    </w:p>
    <w:p w:rsidR="009E358F" w:rsidRPr="003C28FE" w:rsidRDefault="009E358F" w:rsidP="009E358F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>отравление;</w:t>
      </w:r>
    </w:p>
    <w:p w:rsidR="009E358F" w:rsidRPr="003C28FE" w:rsidRDefault="009E358F" w:rsidP="009E358F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>утопление;</w:t>
      </w:r>
    </w:p>
    <w:p w:rsidR="009E358F" w:rsidRPr="003C28FE" w:rsidRDefault="009E358F" w:rsidP="009E358F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>поражение электрическим током, молнией, излучением; укусы и другие телесные повреждения, нанесенные животными, в том числе насекомыми и паукообразными;</w:t>
      </w:r>
    </w:p>
    <w:p w:rsidR="009E358F" w:rsidRPr="003C28FE" w:rsidRDefault="009E358F" w:rsidP="009E358F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t>повреждения вследствие взрывов, аварий, разрушения зданий, сооружений и конструкций, стихийных бедствий и других чрезвычайных обстоятельств;</w:t>
      </w:r>
    </w:p>
    <w:p w:rsidR="009E358F" w:rsidRPr="003C28FE" w:rsidRDefault="009E358F" w:rsidP="009E358F">
      <w:pPr>
        <w:numPr>
          <w:ilvl w:val="0"/>
          <w:numId w:val="6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C28FE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иные повреждения здоровья, обусловленные воздействием внешних факторов, повлекшие за собой необходимость перевода пострадавших на другую работу, временную или стойкую утрату ими трудоспособности либо смерть пострадавших.</w:t>
      </w:r>
    </w:p>
    <w:p w:rsidR="009E358F" w:rsidRPr="00E22EAC" w:rsidRDefault="009E358F" w:rsidP="009E358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22E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соответствии со статьей 228 Трудового кодекса Российской Федерации определены следующие действия для работодателя при возникновении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несчастного случая</w:t>
      </w:r>
      <w:r w:rsidRPr="00E22EAC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9E358F" w:rsidRPr="00E22EAC" w:rsidRDefault="009E358F" w:rsidP="009E358F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22EAC">
        <w:rPr>
          <w:rFonts w:ascii="Times New Roman" w:eastAsia="Times New Roman" w:hAnsi="Times New Roman" w:cs="Times New Roman"/>
          <w:color w:val="000000"/>
          <w:sz w:val="28"/>
          <w:szCs w:val="28"/>
        </w:rPr>
        <w:t>Немедленно организовать первую помощь пострадавшему и при необходимости доставку его в медицинскую организацию.</w:t>
      </w:r>
    </w:p>
    <w:p w:rsidR="009E358F" w:rsidRPr="00E22EAC" w:rsidRDefault="009E358F" w:rsidP="009E358F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22EAC">
        <w:rPr>
          <w:rFonts w:ascii="Times New Roman" w:eastAsia="Times New Roman" w:hAnsi="Times New Roman" w:cs="Times New Roman"/>
          <w:color w:val="000000"/>
          <w:sz w:val="28"/>
          <w:szCs w:val="28"/>
        </w:rPr>
        <w:t>Принять неотложные меры по предотвращению развития аварийной или иной чрезвычайной ситуации и воздействия травмирующих факторов на других лиц.</w:t>
      </w:r>
    </w:p>
    <w:p w:rsidR="009E358F" w:rsidRPr="00E22EAC" w:rsidRDefault="009E358F" w:rsidP="009E358F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22EAC">
        <w:rPr>
          <w:rFonts w:ascii="Times New Roman" w:eastAsia="Times New Roman" w:hAnsi="Times New Roman" w:cs="Times New Roman"/>
          <w:color w:val="000000"/>
          <w:sz w:val="28"/>
          <w:szCs w:val="28"/>
        </w:rPr>
        <w:t>Сохранить до начала расследования несчастного случая обстановку, какой она была на момент происшествия, если это не угрожает жизни и здоровью других лиц и не ведет к катастрофе, аварии или возникновению иных чрезвычайных обстоятельств, а в случае невозможности ее сохранения — зафиксировать сложившуюся обстановку (составить схемы, провести фотографирование или видеосъемку, другие мероприятия).</w:t>
      </w:r>
    </w:p>
    <w:p w:rsidR="009E358F" w:rsidRPr="00E22EAC" w:rsidRDefault="009E358F" w:rsidP="009E358F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22EAC">
        <w:rPr>
          <w:rFonts w:ascii="Times New Roman" w:eastAsia="Times New Roman" w:hAnsi="Times New Roman" w:cs="Times New Roman"/>
          <w:color w:val="000000"/>
          <w:sz w:val="28"/>
          <w:szCs w:val="28"/>
        </w:rPr>
        <w:t>В установленный срок произвести информирование компетентных органов, а о тяжелом несчастном случае или несчастном случае со смертельным исходом — также родственников пострадавшего.</w:t>
      </w:r>
    </w:p>
    <w:p w:rsidR="009E358F" w:rsidRPr="00E22EAC" w:rsidRDefault="009E358F" w:rsidP="009E358F">
      <w:pPr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22EAC">
        <w:rPr>
          <w:rFonts w:ascii="Times New Roman" w:eastAsia="Times New Roman" w:hAnsi="Times New Roman" w:cs="Times New Roman"/>
          <w:color w:val="000000"/>
          <w:sz w:val="28"/>
          <w:szCs w:val="28"/>
        </w:rPr>
        <w:t>Принять иные необходимые меры по организации и обеспечению надлежащего и своевременного расследования несчастного случая и оформлению материалов расследования.</w:t>
      </w:r>
    </w:p>
    <w:p w:rsidR="00B9275F" w:rsidRDefault="00B9275F" w:rsidP="00B9275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текущий период 2024 года на территории Татарского муниципального района Новосибирской области не было зафиксировано несчастных случаев не производстве. </w:t>
      </w:r>
    </w:p>
    <w:p w:rsidR="009E358F" w:rsidRDefault="009E358F" w:rsidP="009E358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514E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целях профилактики и снижения производственного травматизма необходимо </w:t>
      </w:r>
      <w:r w:rsidRPr="001B4C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продолжить работу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</w:t>
      </w:r>
      <w:r w:rsidRPr="00F514E3">
        <w:rPr>
          <w:rFonts w:ascii="Times New Roman" w:eastAsia="Times New Roman" w:hAnsi="Times New Roman" w:cs="Times New Roman"/>
          <w:color w:val="000000"/>
          <w:sz w:val="28"/>
          <w:szCs w:val="28"/>
        </w:rPr>
        <w:t>совершенствовани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 w:rsidRPr="00F51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системы управления охраной труда, внедрения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514E3">
        <w:rPr>
          <w:rFonts w:ascii="Times New Roman" w:eastAsia="Times New Roman" w:hAnsi="Times New Roman" w:cs="Times New Roman"/>
          <w:color w:val="000000"/>
          <w:sz w:val="28"/>
          <w:szCs w:val="28"/>
        </w:rPr>
        <w:t>концепции «нулевого травматизма» в системе управления охраной труда,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514E3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 w:rsidRPr="00F51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оценки профессиональных рисков в организациях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9E358F" w:rsidRPr="00B81230" w:rsidRDefault="009E358F" w:rsidP="009E358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Проведение работодателями специальной оценки условий труд – одна из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мер, способствующая профилактике производственного травматизма.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состоянию на 01.</w:t>
      </w:r>
      <w:r w:rsidR="006B75CA">
        <w:rPr>
          <w:rFonts w:ascii="Times New Roman" w:eastAsia="Times New Roman" w:hAnsi="Times New Roman" w:cs="Times New Roman"/>
          <w:color w:val="000000"/>
          <w:sz w:val="28"/>
          <w:szCs w:val="28"/>
        </w:rPr>
        <w:t>10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.202</w:t>
      </w:r>
      <w:r w:rsidR="00C549C3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г. 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работодателями проведена специальная оценка условий труда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51 подведомственной 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 </w:t>
      </w:r>
      <w:r w:rsidR="00FC3BEB">
        <w:rPr>
          <w:rFonts w:ascii="Times New Roman" w:eastAsia="Times New Roman" w:hAnsi="Times New Roman" w:cs="Times New Roman"/>
          <w:color w:val="000000"/>
          <w:sz w:val="28"/>
          <w:szCs w:val="28"/>
        </w:rPr>
        <w:t>872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рабоч</w:t>
      </w:r>
      <w:r w:rsidR="00FC3B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их 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мест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том числе по классу 1.2 – 1 </w:t>
      </w:r>
      <w:r w:rsidR="00FC3BEB">
        <w:rPr>
          <w:rFonts w:ascii="Times New Roman" w:eastAsia="Times New Roman" w:hAnsi="Times New Roman" w:cs="Times New Roman"/>
          <w:color w:val="000000"/>
          <w:sz w:val="28"/>
          <w:szCs w:val="28"/>
        </w:rPr>
        <w:t>807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мест, 3.1 – </w:t>
      </w:r>
      <w:r w:rsidR="00FC3BEB">
        <w:rPr>
          <w:rFonts w:ascii="Times New Roman" w:eastAsia="Times New Roman" w:hAnsi="Times New Roman" w:cs="Times New Roman"/>
          <w:color w:val="000000"/>
          <w:sz w:val="28"/>
          <w:szCs w:val="28"/>
        </w:rPr>
        <w:t>61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</w:t>
      </w:r>
      <w:r w:rsidR="00FC3BEB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3.2 – 6 мест, 3</w:t>
      </w:r>
      <w:r w:rsidR="00FC3BEB">
        <w:rPr>
          <w:rFonts w:ascii="Times New Roman" w:eastAsia="Times New Roman" w:hAnsi="Times New Roman" w:cs="Times New Roman"/>
          <w:color w:val="000000"/>
          <w:sz w:val="28"/>
          <w:szCs w:val="28"/>
        </w:rPr>
        <w:t>69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рабочих </w:t>
      </w:r>
      <w:r w:rsidRPr="00B81230">
        <w:rPr>
          <w:rFonts w:ascii="Times New Roman" w:eastAsia="Times New Roman" w:hAnsi="Times New Roman" w:cs="Times New Roman"/>
          <w:color w:val="000000"/>
          <w:sz w:val="28"/>
          <w:szCs w:val="28"/>
        </w:rPr>
        <w:t>мест задекларировано.</w:t>
      </w:r>
    </w:p>
    <w:p w:rsidR="00D14C93" w:rsidRDefault="00D14C93" w:rsidP="00F514E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09DD" w:rsidRPr="00B2219F" w:rsidRDefault="00F809DD" w:rsidP="00F809DD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B2219F">
        <w:rPr>
          <w:rFonts w:ascii="Times New Roman" w:hAnsi="Times New Roman" w:cs="Times New Roman"/>
          <w:b/>
          <w:sz w:val="28"/>
          <w:szCs w:val="28"/>
        </w:rPr>
        <w:t xml:space="preserve">По </w:t>
      </w:r>
      <w:r w:rsidR="002A6A19">
        <w:rPr>
          <w:rFonts w:ascii="Times New Roman" w:hAnsi="Times New Roman" w:cs="Times New Roman"/>
          <w:b/>
          <w:sz w:val="28"/>
          <w:szCs w:val="28"/>
        </w:rPr>
        <w:t>второму</w:t>
      </w:r>
      <w:r w:rsidRPr="00B2219F">
        <w:rPr>
          <w:rFonts w:ascii="Times New Roman" w:hAnsi="Times New Roman" w:cs="Times New Roman"/>
          <w:b/>
          <w:sz w:val="28"/>
          <w:szCs w:val="28"/>
        </w:rPr>
        <w:t xml:space="preserve"> вопросу слушали:</w:t>
      </w:r>
    </w:p>
    <w:p w:rsidR="00F809DD" w:rsidRPr="00B2219F" w:rsidRDefault="00F809DD" w:rsidP="00F809D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A6A19" w:rsidRPr="00E17C0D" w:rsidRDefault="00F809DD" w:rsidP="002A6A19">
      <w:pPr>
        <w:pStyle w:val="a7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4F7C">
        <w:rPr>
          <w:rFonts w:ascii="Times New Roman" w:hAnsi="Times New Roman" w:cs="Times New Roman"/>
          <w:sz w:val="28"/>
          <w:szCs w:val="28"/>
        </w:rPr>
        <w:t>Нефедову А.В.,</w:t>
      </w:r>
      <w:r w:rsidRPr="00594F7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94F7C">
        <w:rPr>
          <w:rFonts w:ascii="Times New Roman" w:hAnsi="Times New Roman" w:cs="Times New Roman"/>
          <w:sz w:val="28"/>
          <w:szCs w:val="28"/>
        </w:rPr>
        <w:t>директора</w:t>
      </w:r>
      <w:r w:rsidRPr="00594F7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94F7C">
        <w:rPr>
          <w:rFonts w:ascii="Times New Roman" w:hAnsi="Times New Roman" w:cs="Times New Roman"/>
          <w:sz w:val="28"/>
          <w:szCs w:val="28"/>
        </w:rPr>
        <w:t xml:space="preserve">ГКУ НСО «Центр занятости населения </w:t>
      </w:r>
      <w:proofErr w:type="spellStart"/>
      <w:r w:rsidRPr="00594F7C">
        <w:rPr>
          <w:rFonts w:ascii="Times New Roman" w:hAnsi="Times New Roman" w:cs="Times New Roman"/>
          <w:sz w:val="28"/>
          <w:szCs w:val="28"/>
        </w:rPr>
        <w:t>г.Татарска</w:t>
      </w:r>
      <w:proofErr w:type="spellEnd"/>
      <w:r w:rsidRPr="00594F7C">
        <w:rPr>
          <w:rFonts w:ascii="Times New Roman" w:hAnsi="Times New Roman" w:cs="Times New Roman"/>
          <w:sz w:val="28"/>
          <w:szCs w:val="28"/>
        </w:rPr>
        <w:t>»</w:t>
      </w:r>
      <w:r w:rsidRPr="00594F7C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="002A6A19" w:rsidRPr="002A6A19">
        <w:rPr>
          <w:rFonts w:ascii="Times New Roman" w:hAnsi="Times New Roman" w:cs="Times New Roman"/>
          <w:sz w:val="28"/>
          <w:szCs w:val="28"/>
        </w:rPr>
        <w:t>о</w:t>
      </w:r>
      <w:r w:rsidR="002A6A19">
        <w:rPr>
          <w:rFonts w:ascii="Times New Roman" w:hAnsi="Times New Roman" w:cs="Times New Roman"/>
          <w:sz w:val="28"/>
          <w:szCs w:val="28"/>
        </w:rPr>
        <w:t>б обеспечении</w:t>
      </w:r>
      <w:r w:rsidR="002A6A19" w:rsidRPr="00E17C0D">
        <w:rPr>
          <w:rFonts w:ascii="Times New Roman" w:hAnsi="Times New Roman" w:cs="Times New Roman"/>
          <w:sz w:val="28"/>
          <w:szCs w:val="28"/>
        </w:rPr>
        <w:t xml:space="preserve"> выполнени</w:t>
      </w:r>
      <w:r w:rsidR="002A6A19">
        <w:rPr>
          <w:rFonts w:ascii="Times New Roman" w:hAnsi="Times New Roman" w:cs="Times New Roman"/>
          <w:sz w:val="28"/>
          <w:szCs w:val="28"/>
        </w:rPr>
        <w:t>я</w:t>
      </w:r>
      <w:r w:rsidR="002A6A19" w:rsidRPr="00E17C0D">
        <w:rPr>
          <w:rFonts w:ascii="Times New Roman" w:hAnsi="Times New Roman" w:cs="Times New Roman"/>
          <w:sz w:val="28"/>
          <w:szCs w:val="28"/>
        </w:rPr>
        <w:t xml:space="preserve"> квоты </w:t>
      </w:r>
      <w:r w:rsidR="002A6A19">
        <w:rPr>
          <w:rFonts w:ascii="Times New Roman" w:hAnsi="Times New Roman" w:cs="Times New Roman"/>
          <w:sz w:val="28"/>
          <w:szCs w:val="28"/>
        </w:rPr>
        <w:t xml:space="preserve">по трудоустройству </w:t>
      </w:r>
      <w:r w:rsidR="002A6A19" w:rsidRPr="00E17C0D">
        <w:rPr>
          <w:rFonts w:ascii="Times New Roman" w:hAnsi="Times New Roman" w:cs="Times New Roman"/>
          <w:sz w:val="28"/>
          <w:szCs w:val="28"/>
        </w:rPr>
        <w:t>инвалидов на территории Татарского муниципального района Новосибирской области.</w:t>
      </w:r>
    </w:p>
    <w:p w:rsidR="00F51402" w:rsidRPr="003C7133" w:rsidRDefault="00F141A7" w:rsidP="003C71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4F7C">
        <w:rPr>
          <w:rFonts w:ascii="Times New Roman" w:hAnsi="Times New Roman" w:cs="Times New Roman"/>
          <w:sz w:val="28"/>
          <w:szCs w:val="28"/>
        </w:rPr>
        <w:t xml:space="preserve">Обеспечение занятости инвалидов регулирует ст. 20 </w:t>
      </w:r>
      <w:r w:rsidR="00173019" w:rsidRPr="00594F7C">
        <w:rPr>
          <w:rFonts w:ascii="Times New Roman" w:hAnsi="Times New Roman" w:cs="Times New Roman"/>
          <w:sz w:val="28"/>
          <w:szCs w:val="28"/>
        </w:rPr>
        <w:t xml:space="preserve">Федерального закона от 24.11.1995 №181-ФЗ «О социальной защите инвалидов в Российской Федерации», в соответствии с которой </w:t>
      </w:r>
      <w:r w:rsidRPr="00594F7C">
        <w:rPr>
          <w:rFonts w:ascii="Times New Roman" w:hAnsi="Times New Roman" w:cs="Times New Roman"/>
          <w:sz w:val="28"/>
          <w:szCs w:val="28"/>
        </w:rPr>
        <w:t xml:space="preserve">инвалидам предоставляются гарантии </w:t>
      </w:r>
      <w:r w:rsidRPr="00594F7C">
        <w:rPr>
          <w:rFonts w:ascii="Times New Roman" w:hAnsi="Times New Roman" w:cs="Times New Roman"/>
          <w:sz w:val="28"/>
          <w:szCs w:val="28"/>
        </w:rPr>
        <w:lastRenderedPageBreak/>
        <w:t>трудовой занятости путем проведения мероприятий, способствующих повышению их конкурентоспособности на рынке труда</w:t>
      </w:r>
      <w:r w:rsidR="00594F7C" w:rsidRPr="00594F7C">
        <w:rPr>
          <w:rFonts w:ascii="Times New Roman" w:hAnsi="Times New Roman" w:cs="Times New Roman"/>
          <w:sz w:val="28"/>
          <w:szCs w:val="28"/>
        </w:rPr>
        <w:t>, а именно:</w:t>
      </w:r>
      <w:r w:rsidR="00173019" w:rsidRPr="00594F7C">
        <w:rPr>
          <w:rFonts w:ascii="Times New Roman" w:hAnsi="Times New Roman" w:cs="Times New Roman"/>
          <w:sz w:val="28"/>
          <w:szCs w:val="28"/>
        </w:rPr>
        <w:t xml:space="preserve"> </w:t>
      </w:r>
      <w:r w:rsidRPr="00594F7C">
        <w:rPr>
          <w:rFonts w:ascii="Times New Roman" w:hAnsi="Times New Roman" w:cs="Times New Roman"/>
          <w:sz w:val="28"/>
          <w:szCs w:val="28"/>
        </w:rPr>
        <w:t>установление в организациях, независимо от организационно</w:t>
      </w:r>
      <w:r w:rsidR="00173019" w:rsidRPr="00594F7C">
        <w:rPr>
          <w:rFonts w:ascii="Times New Roman" w:hAnsi="Times New Roman" w:cs="Times New Roman"/>
          <w:sz w:val="28"/>
          <w:szCs w:val="28"/>
        </w:rPr>
        <w:t>-</w:t>
      </w:r>
      <w:r w:rsidRPr="00594F7C">
        <w:rPr>
          <w:rFonts w:ascii="Times New Roman" w:hAnsi="Times New Roman" w:cs="Times New Roman"/>
          <w:sz w:val="28"/>
          <w:szCs w:val="28"/>
        </w:rPr>
        <w:t>правовых форм и форм собственности, квоты для приема на работу инвалидов и минимального количества специальных рабочих мест для инвалидов</w:t>
      </w:r>
      <w:r w:rsidR="00594F7C" w:rsidRPr="00594F7C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Pr="00594F7C">
        <w:rPr>
          <w:rFonts w:ascii="Times New Roman" w:hAnsi="Times New Roman" w:cs="Times New Roman"/>
          <w:sz w:val="28"/>
          <w:szCs w:val="28"/>
        </w:rPr>
        <w:t>резервирование рабочих мест по профессиям, наиболее подходящим для трудоустройства инвалидов</w:t>
      </w:r>
      <w:r w:rsidR="00594F7C" w:rsidRPr="00594F7C">
        <w:rPr>
          <w:rFonts w:ascii="Times New Roman" w:hAnsi="Times New Roman" w:cs="Times New Roman"/>
          <w:sz w:val="28"/>
          <w:szCs w:val="28"/>
        </w:rPr>
        <w:t xml:space="preserve">, </w:t>
      </w:r>
      <w:r w:rsidRPr="00594F7C">
        <w:rPr>
          <w:rFonts w:ascii="Times New Roman" w:hAnsi="Times New Roman" w:cs="Times New Roman"/>
          <w:sz w:val="28"/>
          <w:szCs w:val="28"/>
        </w:rPr>
        <w:t>стимулирование создания предприятиями, учреждениями, организациями дополнительных рабочих мест (в том числе специальных) для трудоустройства инвалидов</w:t>
      </w:r>
      <w:r w:rsidR="00594F7C" w:rsidRPr="00594F7C">
        <w:rPr>
          <w:rFonts w:ascii="Times New Roman" w:hAnsi="Times New Roman" w:cs="Times New Roman"/>
          <w:sz w:val="28"/>
          <w:szCs w:val="28"/>
        </w:rPr>
        <w:t xml:space="preserve">, </w:t>
      </w:r>
      <w:r w:rsidRPr="00594F7C">
        <w:rPr>
          <w:rFonts w:ascii="Times New Roman" w:hAnsi="Times New Roman" w:cs="Times New Roman"/>
          <w:sz w:val="28"/>
          <w:szCs w:val="28"/>
        </w:rPr>
        <w:t xml:space="preserve">создание инвалидам условий труда в соответствии с индивидуальными программами реабилитации инвалидов, условий для предпринимательской деятельности инвалидов, организации обучения </w:t>
      </w:r>
      <w:r w:rsidRPr="003C7133">
        <w:rPr>
          <w:rFonts w:ascii="Times New Roman" w:hAnsi="Times New Roman" w:cs="Times New Roman"/>
          <w:sz w:val="28"/>
          <w:szCs w:val="28"/>
        </w:rPr>
        <w:t>инвалидов новым профессиям</w:t>
      </w:r>
      <w:r w:rsidR="00173019" w:rsidRPr="003C7133">
        <w:rPr>
          <w:rFonts w:ascii="Times New Roman" w:hAnsi="Times New Roman" w:cs="Times New Roman"/>
          <w:sz w:val="28"/>
          <w:szCs w:val="28"/>
        </w:rPr>
        <w:t>.</w:t>
      </w:r>
    </w:p>
    <w:p w:rsidR="0036764E" w:rsidRPr="0036764E" w:rsidRDefault="003C7133" w:rsidP="003676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C7133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Необходимость квотирования прямо зависит от</w:t>
      </w:r>
      <w:r w:rsidR="003676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 w:rsidRPr="003C7133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количества работников. С</w:t>
      </w:r>
      <w:r w:rsidR="003676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 w:rsidRPr="0036764E">
        <w:rPr>
          <w:rFonts w:ascii="Times New Roman" w:hAnsi="Times New Roman" w:cs="Times New Roman"/>
          <w:sz w:val="28"/>
          <w:szCs w:val="28"/>
          <w:shd w:val="clear" w:color="auto" w:fill="FFFFFF"/>
        </w:rPr>
        <w:t>1</w:t>
      </w:r>
      <w:r w:rsidR="0036764E" w:rsidRPr="0036764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6764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сентября 2024 года </w:t>
      </w:r>
      <w:r w:rsidR="0036764E" w:rsidRPr="0036764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индивидуальные предприниматели </w:t>
      </w:r>
      <w:r w:rsidRPr="0036764E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="0036764E" w:rsidRPr="0036764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6764E">
        <w:rPr>
          <w:rFonts w:ascii="Times New Roman" w:hAnsi="Times New Roman" w:cs="Times New Roman"/>
          <w:sz w:val="28"/>
          <w:szCs w:val="28"/>
          <w:shd w:val="clear" w:color="auto" w:fill="FFFFFF"/>
        </w:rPr>
        <w:t>компании обязаны устанавливать квоту для</w:t>
      </w:r>
      <w:r w:rsidR="0036764E" w:rsidRPr="0036764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6764E">
        <w:rPr>
          <w:rFonts w:ascii="Times New Roman" w:hAnsi="Times New Roman" w:cs="Times New Roman"/>
          <w:sz w:val="28"/>
          <w:szCs w:val="28"/>
          <w:shd w:val="clear" w:color="auto" w:fill="FFFFFF"/>
        </w:rPr>
        <w:t>приема инвалидов, если их численность за</w:t>
      </w:r>
      <w:r w:rsidR="0036764E" w:rsidRPr="0036764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6764E">
        <w:rPr>
          <w:rFonts w:ascii="Times New Roman" w:hAnsi="Times New Roman" w:cs="Times New Roman"/>
          <w:sz w:val="28"/>
          <w:szCs w:val="28"/>
          <w:shd w:val="clear" w:color="auto" w:fill="FFFFFF"/>
        </w:rPr>
        <w:t>предыдущий квартал превысила 35 человек (ст. 38 Закона № 565-ФЗ).</w:t>
      </w:r>
    </w:p>
    <w:p w:rsidR="003C7133" w:rsidRPr="0036764E" w:rsidRDefault="003C7133" w:rsidP="003C71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4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Работодатель ежемесячно отчитывается о выполнении квоты по приему инвалидов в ЦЗН. Если работник уволится до сдачи отчета, то квота будет не закрыта. Это содержит потенциальный риск привлечения работодателя к административной ответственности. Поэтому </w:t>
      </w:r>
      <w:r w:rsidR="0036764E" w:rsidRPr="0036764E">
        <w:rPr>
          <w:rFonts w:ascii="Times New Roman" w:hAnsi="Times New Roman" w:cs="Times New Roman"/>
          <w:sz w:val="28"/>
          <w:szCs w:val="28"/>
          <w:shd w:val="clear" w:color="auto" w:fill="FFFFFF"/>
        </w:rPr>
        <w:t>рекомендуется з</w:t>
      </w:r>
      <w:r w:rsidRPr="0036764E">
        <w:rPr>
          <w:rFonts w:ascii="Times New Roman" w:hAnsi="Times New Roman" w:cs="Times New Roman"/>
          <w:sz w:val="28"/>
          <w:szCs w:val="28"/>
          <w:shd w:val="clear" w:color="auto" w:fill="FFFFFF"/>
        </w:rPr>
        <w:t>акрывать квоту «с запасом» — на 110-115%.</w:t>
      </w:r>
    </w:p>
    <w:p w:rsidR="00594F7C" w:rsidRPr="00F141A7" w:rsidRDefault="00594F7C" w:rsidP="003C71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64E">
        <w:rPr>
          <w:rFonts w:ascii="Times New Roman" w:hAnsi="Times New Roman" w:cs="Times New Roman"/>
          <w:sz w:val="28"/>
          <w:szCs w:val="28"/>
        </w:rPr>
        <w:t xml:space="preserve">На территории Татарского муниципального </w:t>
      </w:r>
      <w:r w:rsidRPr="003C7133">
        <w:rPr>
          <w:rFonts w:ascii="Times New Roman" w:hAnsi="Times New Roman" w:cs="Times New Roman"/>
          <w:sz w:val="28"/>
          <w:szCs w:val="28"/>
        </w:rPr>
        <w:t>района находится около 60 организаций с численностью работников свыше 35 человек, которым</w:t>
      </w:r>
      <w:r>
        <w:rPr>
          <w:rFonts w:ascii="Times New Roman" w:hAnsi="Times New Roman" w:cs="Times New Roman"/>
          <w:sz w:val="28"/>
          <w:szCs w:val="28"/>
        </w:rPr>
        <w:t xml:space="preserve"> установлена квота для приема на работу инвалидов. На регулярной основе проводится мониторинг исполнения работодателями квоты и принимаются меры по повышению эффективности трудовой занятости граждан с инвалидностью.</w:t>
      </w:r>
    </w:p>
    <w:p w:rsidR="00F809DD" w:rsidRDefault="00F809DD" w:rsidP="00F514E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07EFB" w:rsidRPr="00B2219F" w:rsidRDefault="00907EFB" w:rsidP="00F514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b/>
          <w:sz w:val="28"/>
          <w:szCs w:val="28"/>
        </w:rPr>
        <w:t>На основании вышеизложенного комиссия решила</w:t>
      </w:r>
      <w:r w:rsidRPr="00B2219F">
        <w:rPr>
          <w:rFonts w:ascii="Times New Roman" w:hAnsi="Times New Roman" w:cs="Times New Roman"/>
          <w:sz w:val="28"/>
          <w:szCs w:val="28"/>
        </w:rPr>
        <w:t>:</w:t>
      </w:r>
    </w:p>
    <w:p w:rsidR="000138DA" w:rsidRPr="00B2219F" w:rsidRDefault="000138DA" w:rsidP="008843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5485" w:rsidRDefault="00862A97" w:rsidP="00416B7F">
      <w:pPr>
        <w:pStyle w:val="a7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24ED">
        <w:rPr>
          <w:rFonts w:ascii="Times New Roman" w:hAnsi="Times New Roman" w:cs="Times New Roman"/>
          <w:sz w:val="28"/>
          <w:szCs w:val="28"/>
        </w:rPr>
        <w:t xml:space="preserve">Принять к сведению информацию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7E24ED">
        <w:rPr>
          <w:rFonts w:ascii="Times New Roman" w:hAnsi="Times New Roman" w:cs="Times New Roman"/>
          <w:sz w:val="28"/>
          <w:szCs w:val="28"/>
        </w:rPr>
        <w:t xml:space="preserve"> мерах профилактики производственного травматизма в организациях Татарского муниципального района Новосибирской области</w:t>
      </w:r>
      <w:r w:rsidR="00F85485" w:rsidRPr="00F8548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85485" w:rsidRPr="00F809DD" w:rsidRDefault="00F85485" w:rsidP="00416B7F">
      <w:pPr>
        <w:pStyle w:val="a7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548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Продолжить работу по внедрению работодателями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Татарского муниципального района Новосибирской области </w:t>
      </w:r>
      <w:r w:rsidRPr="00F85485">
        <w:rPr>
          <w:rFonts w:ascii="Times New Roman" w:eastAsia="Times New Roman" w:hAnsi="Times New Roman" w:cs="Times New Roman"/>
          <w:color w:val="000000"/>
          <w:sz w:val="28"/>
          <w:szCs w:val="28"/>
        </w:rPr>
        <w:t>концепции «нулевого травматизма».</w:t>
      </w:r>
    </w:p>
    <w:p w:rsidR="00F809DD" w:rsidRPr="00F85485" w:rsidRDefault="00594F7C" w:rsidP="00416B7F">
      <w:pPr>
        <w:pStyle w:val="a7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4F7C">
        <w:rPr>
          <w:rFonts w:ascii="Times New Roman" w:hAnsi="Times New Roman" w:cs="Times New Roman"/>
          <w:sz w:val="28"/>
          <w:szCs w:val="28"/>
        </w:rPr>
        <w:t>Принять информацию о содействии занятости инвалидов на территории Татарского муниципального района Новосибирской области к сведению.</w:t>
      </w:r>
      <w:r>
        <w:rPr>
          <w:rFonts w:ascii="Times New Roman" w:hAnsi="Times New Roman" w:cs="Times New Roman"/>
          <w:sz w:val="28"/>
          <w:szCs w:val="28"/>
        </w:rPr>
        <w:t xml:space="preserve"> Усилить контроль за исполнением квоты по трудоустройству инвалидов, установленной для организаций и предприятий.  </w:t>
      </w:r>
    </w:p>
    <w:p w:rsidR="00907EFB" w:rsidRDefault="00907EFB" w:rsidP="00157B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94F7C" w:rsidRPr="00B2219F" w:rsidRDefault="00594F7C" w:rsidP="00157B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907EFB" w:rsidRPr="00B2219F" w:rsidRDefault="00907EFB" w:rsidP="004E2450">
      <w:pPr>
        <w:pStyle w:val="a3"/>
        <w:rPr>
          <w:sz w:val="28"/>
          <w:szCs w:val="28"/>
        </w:rPr>
      </w:pPr>
    </w:p>
    <w:p w:rsidR="00B1522B" w:rsidRPr="00B2219F" w:rsidRDefault="000B5945" w:rsidP="000B5945">
      <w:pPr>
        <w:pStyle w:val="a3"/>
        <w:ind w:firstLine="709"/>
        <w:jc w:val="left"/>
        <w:rPr>
          <w:sz w:val="28"/>
          <w:szCs w:val="28"/>
        </w:rPr>
      </w:pPr>
      <w:r w:rsidRPr="00B2219F">
        <w:rPr>
          <w:b w:val="0"/>
          <w:sz w:val="28"/>
          <w:szCs w:val="28"/>
        </w:rPr>
        <w:t xml:space="preserve">Координатор                                    </w:t>
      </w:r>
      <w:r w:rsidR="008121E0" w:rsidRPr="00B2219F">
        <w:rPr>
          <w:b w:val="0"/>
          <w:sz w:val="28"/>
          <w:szCs w:val="28"/>
        </w:rPr>
        <w:t xml:space="preserve">      </w:t>
      </w:r>
      <w:r w:rsidRPr="00B2219F">
        <w:rPr>
          <w:b w:val="0"/>
          <w:sz w:val="28"/>
          <w:szCs w:val="28"/>
        </w:rPr>
        <w:t xml:space="preserve">   </w:t>
      </w:r>
      <w:r w:rsidR="008121E0" w:rsidRPr="00B2219F">
        <w:rPr>
          <w:b w:val="0"/>
          <w:sz w:val="28"/>
          <w:szCs w:val="28"/>
        </w:rPr>
        <w:t>______________</w:t>
      </w:r>
      <w:proofErr w:type="gramStart"/>
      <w:r w:rsidR="008121E0" w:rsidRPr="00B2219F">
        <w:rPr>
          <w:b w:val="0"/>
          <w:sz w:val="28"/>
          <w:szCs w:val="28"/>
        </w:rPr>
        <w:t>_</w:t>
      </w:r>
      <w:r w:rsidRPr="00B2219F">
        <w:rPr>
          <w:b w:val="0"/>
          <w:sz w:val="28"/>
          <w:szCs w:val="28"/>
        </w:rPr>
        <w:t xml:space="preserve">  Л.Н.</w:t>
      </w:r>
      <w:proofErr w:type="gramEnd"/>
      <w:r w:rsidRPr="00B2219F">
        <w:rPr>
          <w:b w:val="0"/>
          <w:sz w:val="28"/>
          <w:szCs w:val="28"/>
        </w:rPr>
        <w:t xml:space="preserve"> </w:t>
      </w:r>
      <w:proofErr w:type="spellStart"/>
      <w:r w:rsidRPr="00B2219F">
        <w:rPr>
          <w:b w:val="0"/>
          <w:sz w:val="28"/>
          <w:szCs w:val="28"/>
        </w:rPr>
        <w:t>Басалыко</w:t>
      </w:r>
      <w:proofErr w:type="spellEnd"/>
    </w:p>
    <w:p w:rsidR="00B1522B" w:rsidRPr="00B2219F" w:rsidRDefault="00B1522B" w:rsidP="00B1522B"/>
    <w:p w:rsidR="00B1522B" w:rsidRPr="00B2219F" w:rsidRDefault="00B1522B" w:rsidP="00177798">
      <w:pPr>
        <w:spacing w:after="0" w:line="240" w:lineRule="auto"/>
        <w:ind w:firstLine="709"/>
        <w:jc w:val="both"/>
      </w:pPr>
    </w:p>
    <w:p w:rsidR="00B72ECD" w:rsidRPr="00B2219F" w:rsidRDefault="00B72ECD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B72ECD" w:rsidRPr="00B2219F" w:rsidSect="00056ACE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altName w:val="Bookman Old Style"/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A2745"/>
    <w:multiLevelType w:val="hybridMultilevel"/>
    <w:tmpl w:val="011871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822DF8"/>
    <w:multiLevelType w:val="hybridMultilevel"/>
    <w:tmpl w:val="716CB55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08470A"/>
    <w:multiLevelType w:val="multilevel"/>
    <w:tmpl w:val="1E364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0B2B70"/>
    <w:multiLevelType w:val="hybridMultilevel"/>
    <w:tmpl w:val="1C2E5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1F0B7F"/>
    <w:multiLevelType w:val="multilevel"/>
    <w:tmpl w:val="7C7C0D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E359CE"/>
    <w:multiLevelType w:val="multilevel"/>
    <w:tmpl w:val="EFFC30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4E66915"/>
    <w:multiLevelType w:val="hybridMultilevel"/>
    <w:tmpl w:val="1E0FC005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28417375"/>
    <w:multiLevelType w:val="multilevel"/>
    <w:tmpl w:val="577466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4707ACE"/>
    <w:multiLevelType w:val="hybridMultilevel"/>
    <w:tmpl w:val="2E945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B46FCD"/>
    <w:multiLevelType w:val="hybridMultilevel"/>
    <w:tmpl w:val="9D343E3A"/>
    <w:lvl w:ilvl="0" w:tplc="8820DCE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CC0062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F80955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350220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38473D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06C3F1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0F6154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3A256E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864E0F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45EA64FE"/>
    <w:multiLevelType w:val="hybridMultilevel"/>
    <w:tmpl w:val="716CB55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A8A435B"/>
    <w:multiLevelType w:val="hybridMultilevel"/>
    <w:tmpl w:val="511C0D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CF0A57"/>
    <w:multiLevelType w:val="hybridMultilevel"/>
    <w:tmpl w:val="1C2E5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EE2454"/>
    <w:multiLevelType w:val="multilevel"/>
    <w:tmpl w:val="076872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37E08B7"/>
    <w:multiLevelType w:val="hybridMultilevel"/>
    <w:tmpl w:val="511C0D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D176C4"/>
    <w:multiLevelType w:val="hybridMultilevel"/>
    <w:tmpl w:val="D50269A6"/>
    <w:lvl w:ilvl="0" w:tplc="9502FBEC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"/>
  </w:num>
  <w:num w:numId="2">
    <w:abstractNumId w:val="11"/>
  </w:num>
  <w:num w:numId="3">
    <w:abstractNumId w:val="8"/>
  </w:num>
  <w:num w:numId="4">
    <w:abstractNumId w:val="13"/>
  </w:num>
  <w:num w:numId="5">
    <w:abstractNumId w:val="6"/>
  </w:num>
  <w:num w:numId="6">
    <w:abstractNumId w:val="7"/>
  </w:num>
  <w:num w:numId="7">
    <w:abstractNumId w:val="4"/>
  </w:num>
  <w:num w:numId="8">
    <w:abstractNumId w:val="9"/>
  </w:num>
  <w:num w:numId="9">
    <w:abstractNumId w:val="15"/>
  </w:num>
  <w:num w:numId="10">
    <w:abstractNumId w:val="0"/>
  </w:num>
  <w:num w:numId="11">
    <w:abstractNumId w:val="1"/>
  </w:num>
  <w:num w:numId="12">
    <w:abstractNumId w:val="14"/>
  </w:num>
  <w:num w:numId="13">
    <w:abstractNumId w:val="2"/>
  </w:num>
  <w:num w:numId="14">
    <w:abstractNumId w:val="5"/>
  </w:num>
  <w:num w:numId="15">
    <w:abstractNumId w:val="12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EFB"/>
    <w:rsid w:val="000044AC"/>
    <w:rsid w:val="00013360"/>
    <w:rsid w:val="000138DA"/>
    <w:rsid w:val="000165F5"/>
    <w:rsid w:val="0004528F"/>
    <w:rsid w:val="00056ACE"/>
    <w:rsid w:val="000821E6"/>
    <w:rsid w:val="000A2167"/>
    <w:rsid w:val="000B295F"/>
    <w:rsid w:val="000B5945"/>
    <w:rsid w:val="000C2730"/>
    <w:rsid w:val="000D77DA"/>
    <w:rsid w:val="000E40D2"/>
    <w:rsid w:val="000E5431"/>
    <w:rsid w:val="0011041A"/>
    <w:rsid w:val="00151747"/>
    <w:rsid w:val="00157B8B"/>
    <w:rsid w:val="00173019"/>
    <w:rsid w:val="00177798"/>
    <w:rsid w:val="00194416"/>
    <w:rsid w:val="001A5B7B"/>
    <w:rsid w:val="001B4C9D"/>
    <w:rsid w:val="001B5187"/>
    <w:rsid w:val="001C5658"/>
    <w:rsid w:val="001F5349"/>
    <w:rsid w:val="00201C1D"/>
    <w:rsid w:val="00213FB5"/>
    <w:rsid w:val="00272428"/>
    <w:rsid w:val="0027765D"/>
    <w:rsid w:val="002A00C9"/>
    <w:rsid w:val="002A6A19"/>
    <w:rsid w:val="002B0D8F"/>
    <w:rsid w:val="002C680C"/>
    <w:rsid w:val="002F5F40"/>
    <w:rsid w:val="0032413E"/>
    <w:rsid w:val="00333528"/>
    <w:rsid w:val="00333967"/>
    <w:rsid w:val="00352F56"/>
    <w:rsid w:val="00355027"/>
    <w:rsid w:val="003633E6"/>
    <w:rsid w:val="0036571B"/>
    <w:rsid w:val="0036764E"/>
    <w:rsid w:val="003B4B36"/>
    <w:rsid w:val="003B4BEF"/>
    <w:rsid w:val="003C28FE"/>
    <w:rsid w:val="003C7133"/>
    <w:rsid w:val="00400516"/>
    <w:rsid w:val="004019D1"/>
    <w:rsid w:val="00402EE1"/>
    <w:rsid w:val="0041730C"/>
    <w:rsid w:val="00424DA7"/>
    <w:rsid w:val="00432C3E"/>
    <w:rsid w:val="004473F4"/>
    <w:rsid w:val="00450EA9"/>
    <w:rsid w:val="00491624"/>
    <w:rsid w:val="0049440A"/>
    <w:rsid w:val="004B14E5"/>
    <w:rsid w:val="004B3567"/>
    <w:rsid w:val="004E09EA"/>
    <w:rsid w:val="004E2450"/>
    <w:rsid w:val="004E6CBD"/>
    <w:rsid w:val="005016CA"/>
    <w:rsid w:val="00516E96"/>
    <w:rsid w:val="00533AC9"/>
    <w:rsid w:val="005444F7"/>
    <w:rsid w:val="00560CBF"/>
    <w:rsid w:val="005671CC"/>
    <w:rsid w:val="00574503"/>
    <w:rsid w:val="00582018"/>
    <w:rsid w:val="00594F7C"/>
    <w:rsid w:val="005A4DBB"/>
    <w:rsid w:val="005B11A6"/>
    <w:rsid w:val="006053AA"/>
    <w:rsid w:val="006155FE"/>
    <w:rsid w:val="00623191"/>
    <w:rsid w:val="006643B3"/>
    <w:rsid w:val="00671698"/>
    <w:rsid w:val="006859F1"/>
    <w:rsid w:val="006A6011"/>
    <w:rsid w:val="006A708A"/>
    <w:rsid w:val="006A74F3"/>
    <w:rsid w:val="006A7A21"/>
    <w:rsid w:val="006B4874"/>
    <w:rsid w:val="006B75CA"/>
    <w:rsid w:val="006C00A9"/>
    <w:rsid w:val="006C2A61"/>
    <w:rsid w:val="006C7E7B"/>
    <w:rsid w:val="00704E50"/>
    <w:rsid w:val="0072467A"/>
    <w:rsid w:val="007260E2"/>
    <w:rsid w:val="00760C5B"/>
    <w:rsid w:val="00782DD7"/>
    <w:rsid w:val="007A605C"/>
    <w:rsid w:val="007B18BD"/>
    <w:rsid w:val="007C2F36"/>
    <w:rsid w:val="007E24ED"/>
    <w:rsid w:val="00800B13"/>
    <w:rsid w:val="00800E73"/>
    <w:rsid w:val="008121E0"/>
    <w:rsid w:val="008211CE"/>
    <w:rsid w:val="008441BC"/>
    <w:rsid w:val="008444CA"/>
    <w:rsid w:val="008534B4"/>
    <w:rsid w:val="00862A97"/>
    <w:rsid w:val="00872BD6"/>
    <w:rsid w:val="00877042"/>
    <w:rsid w:val="008842AE"/>
    <w:rsid w:val="00884340"/>
    <w:rsid w:val="00896758"/>
    <w:rsid w:val="008A30C2"/>
    <w:rsid w:val="008A6230"/>
    <w:rsid w:val="008A732B"/>
    <w:rsid w:val="008C685B"/>
    <w:rsid w:val="008E12E0"/>
    <w:rsid w:val="008E3E7F"/>
    <w:rsid w:val="008E4751"/>
    <w:rsid w:val="009054B1"/>
    <w:rsid w:val="00907EFB"/>
    <w:rsid w:val="0095788D"/>
    <w:rsid w:val="0097583D"/>
    <w:rsid w:val="009D47AF"/>
    <w:rsid w:val="009E358F"/>
    <w:rsid w:val="009E38C7"/>
    <w:rsid w:val="009E479F"/>
    <w:rsid w:val="009E70E6"/>
    <w:rsid w:val="00A046E9"/>
    <w:rsid w:val="00A47248"/>
    <w:rsid w:val="00A878B4"/>
    <w:rsid w:val="00AA3F77"/>
    <w:rsid w:val="00AB4646"/>
    <w:rsid w:val="00AF6CE1"/>
    <w:rsid w:val="00B1522B"/>
    <w:rsid w:val="00B2219F"/>
    <w:rsid w:val="00B33143"/>
    <w:rsid w:val="00B56801"/>
    <w:rsid w:val="00B72ECD"/>
    <w:rsid w:val="00B81230"/>
    <w:rsid w:val="00B9275F"/>
    <w:rsid w:val="00B96AE7"/>
    <w:rsid w:val="00BA4E04"/>
    <w:rsid w:val="00BB1E80"/>
    <w:rsid w:val="00BB67FE"/>
    <w:rsid w:val="00BC2B18"/>
    <w:rsid w:val="00BC3EC8"/>
    <w:rsid w:val="00BD1477"/>
    <w:rsid w:val="00BE1F03"/>
    <w:rsid w:val="00BE649F"/>
    <w:rsid w:val="00BE6EEE"/>
    <w:rsid w:val="00C45C0C"/>
    <w:rsid w:val="00C5220E"/>
    <w:rsid w:val="00C549C3"/>
    <w:rsid w:val="00C5518D"/>
    <w:rsid w:val="00CA7CE1"/>
    <w:rsid w:val="00CC3BE2"/>
    <w:rsid w:val="00CE56C7"/>
    <w:rsid w:val="00CF00AC"/>
    <w:rsid w:val="00CF1D7C"/>
    <w:rsid w:val="00D00829"/>
    <w:rsid w:val="00D14C93"/>
    <w:rsid w:val="00D15CBF"/>
    <w:rsid w:val="00D1750A"/>
    <w:rsid w:val="00D263FB"/>
    <w:rsid w:val="00D31E27"/>
    <w:rsid w:val="00DB45CE"/>
    <w:rsid w:val="00DB7E11"/>
    <w:rsid w:val="00DC4A18"/>
    <w:rsid w:val="00DD0ED6"/>
    <w:rsid w:val="00DD11FD"/>
    <w:rsid w:val="00DD5368"/>
    <w:rsid w:val="00DE68FC"/>
    <w:rsid w:val="00E17C0D"/>
    <w:rsid w:val="00E22EAC"/>
    <w:rsid w:val="00E263CA"/>
    <w:rsid w:val="00E27942"/>
    <w:rsid w:val="00E35849"/>
    <w:rsid w:val="00E63D1A"/>
    <w:rsid w:val="00E732D6"/>
    <w:rsid w:val="00E7629C"/>
    <w:rsid w:val="00E81703"/>
    <w:rsid w:val="00E87469"/>
    <w:rsid w:val="00E95E50"/>
    <w:rsid w:val="00EA1B7D"/>
    <w:rsid w:val="00EA6AA5"/>
    <w:rsid w:val="00F0786D"/>
    <w:rsid w:val="00F141A7"/>
    <w:rsid w:val="00F14588"/>
    <w:rsid w:val="00F4743C"/>
    <w:rsid w:val="00F51402"/>
    <w:rsid w:val="00F514E3"/>
    <w:rsid w:val="00F516B2"/>
    <w:rsid w:val="00F75612"/>
    <w:rsid w:val="00F809DD"/>
    <w:rsid w:val="00F824E1"/>
    <w:rsid w:val="00F85485"/>
    <w:rsid w:val="00FB346D"/>
    <w:rsid w:val="00FB6BD8"/>
    <w:rsid w:val="00FB7B00"/>
    <w:rsid w:val="00FC012C"/>
    <w:rsid w:val="00FC2C16"/>
    <w:rsid w:val="00FC3BEB"/>
    <w:rsid w:val="00FC57CE"/>
    <w:rsid w:val="00FC691E"/>
    <w:rsid w:val="00FF3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952113"/>
  <w15:docId w15:val="{E45C73DB-F29E-44E6-B89A-46DF2BD6D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0ED6"/>
  </w:style>
  <w:style w:type="paragraph" w:styleId="1">
    <w:name w:val="heading 1"/>
    <w:basedOn w:val="a"/>
    <w:next w:val="a"/>
    <w:link w:val="10"/>
    <w:qFormat/>
    <w:rsid w:val="00907EF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paragraph" w:styleId="2">
    <w:name w:val="heading 2"/>
    <w:basedOn w:val="a"/>
    <w:next w:val="a"/>
    <w:link w:val="20"/>
    <w:qFormat/>
    <w:rsid w:val="00907EFB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qFormat/>
    <w:rsid w:val="00907EFB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07EFB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20">
    <w:name w:val="Заголовок 2 Знак"/>
    <w:basedOn w:val="a0"/>
    <w:link w:val="2"/>
    <w:rsid w:val="00907EFB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rsid w:val="00907EFB"/>
    <w:rPr>
      <w:rFonts w:ascii="Times New Roman" w:eastAsia="Times New Roman" w:hAnsi="Times New Roman" w:cs="Times New Roman"/>
      <w:b/>
      <w:sz w:val="24"/>
      <w:szCs w:val="20"/>
    </w:rPr>
  </w:style>
  <w:style w:type="paragraph" w:styleId="a3">
    <w:name w:val="Title"/>
    <w:basedOn w:val="a"/>
    <w:link w:val="a4"/>
    <w:qFormat/>
    <w:rsid w:val="00907EF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4">
    <w:name w:val="Заголовок Знак"/>
    <w:basedOn w:val="a0"/>
    <w:link w:val="a3"/>
    <w:rsid w:val="00907EFB"/>
    <w:rPr>
      <w:rFonts w:ascii="Times New Roman" w:eastAsia="Times New Roman" w:hAnsi="Times New Roman" w:cs="Times New Roman"/>
      <w:b/>
      <w:sz w:val="24"/>
      <w:szCs w:val="20"/>
    </w:rPr>
  </w:style>
  <w:style w:type="paragraph" w:styleId="a5">
    <w:name w:val="Body Text"/>
    <w:basedOn w:val="a"/>
    <w:link w:val="a6"/>
    <w:rsid w:val="00907EF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6">
    <w:name w:val="Основной текст Знак"/>
    <w:basedOn w:val="a0"/>
    <w:link w:val="a5"/>
    <w:rsid w:val="00907EFB"/>
    <w:rPr>
      <w:rFonts w:ascii="Times New Roman" w:eastAsia="Times New Roman" w:hAnsi="Times New Roman" w:cs="Times New Roman"/>
      <w:b/>
      <w:sz w:val="28"/>
      <w:szCs w:val="20"/>
    </w:rPr>
  </w:style>
  <w:style w:type="paragraph" w:styleId="a7">
    <w:name w:val="List Paragraph"/>
    <w:basedOn w:val="a"/>
    <w:uiPriority w:val="34"/>
    <w:qFormat/>
    <w:rsid w:val="004E2450"/>
    <w:pPr>
      <w:ind w:left="720"/>
      <w:contextualSpacing/>
    </w:pPr>
  </w:style>
  <w:style w:type="character" w:customStyle="1" w:styleId="FontStyle11">
    <w:name w:val="Font Style11"/>
    <w:basedOn w:val="a0"/>
    <w:uiPriority w:val="99"/>
    <w:rsid w:val="004E2450"/>
    <w:rPr>
      <w:rFonts w:ascii="Times New Roman" w:hAnsi="Times New Roman" w:cs="Times New Roman"/>
      <w:sz w:val="26"/>
      <w:szCs w:val="26"/>
    </w:rPr>
  </w:style>
  <w:style w:type="paragraph" w:styleId="a8">
    <w:name w:val="Normal (Web)"/>
    <w:basedOn w:val="a"/>
    <w:uiPriority w:val="99"/>
    <w:semiHidden/>
    <w:unhideWhenUsed/>
    <w:rsid w:val="00B812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E874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87469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165F5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character" w:customStyle="1" w:styleId="docuntyped-name">
    <w:name w:val="doc__untyped-name"/>
    <w:basedOn w:val="a0"/>
    <w:rsid w:val="005A4DBB"/>
    <w:rPr>
      <w:rFonts w:cs="Times New Roman"/>
    </w:rPr>
  </w:style>
  <w:style w:type="character" w:styleId="ab">
    <w:name w:val="Hyperlink"/>
    <w:basedOn w:val="a0"/>
    <w:uiPriority w:val="99"/>
    <w:unhideWhenUsed/>
    <w:rsid w:val="003C28FE"/>
    <w:rPr>
      <w:color w:val="0000FF"/>
      <w:u w:val="single"/>
    </w:rPr>
  </w:style>
  <w:style w:type="table" w:styleId="ac">
    <w:name w:val="Table Grid"/>
    <w:basedOn w:val="a1"/>
    <w:uiPriority w:val="59"/>
    <w:rsid w:val="00B72EC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d">
    <w:name w:val="Emphasis"/>
    <w:basedOn w:val="a0"/>
    <w:uiPriority w:val="20"/>
    <w:qFormat/>
    <w:rsid w:val="00BE649F"/>
    <w:rPr>
      <w:i/>
      <w:iCs/>
    </w:rPr>
  </w:style>
  <w:style w:type="character" w:styleId="ae">
    <w:name w:val="Strong"/>
    <w:basedOn w:val="a0"/>
    <w:uiPriority w:val="22"/>
    <w:qFormat/>
    <w:rsid w:val="00BE649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95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2677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92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525111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2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2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7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97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67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4687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65780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1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82745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71350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2214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72741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5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5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2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7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9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82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1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6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56715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146827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5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1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4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1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8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3D62F1-9580-4D48-96E4-CEAFADEA8D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</TotalTime>
  <Pages>3</Pages>
  <Words>1025</Words>
  <Characters>5849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34Seleverstova_T</cp:lastModifiedBy>
  <cp:revision>10</cp:revision>
  <cp:lastPrinted>2022-07-12T07:57:00Z</cp:lastPrinted>
  <dcterms:created xsi:type="dcterms:W3CDTF">2024-12-20T05:51:00Z</dcterms:created>
  <dcterms:modified xsi:type="dcterms:W3CDTF">2024-12-23T08:39:00Z</dcterms:modified>
</cp:coreProperties>
</file>