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B3" w:rsidRPr="00E374E0" w:rsidRDefault="00620D9C" w:rsidP="00993BB3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374E0">
        <w:rPr>
          <w:rFonts w:ascii="Times New Roman" w:hAnsi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25pt" o:ole="">
            <v:imagedata r:id="rId6" o:title=""/>
          </v:shape>
          <o:OLEObject Type="Embed" ProgID="MSPhotoEd.3" ShapeID="_x0000_i1025" DrawAspect="Content" ObjectID="_1823315330" r:id="rId7"/>
        </w:object>
      </w:r>
    </w:p>
    <w:p w:rsidR="004D549E" w:rsidRDefault="00993BB3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93BB3" w:rsidRDefault="00993BB3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4D549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F1DDF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4D549E" w:rsidRPr="00E374E0" w:rsidRDefault="004D549E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93BB3" w:rsidRPr="00E374E0" w:rsidRDefault="00993BB3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br/>
        <w:t>ПОСТАНОВЛЕНИЕ</w:t>
      </w:r>
    </w:p>
    <w:p w:rsidR="00CC2D83" w:rsidRPr="00764BDA" w:rsidRDefault="00CC2D83" w:rsidP="00CC2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49E" w:rsidRDefault="00B52C69" w:rsidP="00D92E9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52C69">
        <w:rPr>
          <w:rFonts w:ascii="Times New Roman" w:hAnsi="Times New Roman" w:cs="Times New Roman"/>
          <w:sz w:val="28"/>
          <w:szCs w:val="28"/>
        </w:rPr>
        <w:t>от «28</w:t>
      </w:r>
      <w:r w:rsidR="0054758D" w:rsidRPr="00B52C69">
        <w:rPr>
          <w:rFonts w:ascii="Times New Roman" w:hAnsi="Times New Roman" w:cs="Times New Roman"/>
          <w:sz w:val="28"/>
          <w:szCs w:val="28"/>
        </w:rPr>
        <w:t>»</w:t>
      </w:r>
      <w:r w:rsidRPr="00B52C69">
        <w:rPr>
          <w:rFonts w:ascii="Times New Roman" w:hAnsi="Times New Roman" w:cs="Times New Roman"/>
          <w:sz w:val="28"/>
          <w:szCs w:val="28"/>
        </w:rPr>
        <w:t xml:space="preserve"> 10</w:t>
      </w:r>
      <w:r w:rsidR="006D264A" w:rsidRPr="00B52C69">
        <w:rPr>
          <w:rFonts w:ascii="Times New Roman" w:hAnsi="Times New Roman" w:cs="Times New Roman"/>
          <w:sz w:val="28"/>
          <w:szCs w:val="28"/>
        </w:rPr>
        <w:t xml:space="preserve"> 202</w:t>
      </w:r>
      <w:r w:rsidR="003F1DDF" w:rsidRPr="00B52C69">
        <w:rPr>
          <w:rFonts w:ascii="Times New Roman" w:hAnsi="Times New Roman" w:cs="Times New Roman"/>
          <w:sz w:val="28"/>
          <w:szCs w:val="28"/>
        </w:rPr>
        <w:t>5</w:t>
      </w:r>
      <w:r w:rsidR="00AC1AFF">
        <w:rPr>
          <w:rFonts w:ascii="Times New Roman" w:hAnsi="Times New Roman" w:cs="Times New Roman"/>
          <w:sz w:val="28"/>
          <w:szCs w:val="28"/>
        </w:rPr>
        <w:t xml:space="preserve"> </w:t>
      </w:r>
      <w:r w:rsidR="00CC2D83" w:rsidRPr="00305D66">
        <w:rPr>
          <w:rFonts w:ascii="Times New Roman" w:hAnsi="Times New Roman" w:cs="Times New Roman"/>
          <w:sz w:val="28"/>
          <w:szCs w:val="28"/>
        </w:rPr>
        <w:t>г.</w:t>
      </w:r>
      <w:r w:rsidR="008B77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8B770A">
        <w:rPr>
          <w:rFonts w:ascii="Times New Roman" w:hAnsi="Times New Roman" w:cs="Times New Roman"/>
          <w:sz w:val="28"/>
          <w:szCs w:val="28"/>
        </w:rPr>
        <w:t xml:space="preserve">    </w:t>
      </w:r>
      <w:r w:rsidR="004D549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876</w:t>
      </w:r>
    </w:p>
    <w:p w:rsidR="00CC2D83" w:rsidRPr="00764BDA" w:rsidRDefault="008B770A" w:rsidP="00D92E9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C2D83" w:rsidRPr="00764BDA">
        <w:rPr>
          <w:rFonts w:ascii="Times New Roman" w:hAnsi="Times New Roman" w:cs="Times New Roman"/>
          <w:sz w:val="28"/>
          <w:szCs w:val="28"/>
        </w:rPr>
        <w:t xml:space="preserve">г. Татарск    </w:t>
      </w:r>
    </w:p>
    <w:p w:rsidR="00CC2D83" w:rsidRPr="00764BDA" w:rsidRDefault="00CC2D83" w:rsidP="00D92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B7A" w:rsidRDefault="007E3B7A" w:rsidP="00D45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835" w:rsidRPr="00191B66" w:rsidRDefault="00580B24" w:rsidP="00D45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B66">
        <w:rPr>
          <w:rFonts w:ascii="Times New Roman" w:hAnsi="Times New Roman" w:cs="Times New Roman"/>
          <w:sz w:val="28"/>
          <w:szCs w:val="28"/>
        </w:rPr>
        <w:t xml:space="preserve">О </w:t>
      </w:r>
      <w:r w:rsidR="00414F58" w:rsidRPr="00191B66">
        <w:rPr>
          <w:rFonts w:ascii="Times New Roman" w:hAnsi="Times New Roman" w:cs="Times New Roman"/>
          <w:sz w:val="28"/>
          <w:szCs w:val="28"/>
        </w:rPr>
        <w:t>в</w:t>
      </w:r>
      <w:r w:rsidRPr="00191B66">
        <w:rPr>
          <w:rFonts w:ascii="Times New Roman" w:hAnsi="Times New Roman" w:cs="Times New Roman"/>
          <w:sz w:val="28"/>
          <w:szCs w:val="28"/>
        </w:rPr>
        <w:t>ведении режима</w:t>
      </w:r>
      <w:r w:rsidR="007C2266">
        <w:rPr>
          <w:rFonts w:ascii="Times New Roman" w:hAnsi="Times New Roman" w:cs="Times New Roman"/>
          <w:sz w:val="28"/>
          <w:szCs w:val="28"/>
        </w:rPr>
        <w:t xml:space="preserve"> функционирования «Ч</w:t>
      </w:r>
      <w:r w:rsidR="00323BC9">
        <w:rPr>
          <w:rFonts w:ascii="Times New Roman" w:hAnsi="Times New Roman" w:cs="Times New Roman"/>
          <w:sz w:val="28"/>
          <w:szCs w:val="28"/>
        </w:rPr>
        <w:t>резвычайн</w:t>
      </w:r>
      <w:r w:rsidR="007C2266">
        <w:rPr>
          <w:rFonts w:ascii="Times New Roman" w:hAnsi="Times New Roman" w:cs="Times New Roman"/>
          <w:sz w:val="28"/>
          <w:szCs w:val="28"/>
        </w:rPr>
        <w:t>ая</w:t>
      </w:r>
      <w:r w:rsidR="00323BC9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7C2266">
        <w:rPr>
          <w:rFonts w:ascii="Times New Roman" w:hAnsi="Times New Roman" w:cs="Times New Roman"/>
          <w:sz w:val="28"/>
          <w:szCs w:val="28"/>
        </w:rPr>
        <w:t>я»</w:t>
      </w:r>
      <w:r w:rsidRPr="00191B6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F1DDF">
        <w:rPr>
          <w:rFonts w:ascii="Times New Roman" w:hAnsi="Times New Roman" w:cs="Times New Roman"/>
          <w:sz w:val="28"/>
          <w:szCs w:val="28"/>
        </w:rPr>
        <w:t xml:space="preserve"> Татарского муниципального округа</w:t>
      </w:r>
      <w:r w:rsidR="00191B66" w:rsidRPr="00191B6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E7EBC" w:rsidRDefault="001E7EBC" w:rsidP="00D92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D83" w:rsidRPr="008B770A" w:rsidRDefault="00E374E0" w:rsidP="008B77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1B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оответствии со статьей 11 Федерального закона от 21.12.94 № 68-ФЗ «О защите населения и территории от чрезвычайных ситуаций природного и техногенного характера»</w:t>
      </w:r>
      <w:r w:rsidR="00BD5F7B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Новосибирской области от 13.12.2006 №</w:t>
      </w:r>
      <w:r w:rsidR="00A13D78">
        <w:rPr>
          <w:rFonts w:ascii="Times New Roman" w:hAnsi="Times New Roman" w:cs="Times New Roman"/>
          <w:sz w:val="28"/>
          <w:szCs w:val="28"/>
        </w:rPr>
        <w:t xml:space="preserve"> </w:t>
      </w:r>
      <w:r w:rsidR="00BD5F7B">
        <w:rPr>
          <w:rFonts w:ascii="Times New Roman" w:hAnsi="Times New Roman" w:cs="Times New Roman"/>
          <w:sz w:val="28"/>
          <w:szCs w:val="28"/>
        </w:rPr>
        <w:t>6</w:t>
      </w:r>
      <w:r w:rsidR="00A13D78">
        <w:rPr>
          <w:rFonts w:ascii="Times New Roman" w:hAnsi="Times New Roman" w:cs="Times New Roman"/>
          <w:sz w:val="28"/>
          <w:szCs w:val="28"/>
        </w:rPr>
        <w:t xml:space="preserve"> </w:t>
      </w:r>
      <w:r w:rsidR="00BD5F7B">
        <w:rPr>
          <w:rFonts w:ascii="Times New Roman" w:hAnsi="Times New Roman" w:cs="Times New Roman"/>
          <w:sz w:val="28"/>
          <w:szCs w:val="28"/>
        </w:rPr>
        <w:t xml:space="preserve">3-ОЗ «О защите населения и территории Новосибирской области отчрезвычайных ситуаций межмуниципального и регионального характера», </w:t>
      </w:r>
      <w:r w:rsidR="008B770A">
        <w:rPr>
          <w:rFonts w:ascii="Times New Roman" w:hAnsi="Times New Roman" w:cs="Times New Roman"/>
          <w:sz w:val="28"/>
          <w:szCs w:val="28"/>
        </w:rPr>
        <w:t>Приказа МЧС России от 05.07.2021</w:t>
      </w:r>
      <w:r w:rsidR="00A13D78">
        <w:rPr>
          <w:rFonts w:ascii="Times New Roman" w:hAnsi="Times New Roman" w:cs="Times New Roman"/>
          <w:sz w:val="28"/>
          <w:szCs w:val="28"/>
        </w:rPr>
        <w:t> </w:t>
      </w:r>
      <w:r w:rsidR="008B770A">
        <w:rPr>
          <w:rFonts w:ascii="Times New Roman" w:hAnsi="Times New Roman" w:cs="Times New Roman"/>
          <w:sz w:val="28"/>
          <w:szCs w:val="28"/>
        </w:rPr>
        <w:t xml:space="preserve">г. № 429 «Об утверждении критериев информации о чрезвычайных ситуациях природного и техногенного характера» </w:t>
      </w:r>
      <w:r w:rsidR="00414F58">
        <w:rPr>
          <w:rFonts w:ascii="Times New Roman" w:hAnsi="Times New Roman" w:cs="Times New Roman"/>
          <w:sz w:val="28"/>
          <w:szCs w:val="28"/>
        </w:rPr>
        <w:t xml:space="preserve">и </w:t>
      </w:r>
      <w:r w:rsidR="00BD5F7B">
        <w:rPr>
          <w:rFonts w:ascii="Times New Roman" w:hAnsi="Times New Roman" w:cs="Times New Roman"/>
          <w:sz w:val="28"/>
          <w:szCs w:val="28"/>
        </w:rPr>
        <w:t xml:space="preserve">решением комиссии по предупреждению и ликвидации чрезвычайной ситуации и </w:t>
      </w:r>
      <w:r w:rsidR="00152291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BD5F7B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AC2DBD"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4D54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844D5">
        <w:rPr>
          <w:rFonts w:ascii="Times New Roman" w:hAnsi="Times New Roman" w:cs="Times New Roman"/>
          <w:sz w:val="28"/>
          <w:szCs w:val="28"/>
        </w:rPr>
        <w:t>округа</w:t>
      </w:r>
      <w:r w:rsidR="004D549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C2DBD">
        <w:rPr>
          <w:rFonts w:ascii="Times New Roman" w:hAnsi="Times New Roman" w:cs="Times New Roman"/>
          <w:sz w:val="28"/>
          <w:szCs w:val="28"/>
        </w:rPr>
        <w:t xml:space="preserve"> от </w:t>
      </w:r>
      <w:r w:rsidR="005F4FBD">
        <w:rPr>
          <w:rFonts w:ascii="Times New Roman" w:hAnsi="Times New Roman" w:cs="Times New Roman"/>
          <w:sz w:val="28"/>
          <w:szCs w:val="28"/>
        </w:rPr>
        <w:t>28</w:t>
      </w:r>
      <w:r w:rsidR="003F1DDF">
        <w:rPr>
          <w:rFonts w:ascii="Times New Roman" w:hAnsi="Times New Roman" w:cs="Times New Roman"/>
          <w:sz w:val="28"/>
          <w:szCs w:val="28"/>
        </w:rPr>
        <w:t xml:space="preserve"> </w:t>
      </w:r>
      <w:r w:rsidR="003D1312">
        <w:rPr>
          <w:rFonts w:ascii="Times New Roman" w:hAnsi="Times New Roman" w:cs="Times New Roman"/>
          <w:sz w:val="28"/>
          <w:szCs w:val="28"/>
        </w:rPr>
        <w:t>октября</w:t>
      </w:r>
      <w:r w:rsidR="003F1DDF">
        <w:rPr>
          <w:rFonts w:ascii="Times New Roman" w:hAnsi="Times New Roman" w:cs="Times New Roman"/>
          <w:sz w:val="28"/>
          <w:szCs w:val="28"/>
        </w:rPr>
        <w:t xml:space="preserve"> </w:t>
      </w:r>
      <w:r w:rsidR="00813804" w:rsidRPr="00813804">
        <w:rPr>
          <w:rFonts w:ascii="Times New Roman" w:hAnsi="Times New Roman" w:cs="Times New Roman"/>
          <w:sz w:val="28"/>
          <w:szCs w:val="28"/>
        </w:rPr>
        <w:t>202</w:t>
      </w:r>
      <w:r w:rsidR="003F1DDF">
        <w:rPr>
          <w:rFonts w:ascii="Times New Roman" w:hAnsi="Times New Roman" w:cs="Times New Roman"/>
          <w:sz w:val="28"/>
          <w:szCs w:val="28"/>
        </w:rPr>
        <w:t>5</w:t>
      </w:r>
      <w:r w:rsidR="006D264A" w:rsidRPr="00813804">
        <w:rPr>
          <w:rFonts w:ascii="Times New Roman" w:hAnsi="Times New Roman" w:cs="Times New Roman"/>
          <w:sz w:val="28"/>
          <w:szCs w:val="28"/>
        </w:rPr>
        <w:t xml:space="preserve"> г. </w:t>
      </w:r>
      <w:r w:rsidR="00323BC9">
        <w:rPr>
          <w:rFonts w:ascii="Times New Roman" w:hAnsi="Times New Roman" w:cs="Times New Roman"/>
          <w:sz w:val="28"/>
          <w:szCs w:val="28"/>
        </w:rPr>
        <w:t>№</w:t>
      </w:r>
      <w:r w:rsidR="008B770A">
        <w:rPr>
          <w:rFonts w:ascii="Times New Roman" w:hAnsi="Times New Roman" w:cs="Times New Roman"/>
          <w:sz w:val="28"/>
          <w:szCs w:val="28"/>
        </w:rPr>
        <w:t xml:space="preserve"> </w:t>
      </w:r>
      <w:r w:rsidR="003D1312">
        <w:rPr>
          <w:rFonts w:ascii="Times New Roman" w:hAnsi="Times New Roman" w:cs="Times New Roman"/>
          <w:sz w:val="28"/>
          <w:szCs w:val="28"/>
        </w:rPr>
        <w:t>24</w:t>
      </w:r>
      <w:r w:rsidR="00323BC9">
        <w:rPr>
          <w:rFonts w:ascii="Times New Roman" w:hAnsi="Times New Roman" w:cs="Times New Roman"/>
          <w:sz w:val="28"/>
          <w:szCs w:val="28"/>
        </w:rPr>
        <w:t>,</w:t>
      </w:r>
      <w:r w:rsidR="008B770A">
        <w:rPr>
          <w:rFonts w:ascii="Times New Roman" w:hAnsi="Times New Roman" w:cs="Times New Roman"/>
          <w:sz w:val="28"/>
          <w:szCs w:val="28"/>
        </w:rPr>
        <w:t xml:space="preserve"> </w:t>
      </w:r>
      <w:r w:rsidR="00993BB3">
        <w:rPr>
          <w:rFonts w:ascii="Times New Roman" w:hAnsi="Times New Roman" w:cs="Times New Roman"/>
          <w:sz w:val="28"/>
          <w:szCs w:val="28"/>
        </w:rPr>
        <w:t>администрация Татарского</w:t>
      </w:r>
      <w:r w:rsidR="004D54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B770A">
        <w:rPr>
          <w:rFonts w:ascii="Times New Roman" w:hAnsi="Times New Roman" w:cs="Times New Roman"/>
          <w:sz w:val="28"/>
          <w:szCs w:val="28"/>
        </w:rPr>
        <w:t xml:space="preserve"> </w:t>
      </w:r>
      <w:r w:rsidR="003F1DDF">
        <w:rPr>
          <w:rFonts w:ascii="Times New Roman" w:hAnsi="Times New Roman" w:cs="Times New Roman"/>
          <w:sz w:val="28"/>
          <w:szCs w:val="28"/>
        </w:rPr>
        <w:t>округа</w:t>
      </w:r>
      <w:r w:rsidR="008B770A">
        <w:rPr>
          <w:rFonts w:ascii="Times New Roman" w:hAnsi="Times New Roman" w:cs="Times New Roman"/>
          <w:sz w:val="28"/>
          <w:szCs w:val="28"/>
        </w:rPr>
        <w:t xml:space="preserve"> </w:t>
      </w:r>
      <w:r w:rsidR="004D549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A166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993BB3" w:rsidRPr="008B770A">
        <w:rPr>
          <w:rFonts w:ascii="Times New Roman" w:hAnsi="Times New Roman" w:cs="Times New Roman"/>
          <w:b/>
          <w:sz w:val="28"/>
          <w:szCs w:val="28"/>
        </w:rPr>
        <w:t>:</w:t>
      </w:r>
    </w:p>
    <w:p w:rsidR="00652691" w:rsidRPr="00E84399" w:rsidRDefault="00E84399" w:rsidP="00E84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1. </w:t>
      </w:r>
      <w:r w:rsidR="00652691" w:rsidRPr="00E84399">
        <w:rPr>
          <w:rFonts w:ascii="Times New Roman" w:hAnsi="Times New Roman" w:cs="Times New Roman"/>
          <w:sz w:val="28"/>
          <w:szCs w:val="28"/>
        </w:rPr>
        <w:t>Признать сложившуюся обстановку</w:t>
      </w:r>
      <w:r w:rsidR="00157A7A" w:rsidRPr="00E84399">
        <w:rPr>
          <w:rFonts w:ascii="Times New Roman" w:hAnsi="Times New Roman" w:cs="Times New Roman"/>
          <w:sz w:val="28"/>
          <w:szCs w:val="28"/>
        </w:rPr>
        <w:t xml:space="preserve"> на территории Татарского муниципального округа Новосибирской области</w:t>
      </w:r>
      <w:r w:rsidR="00652691" w:rsidRPr="00E84399">
        <w:rPr>
          <w:rFonts w:ascii="Times New Roman" w:hAnsi="Times New Roman" w:cs="Times New Roman"/>
          <w:sz w:val="28"/>
          <w:szCs w:val="28"/>
        </w:rPr>
        <w:t xml:space="preserve"> чрезвычайной ситуацией в</w:t>
      </w:r>
      <w:r w:rsidR="00F55045" w:rsidRPr="00E84399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3F1DDF" w:rsidRPr="00E84399">
        <w:rPr>
          <w:rFonts w:ascii="Times New Roman" w:hAnsi="Times New Roman" w:cs="Times New Roman"/>
          <w:sz w:val="28"/>
          <w:szCs w:val="28"/>
        </w:rPr>
        <w:t xml:space="preserve">частым выпадением, не редко обильных, осадков привело к </w:t>
      </w:r>
      <w:r w:rsidR="003D1312" w:rsidRPr="00E84399">
        <w:rPr>
          <w:rFonts w:ascii="Times New Roman" w:hAnsi="Times New Roman" w:cs="Times New Roman"/>
          <w:sz w:val="28"/>
          <w:szCs w:val="28"/>
        </w:rPr>
        <w:t>опасному агрометеорологическому</w:t>
      </w:r>
      <w:r w:rsidR="003F1DDF" w:rsidRPr="00E84399">
        <w:rPr>
          <w:rFonts w:ascii="Times New Roman" w:hAnsi="Times New Roman" w:cs="Times New Roman"/>
          <w:sz w:val="28"/>
          <w:szCs w:val="28"/>
        </w:rPr>
        <w:t xml:space="preserve"> явлению «переувлажнению верхних слоев почвы», когда состояние почвы на глубине 10-12 см оценивается как ли</w:t>
      </w:r>
      <w:r w:rsidR="003D1312" w:rsidRPr="00E84399">
        <w:rPr>
          <w:rFonts w:ascii="Times New Roman" w:hAnsi="Times New Roman" w:cs="Times New Roman"/>
          <w:sz w:val="28"/>
          <w:szCs w:val="28"/>
        </w:rPr>
        <w:t>пкое или текучее в течение 10 дней и более в период уборки</w:t>
      </w:r>
      <w:r w:rsidR="000A1660">
        <w:rPr>
          <w:rFonts w:ascii="Times New Roman" w:hAnsi="Times New Roman" w:cs="Times New Roman"/>
          <w:sz w:val="28"/>
          <w:szCs w:val="28"/>
        </w:rPr>
        <w:t xml:space="preserve"> согласно письма ФГБУ «Западно-сибирское УГМС» от 21.10.2025 № 307/01-07/835 «О неблагоприятных и опасных </w:t>
      </w:r>
      <w:proofErr w:type="spellStart"/>
      <w:r w:rsidR="000A1660">
        <w:rPr>
          <w:rFonts w:ascii="Times New Roman" w:hAnsi="Times New Roman" w:cs="Times New Roman"/>
          <w:sz w:val="28"/>
          <w:szCs w:val="28"/>
        </w:rPr>
        <w:t>агрометиоусловиях</w:t>
      </w:r>
      <w:proofErr w:type="spellEnd"/>
      <w:r w:rsidR="000A1660">
        <w:rPr>
          <w:rFonts w:ascii="Times New Roman" w:hAnsi="Times New Roman" w:cs="Times New Roman"/>
          <w:sz w:val="28"/>
          <w:szCs w:val="28"/>
        </w:rPr>
        <w:t xml:space="preserve"> в период август-первая декада октября 2025 года»</w:t>
      </w:r>
      <w:r w:rsidR="003D1312" w:rsidRPr="00E84399">
        <w:rPr>
          <w:rFonts w:ascii="Times New Roman" w:hAnsi="Times New Roman" w:cs="Times New Roman"/>
          <w:sz w:val="28"/>
          <w:szCs w:val="28"/>
        </w:rPr>
        <w:t>, что повлекло за собой невозможность уборки яровых культур в установленные сроки</w:t>
      </w:r>
      <w:r w:rsidR="000A1660">
        <w:rPr>
          <w:rFonts w:ascii="Times New Roman" w:hAnsi="Times New Roman" w:cs="Times New Roman"/>
          <w:sz w:val="28"/>
          <w:szCs w:val="28"/>
        </w:rPr>
        <w:t xml:space="preserve"> и гибель сельскохозяйственных культур</w:t>
      </w:r>
      <w:r w:rsidR="003D1312" w:rsidRPr="00E84399">
        <w:rPr>
          <w:rFonts w:ascii="Times New Roman" w:hAnsi="Times New Roman" w:cs="Times New Roman"/>
          <w:sz w:val="28"/>
          <w:szCs w:val="28"/>
        </w:rPr>
        <w:t>.</w:t>
      </w:r>
    </w:p>
    <w:p w:rsidR="00C844D5" w:rsidRPr="003D1312" w:rsidRDefault="003D1312" w:rsidP="00E84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84399">
        <w:rPr>
          <w:rFonts w:ascii="Times New Roman" w:hAnsi="Times New Roman" w:cs="Times New Roman"/>
          <w:sz w:val="28"/>
          <w:szCs w:val="28"/>
        </w:rPr>
        <w:t> </w:t>
      </w:r>
      <w:r w:rsidR="00C844D5" w:rsidRPr="003D1312">
        <w:rPr>
          <w:rFonts w:ascii="Times New Roman" w:hAnsi="Times New Roman" w:cs="Times New Roman"/>
          <w:sz w:val="28"/>
          <w:szCs w:val="28"/>
        </w:rPr>
        <w:t>Отнести возникшую чрезвычайную ситуацию к чрезвычайной ситуации муниципального характера.</w:t>
      </w:r>
    </w:p>
    <w:p w:rsidR="00A13D78" w:rsidRDefault="00A13D78" w:rsidP="00E843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6663" w:rsidRDefault="003D1312" w:rsidP="00E843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4399">
        <w:rPr>
          <w:rFonts w:ascii="Times New Roman" w:hAnsi="Times New Roman" w:cs="Times New Roman"/>
          <w:sz w:val="28"/>
          <w:szCs w:val="28"/>
        </w:rPr>
        <w:t> </w:t>
      </w:r>
      <w:r w:rsidR="00E84399" w:rsidRPr="00652691">
        <w:rPr>
          <w:rFonts w:ascii="Times New Roman" w:hAnsi="Times New Roman" w:cs="Times New Roman"/>
          <w:sz w:val="28"/>
          <w:szCs w:val="28"/>
        </w:rPr>
        <w:t>Ввести с</w:t>
      </w:r>
      <w:r w:rsidR="007A6663" w:rsidRPr="00652691">
        <w:rPr>
          <w:rFonts w:ascii="Times New Roman" w:hAnsi="Times New Roman" w:cs="Times New Roman"/>
          <w:sz w:val="28"/>
          <w:szCs w:val="28"/>
        </w:rPr>
        <w:t xml:space="preserve"> </w:t>
      </w:r>
      <w:r w:rsidR="00D20F42">
        <w:rPr>
          <w:rFonts w:ascii="Times New Roman" w:hAnsi="Times New Roman" w:cs="Times New Roman"/>
          <w:sz w:val="28"/>
          <w:szCs w:val="28"/>
        </w:rPr>
        <w:t>09</w:t>
      </w:r>
      <w:r w:rsidR="00406369" w:rsidRPr="0065269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52291" w:rsidRPr="00652691">
        <w:rPr>
          <w:rFonts w:ascii="Times New Roman" w:hAnsi="Times New Roman" w:cs="Times New Roman"/>
          <w:sz w:val="28"/>
          <w:szCs w:val="28"/>
        </w:rPr>
        <w:t>00</w:t>
      </w:r>
      <w:r w:rsidR="00406369" w:rsidRPr="0065269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82D8C" w:rsidRPr="00652691">
        <w:rPr>
          <w:rFonts w:ascii="Times New Roman" w:hAnsi="Times New Roman" w:cs="Times New Roman"/>
          <w:sz w:val="28"/>
          <w:szCs w:val="28"/>
        </w:rPr>
        <w:t xml:space="preserve"> </w:t>
      </w:r>
      <w:r w:rsidR="00D20F42">
        <w:rPr>
          <w:rFonts w:ascii="Times New Roman" w:hAnsi="Times New Roman" w:cs="Times New Roman"/>
          <w:sz w:val="28"/>
          <w:szCs w:val="28"/>
        </w:rPr>
        <w:t>29</w:t>
      </w:r>
      <w:r w:rsidR="005F4FB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EF3C08" w:rsidRPr="00652691">
        <w:rPr>
          <w:rFonts w:ascii="Times New Roman" w:hAnsi="Times New Roman" w:cs="Times New Roman"/>
          <w:sz w:val="28"/>
          <w:szCs w:val="28"/>
        </w:rPr>
        <w:t xml:space="preserve"> 202</w:t>
      </w:r>
      <w:r w:rsidR="003F1DDF" w:rsidRPr="00652691">
        <w:rPr>
          <w:rFonts w:ascii="Times New Roman" w:hAnsi="Times New Roman" w:cs="Times New Roman"/>
          <w:sz w:val="28"/>
          <w:szCs w:val="28"/>
        </w:rPr>
        <w:t>5</w:t>
      </w:r>
      <w:r w:rsidR="00EF3C08" w:rsidRPr="0065269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2D8C" w:rsidRPr="00652691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окружной территориальной подсистемы единой государственной системы предупреждения и ликвидации чрезвычайных ситуаций</w:t>
      </w:r>
      <w:r w:rsidR="00152291" w:rsidRPr="00652691">
        <w:rPr>
          <w:rFonts w:ascii="Times New Roman" w:hAnsi="Times New Roman" w:cs="Times New Roman"/>
          <w:sz w:val="28"/>
          <w:szCs w:val="28"/>
        </w:rPr>
        <w:t xml:space="preserve"> </w:t>
      </w:r>
      <w:r w:rsidR="007A6663" w:rsidRPr="00652691">
        <w:rPr>
          <w:rFonts w:ascii="Times New Roman" w:hAnsi="Times New Roman" w:cs="Times New Roman"/>
          <w:sz w:val="28"/>
          <w:szCs w:val="28"/>
        </w:rPr>
        <w:t>режим</w:t>
      </w:r>
      <w:r w:rsidR="004D549E" w:rsidRPr="00652691">
        <w:rPr>
          <w:rFonts w:ascii="Times New Roman" w:hAnsi="Times New Roman" w:cs="Times New Roman"/>
          <w:sz w:val="28"/>
          <w:szCs w:val="28"/>
        </w:rPr>
        <w:t xml:space="preserve"> функционирования</w:t>
      </w:r>
      <w:r w:rsidR="00152291" w:rsidRPr="00652691">
        <w:rPr>
          <w:rFonts w:ascii="Times New Roman" w:hAnsi="Times New Roman" w:cs="Times New Roman"/>
          <w:sz w:val="28"/>
          <w:szCs w:val="28"/>
        </w:rPr>
        <w:t xml:space="preserve"> «</w:t>
      </w:r>
      <w:r w:rsidR="00323BC9" w:rsidRPr="00652691">
        <w:rPr>
          <w:rFonts w:ascii="Times New Roman" w:hAnsi="Times New Roman" w:cs="Times New Roman"/>
          <w:sz w:val="28"/>
          <w:szCs w:val="28"/>
        </w:rPr>
        <w:t>Чрезвычайная ситуация</w:t>
      </w:r>
      <w:r w:rsidR="00152291" w:rsidRPr="00652691">
        <w:rPr>
          <w:rFonts w:ascii="Times New Roman" w:hAnsi="Times New Roman" w:cs="Times New Roman"/>
          <w:sz w:val="28"/>
          <w:szCs w:val="28"/>
        </w:rPr>
        <w:t>»</w:t>
      </w:r>
      <w:r w:rsidR="007A6663" w:rsidRPr="00652691">
        <w:rPr>
          <w:rFonts w:ascii="Times New Roman" w:hAnsi="Times New Roman" w:cs="Times New Roman"/>
          <w:sz w:val="28"/>
          <w:szCs w:val="28"/>
        </w:rPr>
        <w:t>.</w:t>
      </w:r>
    </w:p>
    <w:p w:rsidR="00AC1AFF" w:rsidRPr="00E84399" w:rsidRDefault="00E84399" w:rsidP="00E84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AC1AFF" w:rsidRPr="00E84399">
        <w:rPr>
          <w:rFonts w:ascii="Times New Roman" w:hAnsi="Times New Roman" w:cs="Times New Roman"/>
          <w:sz w:val="28"/>
          <w:szCs w:val="28"/>
        </w:rPr>
        <w:t>Границами зоны чрезвычайной ситуации считать земли сельскохозяйственного назначения, расположенные на территории Татарского муниципального округа Новосибирской области.</w:t>
      </w:r>
    </w:p>
    <w:p w:rsidR="00152291" w:rsidRPr="00E84399" w:rsidRDefault="00E84399" w:rsidP="00E84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52291" w:rsidRPr="00E84399">
        <w:rPr>
          <w:rFonts w:ascii="Times New Roman" w:hAnsi="Times New Roman" w:cs="Times New Roman"/>
          <w:sz w:val="28"/>
          <w:szCs w:val="28"/>
        </w:rPr>
        <w:t xml:space="preserve">Установить муниципальный уровень реагирования для </w:t>
      </w:r>
      <w:r w:rsidR="003F1DDF" w:rsidRPr="00E84399">
        <w:rPr>
          <w:rFonts w:ascii="Times New Roman" w:hAnsi="Times New Roman" w:cs="Times New Roman"/>
          <w:sz w:val="28"/>
          <w:szCs w:val="28"/>
        </w:rPr>
        <w:t>окружной</w:t>
      </w:r>
      <w:r w:rsidR="00482D8C" w:rsidRPr="00E84399">
        <w:rPr>
          <w:rFonts w:ascii="Times New Roman" w:hAnsi="Times New Roman" w:cs="Times New Roman"/>
          <w:sz w:val="28"/>
          <w:szCs w:val="28"/>
        </w:rPr>
        <w:t xml:space="preserve"> </w:t>
      </w:r>
      <w:r w:rsidR="00152291" w:rsidRPr="00E84399">
        <w:rPr>
          <w:rFonts w:ascii="Times New Roman" w:hAnsi="Times New Roman" w:cs="Times New Roman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ситуаций.</w:t>
      </w:r>
    </w:p>
    <w:p w:rsidR="00482D8C" w:rsidRPr="00E84399" w:rsidRDefault="00E84399" w:rsidP="00E84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82D8C" w:rsidRPr="00E84399">
        <w:rPr>
          <w:rFonts w:ascii="Times New Roman" w:hAnsi="Times New Roman" w:cs="Times New Roman"/>
          <w:sz w:val="28"/>
          <w:szCs w:val="28"/>
        </w:rPr>
        <w:t xml:space="preserve">Руководство ликвидацией чрезвычайной ситуации возложить на заместителя главы администрации Татарского муниципального </w:t>
      </w:r>
      <w:r w:rsidRPr="00E84399">
        <w:rPr>
          <w:rFonts w:ascii="Times New Roman" w:hAnsi="Times New Roman" w:cs="Times New Roman"/>
          <w:sz w:val="28"/>
          <w:szCs w:val="28"/>
        </w:rPr>
        <w:t>округа Новосибирской</w:t>
      </w:r>
      <w:r w:rsidR="00482D8C" w:rsidRPr="00E84399">
        <w:rPr>
          <w:rFonts w:ascii="Times New Roman" w:hAnsi="Times New Roman" w:cs="Times New Roman"/>
          <w:sz w:val="28"/>
          <w:szCs w:val="28"/>
        </w:rPr>
        <w:t xml:space="preserve"> области (Л.П. </w:t>
      </w:r>
      <w:proofErr w:type="spellStart"/>
      <w:r w:rsidR="00482D8C" w:rsidRPr="00E84399">
        <w:rPr>
          <w:rFonts w:ascii="Times New Roman" w:hAnsi="Times New Roman" w:cs="Times New Roman"/>
          <w:sz w:val="28"/>
          <w:szCs w:val="28"/>
        </w:rPr>
        <w:t>Ногтева</w:t>
      </w:r>
      <w:proofErr w:type="spellEnd"/>
      <w:r w:rsidR="00482D8C" w:rsidRPr="00E84399">
        <w:rPr>
          <w:rFonts w:ascii="Times New Roman" w:hAnsi="Times New Roman" w:cs="Times New Roman"/>
          <w:sz w:val="28"/>
          <w:szCs w:val="28"/>
        </w:rPr>
        <w:t>):</w:t>
      </w:r>
    </w:p>
    <w:p w:rsidR="004B741C" w:rsidRPr="00E84399" w:rsidRDefault="00E84399" w:rsidP="00E84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2254EA" w:rsidRPr="00E84399">
        <w:rPr>
          <w:rFonts w:ascii="Times New Roman" w:hAnsi="Times New Roman" w:cs="Times New Roman"/>
          <w:sz w:val="28"/>
          <w:szCs w:val="28"/>
        </w:rPr>
        <w:t>О</w:t>
      </w:r>
      <w:r w:rsidR="005A326A" w:rsidRPr="00E84399">
        <w:rPr>
          <w:rFonts w:ascii="Times New Roman" w:hAnsi="Times New Roman" w:cs="Times New Roman"/>
          <w:sz w:val="28"/>
          <w:szCs w:val="28"/>
        </w:rPr>
        <w:t xml:space="preserve">пределить следующие </w:t>
      </w:r>
      <w:r w:rsidR="007D04BD" w:rsidRPr="00E84399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2254EA" w:rsidRPr="00E84399">
        <w:rPr>
          <w:rFonts w:ascii="Times New Roman" w:hAnsi="Times New Roman" w:cs="Times New Roman"/>
          <w:sz w:val="28"/>
          <w:szCs w:val="28"/>
        </w:rPr>
        <w:t xml:space="preserve">, проводимые органами управления и </w:t>
      </w:r>
      <w:r w:rsidRPr="00E84399">
        <w:rPr>
          <w:rFonts w:ascii="Times New Roman" w:hAnsi="Times New Roman" w:cs="Times New Roman"/>
          <w:sz w:val="28"/>
          <w:szCs w:val="28"/>
        </w:rPr>
        <w:t>силами для</w:t>
      </w:r>
      <w:r w:rsidR="009F2AD0" w:rsidRPr="00E84399">
        <w:rPr>
          <w:rFonts w:ascii="Times New Roman" w:hAnsi="Times New Roman" w:cs="Times New Roman"/>
          <w:sz w:val="28"/>
          <w:szCs w:val="28"/>
        </w:rPr>
        <w:t xml:space="preserve"> окружной территориальной подсистемы единой государственной системы предупреждения и ликвидации чрезвычайных ситуаций Татарского муниципального округа Новосибирской области</w:t>
      </w:r>
      <w:r w:rsidR="007D04BD" w:rsidRPr="00E84399">
        <w:rPr>
          <w:rFonts w:ascii="Times New Roman" w:hAnsi="Times New Roman" w:cs="Times New Roman"/>
          <w:sz w:val="28"/>
          <w:szCs w:val="28"/>
        </w:rPr>
        <w:t>:</w:t>
      </w:r>
    </w:p>
    <w:p w:rsidR="00B86F30" w:rsidRDefault="00E84399" w:rsidP="00E84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1D">
        <w:rPr>
          <w:rFonts w:ascii="Times New Roman" w:hAnsi="Times New Roman" w:cs="Times New Roman"/>
          <w:sz w:val="28"/>
          <w:szCs w:val="28"/>
        </w:rPr>
        <w:t>Перейти</w:t>
      </w:r>
      <w:r w:rsidR="00CC2D83" w:rsidRPr="0022611D">
        <w:rPr>
          <w:rFonts w:ascii="Times New Roman" w:hAnsi="Times New Roman" w:cs="Times New Roman"/>
          <w:sz w:val="28"/>
          <w:szCs w:val="28"/>
        </w:rPr>
        <w:t xml:space="preserve"> на особый режим функционирования, предполагающий: </w:t>
      </w:r>
    </w:p>
    <w:p w:rsidR="003F1DDF" w:rsidRDefault="003F1DDF" w:rsidP="002D050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5A95">
        <w:rPr>
          <w:rFonts w:ascii="Times New Roman" w:hAnsi="Times New Roman" w:cs="Times New Roman"/>
          <w:sz w:val="28"/>
          <w:szCs w:val="28"/>
        </w:rPr>
        <w:t xml:space="preserve"> </w:t>
      </w:r>
      <w:r w:rsidR="00E84399">
        <w:rPr>
          <w:rFonts w:ascii="Times New Roman" w:hAnsi="Times New Roman" w:cs="Times New Roman"/>
          <w:sz w:val="28"/>
          <w:szCs w:val="28"/>
        </w:rPr>
        <w:t> </w:t>
      </w:r>
      <w:r w:rsidRPr="00AE5A95">
        <w:rPr>
          <w:rFonts w:ascii="Times New Roman" w:hAnsi="Times New Roman" w:cs="Times New Roman"/>
          <w:sz w:val="28"/>
          <w:szCs w:val="28"/>
        </w:rPr>
        <w:t xml:space="preserve">дежурство из числа должностных лиц; </w:t>
      </w:r>
    </w:p>
    <w:p w:rsidR="003F1DDF" w:rsidRDefault="002D0500" w:rsidP="006526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 </w:t>
      </w:r>
      <w:r w:rsidR="001F2A45">
        <w:rPr>
          <w:rFonts w:ascii="Times New Roman" w:hAnsi="Times New Roman" w:cs="Times New Roman"/>
          <w:sz w:val="28"/>
          <w:szCs w:val="28"/>
        </w:rPr>
        <w:t> </w:t>
      </w:r>
      <w:r w:rsidR="003F1DDF" w:rsidRPr="00AE5A95">
        <w:rPr>
          <w:rFonts w:ascii="Times New Roman" w:hAnsi="Times New Roman" w:cs="Times New Roman"/>
          <w:sz w:val="28"/>
          <w:szCs w:val="28"/>
        </w:rPr>
        <w:t>сбор оперативной информации</w:t>
      </w:r>
      <w:r w:rsidR="007D04BD">
        <w:rPr>
          <w:rFonts w:ascii="Times New Roman" w:hAnsi="Times New Roman" w:cs="Times New Roman"/>
          <w:sz w:val="28"/>
          <w:szCs w:val="28"/>
        </w:rPr>
        <w:t>, анализ и обмен информацией</w:t>
      </w:r>
      <w:r w:rsidR="003F1DDF" w:rsidRPr="00AE5A95">
        <w:rPr>
          <w:rFonts w:ascii="Times New Roman" w:hAnsi="Times New Roman" w:cs="Times New Roman"/>
          <w:sz w:val="28"/>
          <w:szCs w:val="28"/>
        </w:rPr>
        <w:t xml:space="preserve"> об обстановке на территории в сфере ведения; </w:t>
      </w:r>
    </w:p>
    <w:p w:rsidR="00652691" w:rsidRDefault="00652691" w:rsidP="002D050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43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3F1DDF" w:rsidRDefault="00E84399" w:rsidP="0065269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1DDF">
        <w:rPr>
          <w:rFonts w:ascii="Times New Roman" w:hAnsi="Times New Roman" w:cs="Times New Roman"/>
          <w:sz w:val="28"/>
          <w:szCs w:val="28"/>
        </w:rPr>
        <w:t>-</w:t>
      </w:r>
      <w:r w:rsidR="001F2A45">
        <w:rPr>
          <w:rFonts w:ascii="Times New Roman" w:hAnsi="Times New Roman" w:cs="Times New Roman"/>
          <w:sz w:val="28"/>
          <w:szCs w:val="28"/>
        </w:rPr>
        <w:t> </w:t>
      </w:r>
      <w:r w:rsidR="003F1DDF" w:rsidRPr="00AE5A95">
        <w:rPr>
          <w:rFonts w:ascii="Times New Roman" w:hAnsi="Times New Roman" w:cs="Times New Roman"/>
          <w:sz w:val="28"/>
          <w:szCs w:val="28"/>
        </w:rPr>
        <w:t>принятие оперативных управленческих решений по координации деятельности, привлечению дополнительных сил и средств, организацию взаимодействия с руководителями сельхозпредприяти</w:t>
      </w:r>
      <w:r w:rsidR="00652691">
        <w:rPr>
          <w:rFonts w:ascii="Times New Roman" w:hAnsi="Times New Roman" w:cs="Times New Roman"/>
          <w:sz w:val="28"/>
          <w:szCs w:val="28"/>
        </w:rPr>
        <w:t>й</w:t>
      </w:r>
      <w:r w:rsidR="003F1DDF" w:rsidRPr="00AE5A95">
        <w:rPr>
          <w:rFonts w:ascii="Times New Roman" w:hAnsi="Times New Roman" w:cs="Times New Roman"/>
          <w:sz w:val="28"/>
          <w:szCs w:val="28"/>
        </w:rPr>
        <w:t xml:space="preserve"> и главами КФХ Татарского</w:t>
      </w:r>
      <w:r w:rsidR="00482D8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F2A45">
        <w:rPr>
          <w:rFonts w:ascii="Times New Roman" w:hAnsi="Times New Roman" w:cs="Times New Roman"/>
          <w:sz w:val="28"/>
          <w:szCs w:val="28"/>
        </w:rPr>
        <w:t>округа Новосибирской</w:t>
      </w:r>
      <w:r w:rsidR="007D04BD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2254EA" w:rsidRDefault="001F2A45" w:rsidP="0065269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04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254EA">
        <w:rPr>
          <w:rFonts w:ascii="Times New Roman" w:hAnsi="Times New Roman" w:cs="Times New Roman"/>
          <w:sz w:val="28"/>
          <w:szCs w:val="28"/>
        </w:rPr>
        <w:t>организация и поддержание непрерывного взаимодействия органов исполнительной власти Новосибирской области и администрации Татарского муниципального округа Новосибирской области и организаций, расположенных на территории округа, по вопросам ликвидации чрезвычайной ситуации и ее последствий;</w:t>
      </w:r>
    </w:p>
    <w:p w:rsidR="007D04BD" w:rsidRDefault="001F2A45" w:rsidP="0065269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4EA">
        <w:rPr>
          <w:rFonts w:ascii="Times New Roman" w:hAnsi="Times New Roman" w:cs="Times New Roman"/>
          <w:sz w:val="28"/>
          <w:szCs w:val="28"/>
        </w:rPr>
        <w:t xml:space="preserve">-проведение </w:t>
      </w:r>
      <w:r>
        <w:rPr>
          <w:rFonts w:ascii="Times New Roman" w:hAnsi="Times New Roman" w:cs="Times New Roman"/>
          <w:sz w:val="28"/>
          <w:szCs w:val="28"/>
        </w:rPr>
        <w:t>мероприятий по</w:t>
      </w:r>
      <w:r w:rsidR="002254EA">
        <w:rPr>
          <w:rFonts w:ascii="Times New Roman" w:hAnsi="Times New Roman" w:cs="Times New Roman"/>
          <w:sz w:val="28"/>
          <w:szCs w:val="28"/>
        </w:rPr>
        <w:t xml:space="preserve"> жизнеобеспечению населения Татарского муниципального округа Новосибирской области;</w:t>
      </w:r>
    </w:p>
    <w:p w:rsidR="009F2AD0" w:rsidRPr="0022611D" w:rsidRDefault="001F2A45" w:rsidP="0065269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2A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F2AD0">
        <w:rPr>
          <w:rFonts w:ascii="Times New Roman" w:hAnsi="Times New Roman" w:cs="Times New Roman"/>
          <w:sz w:val="28"/>
          <w:szCs w:val="28"/>
        </w:rPr>
        <w:t xml:space="preserve">информирование населения Татарского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Новосибирской</w:t>
      </w:r>
      <w:r w:rsidR="009F2AD0">
        <w:rPr>
          <w:rFonts w:ascii="Times New Roman" w:hAnsi="Times New Roman" w:cs="Times New Roman"/>
          <w:sz w:val="28"/>
          <w:szCs w:val="28"/>
        </w:rPr>
        <w:t xml:space="preserve"> области о чрезвычайной ситуации, ее параметрах и масштабе, поражающих факторах, принимаемых мерах по обеспечению безопасности населения</w:t>
      </w:r>
      <w:r w:rsidR="00AC1AFF">
        <w:rPr>
          <w:rFonts w:ascii="Times New Roman" w:hAnsi="Times New Roman" w:cs="Times New Roman"/>
          <w:sz w:val="28"/>
          <w:szCs w:val="28"/>
        </w:rPr>
        <w:t xml:space="preserve"> и территорий, приемах и способах защиты, порядке действий.</w:t>
      </w:r>
    </w:p>
    <w:p w:rsidR="00A13D78" w:rsidRDefault="00A13D78" w:rsidP="00652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D78" w:rsidRDefault="00A13D78" w:rsidP="00652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D78" w:rsidRDefault="00A13D78" w:rsidP="00652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D78" w:rsidRDefault="00A13D78" w:rsidP="00652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D78" w:rsidRDefault="00A13D78" w:rsidP="00652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E84" w:rsidRPr="00D4085A" w:rsidRDefault="00AC1AFF" w:rsidP="00652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B741C" w:rsidRPr="004B741C">
        <w:rPr>
          <w:rFonts w:ascii="Times New Roman" w:hAnsi="Times New Roman" w:cs="Times New Roman"/>
          <w:sz w:val="28"/>
          <w:szCs w:val="28"/>
        </w:rPr>
        <w:t>.</w:t>
      </w:r>
      <w:r w:rsidR="001F2A45">
        <w:rPr>
          <w:rFonts w:ascii="Times New Roman" w:hAnsi="Times New Roman" w:cs="Times New Roman"/>
          <w:sz w:val="28"/>
          <w:szCs w:val="28"/>
        </w:rPr>
        <w:t> </w:t>
      </w:r>
      <w:r w:rsidR="004D549E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Татарского муниципального </w:t>
      </w:r>
      <w:r w:rsidR="001F2A45">
        <w:rPr>
          <w:rFonts w:ascii="Times New Roman" w:hAnsi="Times New Roman" w:cs="Times New Roman"/>
          <w:sz w:val="28"/>
          <w:szCs w:val="28"/>
        </w:rPr>
        <w:t>округа Новосибирской</w:t>
      </w:r>
      <w:r w:rsidR="004D549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893E84" w:rsidRPr="00D4085A">
        <w:rPr>
          <w:rFonts w:ascii="Times New Roman" w:hAnsi="Times New Roman" w:cs="Times New Roman"/>
          <w:sz w:val="28"/>
          <w:szCs w:val="28"/>
        </w:rPr>
        <w:t>(</w:t>
      </w:r>
      <w:r w:rsidR="006D264A">
        <w:rPr>
          <w:rFonts w:ascii="Times New Roman" w:hAnsi="Times New Roman" w:cs="Times New Roman"/>
          <w:sz w:val="28"/>
          <w:szCs w:val="28"/>
        </w:rPr>
        <w:t>Л</w:t>
      </w:r>
      <w:r w:rsidR="00893E84" w:rsidRPr="00D4085A">
        <w:rPr>
          <w:rFonts w:ascii="Times New Roman" w:hAnsi="Times New Roman" w:cs="Times New Roman"/>
          <w:sz w:val="28"/>
          <w:szCs w:val="28"/>
        </w:rPr>
        <w:t>.</w:t>
      </w:r>
      <w:r w:rsidR="006D264A">
        <w:rPr>
          <w:rFonts w:ascii="Times New Roman" w:hAnsi="Times New Roman" w:cs="Times New Roman"/>
          <w:sz w:val="28"/>
          <w:szCs w:val="28"/>
        </w:rPr>
        <w:t>П</w:t>
      </w:r>
      <w:r w:rsidR="00893E84" w:rsidRPr="00D4085A">
        <w:rPr>
          <w:rFonts w:ascii="Times New Roman" w:hAnsi="Times New Roman" w:cs="Times New Roman"/>
          <w:sz w:val="28"/>
          <w:szCs w:val="28"/>
        </w:rPr>
        <w:t>.</w:t>
      </w:r>
      <w:r w:rsidR="006D2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64A">
        <w:rPr>
          <w:rFonts w:ascii="Times New Roman" w:hAnsi="Times New Roman" w:cs="Times New Roman"/>
          <w:sz w:val="28"/>
          <w:szCs w:val="28"/>
        </w:rPr>
        <w:t>Ногтев</w:t>
      </w:r>
      <w:r w:rsidR="00482D8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93E84" w:rsidRPr="00D4085A">
        <w:rPr>
          <w:rFonts w:ascii="Times New Roman" w:hAnsi="Times New Roman" w:cs="Times New Roman"/>
          <w:sz w:val="28"/>
          <w:szCs w:val="28"/>
        </w:rPr>
        <w:t>):</w:t>
      </w:r>
    </w:p>
    <w:p w:rsidR="004B741C" w:rsidRDefault="00AC1AFF" w:rsidP="00652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3E84" w:rsidRPr="00482D8C">
        <w:rPr>
          <w:rFonts w:ascii="Times New Roman" w:hAnsi="Times New Roman" w:cs="Times New Roman"/>
          <w:sz w:val="28"/>
          <w:szCs w:val="28"/>
        </w:rPr>
        <w:t>.1.</w:t>
      </w:r>
      <w:r w:rsidR="0056566C" w:rsidRPr="00482D8C">
        <w:rPr>
          <w:rFonts w:ascii="Times New Roman" w:hAnsi="Times New Roman" w:cs="Times New Roman"/>
          <w:sz w:val="28"/>
          <w:szCs w:val="28"/>
        </w:rPr>
        <w:t>Создать</w:t>
      </w:r>
      <w:r w:rsidR="0056566C" w:rsidRPr="00D4085A">
        <w:rPr>
          <w:rFonts w:ascii="Times New Roman" w:hAnsi="Times New Roman" w:cs="Times New Roman"/>
          <w:sz w:val="28"/>
          <w:szCs w:val="28"/>
        </w:rPr>
        <w:t xml:space="preserve"> </w:t>
      </w:r>
      <w:r w:rsidR="009F2AD0">
        <w:rPr>
          <w:rFonts w:ascii="Times New Roman" w:hAnsi="Times New Roman" w:cs="Times New Roman"/>
          <w:sz w:val="28"/>
          <w:szCs w:val="28"/>
        </w:rPr>
        <w:t xml:space="preserve">рабочую группу </w:t>
      </w:r>
      <w:r w:rsidR="0056566C" w:rsidRPr="00D4085A">
        <w:rPr>
          <w:rFonts w:ascii="Times New Roman" w:hAnsi="Times New Roman" w:cs="Times New Roman"/>
          <w:sz w:val="28"/>
          <w:szCs w:val="28"/>
        </w:rPr>
        <w:t xml:space="preserve">по </w:t>
      </w:r>
      <w:r w:rsidR="0056566C">
        <w:rPr>
          <w:rFonts w:ascii="Times New Roman" w:hAnsi="Times New Roman" w:cs="Times New Roman"/>
          <w:sz w:val="28"/>
          <w:szCs w:val="28"/>
        </w:rPr>
        <w:t>обследованию</w:t>
      </w:r>
      <w:r w:rsidR="00482D8C">
        <w:rPr>
          <w:rFonts w:ascii="Times New Roman" w:hAnsi="Times New Roman" w:cs="Times New Roman"/>
          <w:sz w:val="28"/>
          <w:szCs w:val="28"/>
        </w:rPr>
        <w:t xml:space="preserve"> </w:t>
      </w:r>
      <w:r w:rsidR="0056566C">
        <w:rPr>
          <w:rFonts w:ascii="Times New Roman" w:hAnsi="Times New Roman" w:cs="Times New Roman"/>
          <w:sz w:val="28"/>
          <w:szCs w:val="28"/>
        </w:rPr>
        <w:t xml:space="preserve">за состоянием окружающей среды на землях сельхозназначения и о ходе проведения работ по ликвидации чрезвычайной ситуации. </w:t>
      </w:r>
    </w:p>
    <w:p w:rsidR="00A05866" w:rsidRPr="006E2376" w:rsidRDefault="00AC1AFF" w:rsidP="006526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05866">
        <w:rPr>
          <w:rFonts w:ascii="Times New Roman" w:hAnsi="Times New Roman" w:cs="Times New Roman"/>
          <w:sz w:val="28"/>
          <w:szCs w:val="28"/>
        </w:rPr>
        <w:t>.</w:t>
      </w:r>
      <w:r w:rsidR="001F2A45">
        <w:rPr>
          <w:rFonts w:ascii="Times New Roman" w:hAnsi="Times New Roman" w:cs="Times New Roman"/>
          <w:sz w:val="28"/>
          <w:szCs w:val="28"/>
        </w:rPr>
        <w:t> </w:t>
      </w:r>
      <w:r w:rsidR="000F7BA1">
        <w:rPr>
          <w:rFonts w:ascii="Times New Roman" w:hAnsi="Times New Roman" w:cs="Times New Roman"/>
          <w:sz w:val="28"/>
          <w:szCs w:val="28"/>
        </w:rPr>
        <w:t>О</w:t>
      </w:r>
      <w:r w:rsidR="00A05866">
        <w:rPr>
          <w:rFonts w:ascii="Times New Roman" w:hAnsi="Times New Roman" w:cs="Times New Roman"/>
          <w:sz w:val="28"/>
          <w:szCs w:val="28"/>
        </w:rPr>
        <w:t>тдел</w:t>
      </w:r>
      <w:r w:rsidR="000F7BA1">
        <w:rPr>
          <w:rFonts w:ascii="Times New Roman" w:hAnsi="Times New Roman" w:cs="Times New Roman"/>
          <w:sz w:val="28"/>
          <w:szCs w:val="28"/>
        </w:rPr>
        <w:t>у</w:t>
      </w:r>
      <w:r w:rsidR="00A05866">
        <w:rPr>
          <w:rFonts w:ascii="Times New Roman" w:hAnsi="Times New Roman" w:cs="Times New Roman"/>
          <w:sz w:val="28"/>
          <w:szCs w:val="28"/>
        </w:rPr>
        <w:t xml:space="preserve"> организационной работы, контроля и связей с общественностью </w:t>
      </w:r>
      <w:r w:rsidR="0011717C">
        <w:rPr>
          <w:rFonts w:ascii="Times New Roman" w:hAnsi="Times New Roman" w:cs="Times New Roman"/>
          <w:sz w:val="28"/>
          <w:szCs w:val="28"/>
        </w:rPr>
        <w:t xml:space="preserve">(Сиволапенко И. В.) </w:t>
      </w:r>
      <w:r w:rsidR="00A05866">
        <w:rPr>
          <w:rFonts w:ascii="Times New Roman" w:hAnsi="Times New Roman" w:cs="Times New Roman"/>
          <w:sz w:val="28"/>
          <w:szCs w:val="28"/>
        </w:rPr>
        <w:t>н</w:t>
      </w:r>
      <w:r w:rsidR="00A05866"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993BB3">
        <w:rPr>
          <w:rFonts w:ascii="Times New Roman" w:hAnsi="Times New Roman" w:cs="Times New Roman"/>
          <w:sz w:val="28"/>
          <w:szCs w:val="28"/>
        </w:rPr>
        <w:t>постановление</w:t>
      </w:r>
      <w:r w:rsidR="00A05866" w:rsidRPr="008100C8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самоуправления </w:t>
      </w:r>
      <w:r w:rsidR="004D549E">
        <w:rPr>
          <w:rFonts w:ascii="Times New Roman" w:hAnsi="Times New Roman" w:cs="Times New Roman"/>
          <w:sz w:val="28"/>
          <w:szCs w:val="28"/>
        </w:rPr>
        <w:t xml:space="preserve">Татарского </w:t>
      </w:r>
      <w:r w:rsidR="001F2A4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D549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25331">
        <w:rPr>
          <w:rFonts w:ascii="Times New Roman" w:hAnsi="Times New Roman" w:cs="Times New Roman"/>
          <w:sz w:val="28"/>
          <w:szCs w:val="28"/>
        </w:rPr>
        <w:t xml:space="preserve"> </w:t>
      </w:r>
      <w:r w:rsidR="00A05866" w:rsidRPr="008100C8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 w:rsidR="004D549E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3F1DDF">
        <w:rPr>
          <w:rFonts w:ascii="Times New Roman" w:hAnsi="Times New Roman" w:cs="Times New Roman"/>
          <w:sz w:val="28"/>
          <w:szCs w:val="28"/>
        </w:rPr>
        <w:t>округа</w:t>
      </w:r>
      <w:r w:rsidR="004D549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05866" w:rsidRPr="008100C8">
        <w:rPr>
          <w:rFonts w:ascii="Times New Roman" w:hAnsi="Times New Roman" w:cs="Times New Roman"/>
          <w:sz w:val="28"/>
          <w:szCs w:val="28"/>
        </w:rPr>
        <w:t>.</w:t>
      </w:r>
    </w:p>
    <w:p w:rsidR="00A05866" w:rsidRPr="006E2376" w:rsidRDefault="00AC1AFF" w:rsidP="00652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058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866" w:rsidRPr="00A0586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93BB3">
        <w:rPr>
          <w:rFonts w:ascii="Times New Roman" w:hAnsi="Times New Roman" w:cs="Times New Roman"/>
          <w:sz w:val="28"/>
          <w:szCs w:val="28"/>
        </w:rPr>
        <w:t>постановления</w:t>
      </w:r>
      <w:r w:rsidR="004D549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05866" w:rsidRDefault="00A05866" w:rsidP="007E3B7A">
      <w:pPr>
        <w:tabs>
          <w:tab w:val="left" w:pos="5640"/>
          <w:tab w:val="right" w:pos="9638"/>
        </w:tabs>
        <w:spacing w:after="0" w:line="240" w:lineRule="auto"/>
        <w:ind w:firstLine="567"/>
        <w:jc w:val="both"/>
        <w:rPr>
          <w:noProof/>
        </w:rPr>
      </w:pPr>
    </w:p>
    <w:p w:rsidR="00F97160" w:rsidRDefault="00F97160" w:rsidP="007E3B7A">
      <w:pPr>
        <w:tabs>
          <w:tab w:val="left" w:pos="5640"/>
          <w:tab w:val="right" w:pos="9638"/>
        </w:tabs>
        <w:spacing w:after="0" w:line="240" w:lineRule="auto"/>
        <w:ind w:firstLine="567"/>
        <w:jc w:val="both"/>
        <w:rPr>
          <w:noProof/>
        </w:rPr>
      </w:pPr>
    </w:p>
    <w:p w:rsidR="009F2AD0" w:rsidRDefault="009F2AD0" w:rsidP="007E3B7A">
      <w:pPr>
        <w:tabs>
          <w:tab w:val="left" w:pos="5640"/>
          <w:tab w:val="right" w:pos="9638"/>
        </w:tabs>
        <w:spacing w:after="0" w:line="240" w:lineRule="auto"/>
        <w:ind w:firstLine="567"/>
        <w:jc w:val="both"/>
        <w:rPr>
          <w:noProof/>
        </w:rPr>
      </w:pPr>
    </w:p>
    <w:p w:rsidR="00F97160" w:rsidRDefault="00F97160" w:rsidP="007E3B7A">
      <w:pPr>
        <w:tabs>
          <w:tab w:val="left" w:pos="5640"/>
          <w:tab w:val="right" w:pos="9638"/>
        </w:tabs>
        <w:spacing w:after="0" w:line="240" w:lineRule="auto"/>
        <w:ind w:firstLine="567"/>
        <w:jc w:val="both"/>
        <w:rPr>
          <w:noProof/>
        </w:rPr>
      </w:pPr>
    </w:p>
    <w:p w:rsidR="004D549E" w:rsidRDefault="001E7EBC" w:rsidP="001E7EBC">
      <w:pPr>
        <w:tabs>
          <w:tab w:val="left" w:pos="564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D549E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3F1DDF">
        <w:rPr>
          <w:rFonts w:ascii="Times New Roman" w:hAnsi="Times New Roman" w:cs="Times New Roman"/>
          <w:sz w:val="28"/>
          <w:szCs w:val="28"/>
        </w:rPr>
        <w:t>округа</w:t>
      </w:r>
    </w:p>
    <w:p w:rsidR="00A05866" w:rsidRDefault="004D549E" w:rsidP="001E7EBC">
      <w:pPr>
        <w:tabs>
          <w:tab w:val="left" w:pos="564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r w:rsidR="002831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7EBC">
        <w:rPr>
          <w:rFonts w:ascii="Times New Roman" w:hAnsi="Times New Roman" w:cs="Times New Roman"/>
          <w:sz w:val="28"/>
          <w:szCs w:val="28"/>
        </w:rPr>
        <w:t>Ю. М. Вязов</w:t>
      </w:r>
    </w:p>
    <w:p w:rsidR="00A05866" w:rsidRDefault="00A05866" w:rsidP="00A05866">
      <w:pPr>
        <w:tabs>
          <w:tab w:val="left" w:pos="5640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866" w:rsidRPr="00D61A54" w:rsidRDefault="00A05866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D8C" w:rsidRDefault="00482D8C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2AD0" w:rsidRDefault="009F2AD0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B0730" w:rsidRPr="00A05866" w:rsidRDefault="00A13D78" w:rsidP="003F1DD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3F1DDF" w:rsidRPr="003F1DDF">
        <w:rPr>
          <w:rFonts w:ascii="Times New Roman" w:hAnsi="Times New Roman" w:cs="Times New Roman"/>
          <w:sz w:val="20"/>
          <w:szCs w:val="20"/>
        </w:rPr>
        <w:t>сп</w:t>
      </w:r>
      <w:r w:rsidR="00A05866" w:rsidRPr="003F1DDF">
        <w:rPr>
          <w:rFonts w:ascii="Times New Roman" w:hAnsi="Times New Roman" w:cs="Times New Roman"/>
          <w:sz w:val="20"/>
          <w:szCs w:val="20"/>
        </w:rPr>
        <w:t xml:space="preserve">. </w:t>
      </w:r>
      <w:r w:rsidR="00FA3022">
        <w:rPr>
          <w:rFonts w:ascii="Times New Roman" w:hAnsi="Times New Roman" w:cs="Times New Roman"/>
          <w:sz w:val="20"/>
          <w:szCs w:val="20"/>
        </w:rPr>
        <w:t>Юдинцева Т.Н.</w:t>
      </w:r>
    </w:p>
    <w:p w:rsidR="00484067" w:rsidRPr="00A05866" w:rsidRDefault="00A05866" w:rsidP="004840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866">
        <w:rPr>
          <w:rFonts w:ascii="Times New Roman" w:hAnsi="Times New Roman" w:cs="Times New Roman"/>
          <w:sz w:val="20"/>
          <w:szCs w:val="20"/>
        </w:rPr>
        <w:t xml:space="preserve">8 383 64 </w:t>
      </w:r>
      <w:r w:rsidR="00484067" w:rsidRPr="00A05866">
        <w:rPr>
          <w:rFonts w:ascii="Times New Roman" w:hAnsi="Times New Roman" w:cs="Times New Roman"/>
          <w:sz w:val="20"/>
          <w:szCs w:val="20"/>
        </w:rPr>
        <w:t>2</w:t>
      </w:r>
      <w:r w:rsidR="003F1DDF">
        <w:rPr>
          <w:rFonts w:ascii="Times New Roman" w:hAnsi="Times New Roman" w:cs="Times New Roman"/>
          <w:sz w:val="20"/>
          <w:szCs w:val="20"/>
        </w:rPr>
        <w:t>1-296</w:t>
      </w:r>
    </w:p>
    <w:sectPr w:rsidR="00484067" w:rsidRPr="00A05866" w:rsidSect="00AC1AF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D33"/>
    <w:multiLevelType w:val="hybridMultilevel"/>
    <w:tmpl w:val="9962AB68"/>
    <w:lvl w:ilvl="0" w:tplc="60EE1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24FF3"/>
    <w:multiLevelType w:val="hybridMultilevel"/>
    <w:tmpl w:val="E5104222"/>
    <w:lvl w:ilvl="0" w:tplc="47E22C7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2870EA"/>
    <w:multiLevelType w:val="multilevel"/>
    <w:tmpl w:val="9C3AD6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3" w15:restartNumberingAfterBreak="0">
    <w:nsid w:val="13A71D00"/>
    <w:multiLevelType w:val="hybridMultilevel"/>
    <w:tmpl w:val="1B00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97583"/>
    <w:multiLevelType w:val="hybridMultilevel"/>
    <w:tmpl w:val="CF88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F0223"/>
    <w:multiLevelType w:val="hybridMultilevel"/>
    <w:tmpl w:val="94C0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1189D"/>
    <w:multiLevelType w:val="multilevel"/>
    <w:tmpl w:val="5CA0DDEA"/>
    <w:lvl w:ilvl="0">
      <w:start w:val="1"/>
      <w:numFmt w:val="decimal"/>
      <w:lvlText w:val="%1."/>
      <w:lvlJc w:val="left"/>
      <w:pPr>
        <w:ind w:left="1245" w:hanging="360"/>
      </w:pPr>
    </w:lvl>
    <w:lvl w:ilvl="1">
      <w:start w:val="1"/>
      <w:numFmt w:val="decimal"/>
      <w:isLgl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1800"/>
      </w:pPr>
      <w:rPr>
        <w:rFonts w:hint="default"/>
      </w:rPr>
    </w:lvl>
  </w:abstractNum>
  <w:abstractNum w:abstractNumId="7" w15:restartNumberingAfterBreak="0">
    <w:nsid w:val="317635FA"/>
    <w:multiLevelType w:val="hybridMultilevel"/>
    <w:tmpl w:val="ABC07FE0"/>
    <w:lvl w:ilvl="0" w:tplc="43744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BF291A"/>
    <w:multiLevelType w:val="hybridMultilevel"/>
    <w:tmpl w:val="08425134"/>
    <w:lvl w:ilvl="0" w:tplc="34EA6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98493F"/>
    <w:multiLevelType w:val="hybridMultilevel"/>
    <w:tmpl w:val="94DA02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2547A9D"/>
    <w:multiLevelType w:val="hybridMultilevel"/>
    <w:tmpl w:val="83722B24"/>
    <w:lvl w:ilvl="0" w:tplc="A5C4C1A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1" w15:restartNumberingAfterBreak="0">
    <w:nsid w:val="6421003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64AC6C8A"/>
    <w:multiLevelType w:val="hybridMultilevel"/>
    <w:tmpl w:val="9B186DBA"/>
    <w:lvl w:ilvl="0" w:tplc="F59627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835"/>
    <w:rsid w:val="000062B8"/>
    <w:rsid w:val="00012E28"/>
    <w:rsid w:val="0002065E"/>
    <w:rsid w:val="00025331"/>
    <w:rsid w:val="00025E86"/>
    <w:rsid w:val="0003023C"/>
    <w:rsid w:val="00030BDE"/>
    <w:rsid w:val="00032EC6"/>
    <w:rsid w:val="00040C29"/>
    <w:rsid w:val="0004638A"/>
    <w:rsid w:val="000519D3"/>
    <w:rsid w:val="00053279"/>
    <w:rsid w:val="00065E10"/>
    <w:rsid w:val="000709E1"/>
    <w:rsid w:val="00097B4E"/>
    <w:rsid w:val="000A13F9"/>
    <w:rsid w:val="000A1660"/>
    <w:rsid w:val="000A1DD6"/>
    <w:rsid w:val="000C451B"/>
    <w:rsid w:val="000D169B"/>
    <w:rsid w:val="000E436A"/>
    <w:rsid w:val="000F65F3"/>
    <w:rsid w:val="000F7127"/>
    <w:rsid w:val="000F7BA1"/>
    <w:rsid w:val="001025A1"/>
    <w:rsid w:val="00103993"/>
    <w:rsid w:val="0011717C"/>
    <w:rsid w:val="00122661"/>
    <w:rsid w:val="00127374"/>
    <w:rsid w:val="001322A5"/>
    <w:rsid w:val="001405BE"/>
    <w:rsid w:val="00144992"/>
    <w:rsid w:val="00152291"/>
    <w:rsid w:val="00157A7A"/>
    <w:rsid w:val="00157BE7"/>
    <w:rsid w:val="00165701"/>
    <w:rsid w:val="001665CE"/>
    <w:rsid w:val="00172BB7"/>
    <w:rsid w:val="00191200"/>
    <w:rsid w:val="00191B66"/>
    <w:rsid w:val="00193411"/>
    <w:rsid w:val="00196D80"/>
    <w:rsid w:val="001A1364"/>
    <w:rsid w:val="001B055F"/>
    <w:rsid w:val="001B317B"/>
    <w:rsid w:val="001B779F"/>
    <w:rsid w:val="001C250A"/>
    <w:rsid w:val="001D3E5E"/>
    <w:rsid w:val="001E2D0F"/>
    <w:rsid w:val="001E7EBC"/>
    <w:rsid w:val="001F2A45"/>
    <w:rsid w:val="00200CA6"/>
    <w:rsid w:val="00205CEE"/>
    <w:rsid w:val="00214DA1"/>
    <w:rsid w:val="00216B61"/>
    <w:rsid w:val="00220AEE"/>
    <w:rsid w:val="002231C8"/>
    <w:rsid w:val="002254EA"/>
    <w:rsid w:val="00226A6B"/>
    <w:rsid w:val="00227248"/>
    <w:rsid w:val="00232030"/>
    <w:rsid w:val="00237445"/>
    <w:rsid w:val="002404A3"/>
    <w:rsid w:val="00245575"/>
    <w:rsid w:val="002530EE"/>
    <w:rsid w:val="00264E88"/>
    <w:rsid w:val="002831B9"/>
    <w:rsid w:val="00295ADF"/>
    <w:rsid w:val="002B1C02"/>
    <w:rsid w:val="002B4F81"/>
    <w:rsid w:val="002C01A6"/>
    <w:rsid w:val="002C5FAD"/>
    <w:rsid w:val="002D0500"/>
    <w:rsid w:val="002D1F29"/>
    <w:rsid w:val="002D7DB8"/>
    <w:rsid w:val="002E3C80"/>
    <w:rsid w:val="002F3CEE"/>
    <w:rsid w:val="0030029A"/>
    <w:rsid w:val="00303A87"/>
    <w:rsid w:val="00305A72"/>
    <w:rsid w:val="00305D66"/>
    <w:rsid w:val="00311994"/>
    <w:rsid w:val="00315BC1"/>
    <w:rsid w:val="00323BC9"/>
    <w:rsid w:val="00332DEC"/>
    <w:rsid w:val="00345168"/>
    <w:rsid w:val="00345EC9"/>
    <w:rsid w:val="003468EB"/>
    <w:rsid w:val="00351B58"/>
    <w:rsid w:val="00353F87"/>
    <w:rsid w:val="00356BB9"/>
    <w:rsid w:val="00360E84"/>
    <w:rsid w:val="00363334"/>
    <w:rsid w:val="00364551"/>
    <w:rsid w:val="003847C5"/>
    <w:rsid w:val="00387A6A"/>
    <w:rsid w:val="0039027E"/>
    <w:rsid w:val="00395258"/>
    <w:rsid w:val="003A0008"/>
    <w:rsid w:val="003A29C4"/>
    <w:rsid w:val="003C3C1E"/>
    <w:rsid w:val="003C51CA"/>
    <w:rsid w:val="003C660E"/>
    <w:rsid w:val="003D1312"/>
    <w:rsid w:val="003E3288"/>
    <w:rsid w:val="003E348A"/>
    <w:rsid w:val="003E74CB"/>
    <w:rsid w:val="003F1DDF"/>
    <w:rsid w:val="00406369"/>
    <w:rsid w:val="004072B3"/>
    <w:rsid w:val="00413FCB"/>
    <w:rsid w:val="004149CF"/>
    <w:rsid w:val="00414F58"/>
    <w:rsid w:val="0041591B"/>
    <w:rsid w:val="004473AA"/>
    <w:rsid w:val="004568B9"/>
    <w:rsid w:val="00466285"/>
    <w:rsid w:val="0048211A"/>
    <w:rsid w:val="00482D8C"/>
    <w:rsid w:val="00484067"/>
    <w:rsid w:val="0049134B"/>
    <w:rsid w:val="00493375"/>
    <w:rsid w:val="00495A0B"/>
    <w:rsid w:val="004A04AF"/>
    <w:rsid w:val="004B5012"/>
    <w:rsid w:val="004B741C"/>
    <w:rsid w:val="004C16EE"/>
    <w:rsid w:val="004D3D47"/>
    <w:rsid w:val="004D549E"/>
    <w:rsid w:val="004D7FCA"/>
    <w:rsid w:val="004E4D0D"/>
    <w:rsid w:val="00502C8D"/>
    <w:rsid w:val="005049BC"/>
    <w:rsid w:val="005107C7"/>
    <w:rsid w:val="00512182"/>
    <w:rsid w:val="00512AF3"/>
    <w:rsid w:val="0051559E"/>
    <w:rsid w:val="005241D6"/>
    <w:rsid w:val="005252D9"/>
    <w:rsid w:val="005404FB"/>
    <w:rsid w:val="00540D19"/>
    <w:rsid w:val="005411B2"/>
    <w:rsid w:val="0054460A"/>
    <w:rsid w:val="0054758D"/>
    <w:rsid w:val="0056122E"/>
    <w:rsid w:val="00561743"/>
    <w:rsid w:val="005637C8"/>
    <w:rsid w:val="0056566C"/>
    <w:rsid w:val="00570488"/>
    <w:rsid w:val="00572F20"/>
    <w:rsid w:val="0057493F"/>
    <w:rsid w:val="0057789E"/>
    <w:rsid w:val="00580AFA"/>
    <w:rsid w:val="00580B24"/>
    <w:rsid w:val="005815D9"/>
    <w:rsid w:val="0059638A"/>
    <w:rsid w:val="005A0547"/>
    <w:rsid w:val="005A326A"/>
    <w:rsid w:val="005A7131"/>
    <w:rsid w:val="005B1859"/>
    <w:rsid w:val="005B512C"/>
    <w:rsid w:val="005C5C8D"/>
    <w:rsid w:val="005D27C7"/>
    <w:rsid w:val="005D60DC"/>
    <w:rsid w:val="005E77F9"/>
    <w:rsid w:val="005F16BC"/>
    <w:rsid w:val="005F4FBD"/>
    <w:rsid w:val="0062038C"/>
    <w:rsid w:val="00620D9C"/>
    <w:rsid w:val="00621C85"/>
    <w:rsid w:val="00624162"/>
    <w:rsid w:val="00635220"/>
    <w:rsid w:val="00636A89"/>
    <w:rsid w:val="006372EC"/>
    <w:rsid w:val="0064754A"/>
    <w:rsid w:val="00652691"/>
    <w:rsid w:val="00654027"/>
    <w:rsid w:val="00662800"/>
    <w:rsid w:val="006744FB"/>
    <w:rsid w:val="00685039"/>
    <w:rsid w:val="0068526B"/>
    <w:rsid w:val="006961AD"/>
    <w:rsid w:val="0069720A"/>
    <w:rsid w:val="006A4DBD"/>
    <w:rsid w:val="006A77C4"/>
    <w:rsid w:val="006B2F8D"/>
    <w:rsid w:val="006C4AE1"/>
    <w:rsid w:val="006D264A"/>
    <w:rsid w:val="006E162B"/>
    <w:rsid w:val="006F01E7"/>
    <w:rsid w:val="006F0AD0"/>
    <w:rsid w:val="006F573F"/>
    <w:rsid w:val="007002CC"/>
    <w:rsid w:val="00710AE6"/>
    <w:rsid w:val="007131EE"/>
    <w:rsid w:val="007224C5"/>
    <w:rsid w:val="0073452C"/>
    <w:rsid w:val="00743132"/>
    <w:rsid w:val="00751AEF"/>
    <w:rsid w:val="00755465"/>
    <w:rsid w:val="00761D89"/>
    <w:rsid w:val="0076494E"/>
    <w:rsid w:val="00776198"/>
    <w:rsid w:val="00794EDA"/>
    <w:rsid w:val="007A6663"/>
    <w:rsid w:val="007B3349"/>
    <w:rsid w:val="007C02D2"/>
    <w:rsid w:val="007C1E45"/>
    <w:rsid w:val="007C2266"/>
    <w:rsid w:val="007D04BD"/>
    <w:rsid w:val="007D7CCF"/>
    <w:rsid w:val="007E3B7A"/>
    <w:rsid w:val="0080231B"/>
    <w:rsid w:val="00813804"/>
    <w:rsid w:val="00817152"/>
    <w:rsid w:val="00830075"/>
    <w:rsid w:val="00844702"/>
    <w:rsid w:val="008452B3"/>
    <w:rsid w:val="008468BB"/>
    <w:rsid w:val="0084755A"/>
    <w:rsid w:val="00850148"/>
    <w:rsid w:val="00852705"/>
    <w:rsid w:val="00852B8C"/>
    <w:rsid w:val="00870A4E"/>
    <w:rsid w:val="0087463E"/>
    <w:rsid w:val="00886838"/>
    <w:rsid w:val="00886AE0"/>
    <w:rsid w:val="008872D7"/>
    <w:rsid w:val="00887D6E"/>
    <w:rsid w:val="00893E84"/>
    <w:rsid w:val="008956CD"/>
    <w:rsid w:val="008B3542"/>
    <w:rsid w:val="008B45D5"/>
    <w:rsid w:val="008B6E68"/>
    <w:rsid w:val="008B770A"/>
    <w:rsid w:val="008B7D9D"/>
    <w:rsid w:val="008C4970"/>
    <w:rsid w:val="008C4EDD"/>
    <w:rsid w:val="008C754F"/>
    <w:rsid w:val="008D1BAF"/>
    <w:rsid w:val="008D7044"/>
    <w:rsid w:val="008E3F3D"/>
    <w:rsid w:val="008F211A"/>
    <w:rsid w:val="008F2DB9"/>
    <w:rsid w:val="008F41B6"/>
    <w:rsid w:val="008F5F4D"/>
    <w:rsid w:val="00903F53"/>
    <w:rsid w:val="009054CF"/>
    <w:rsid w:val="0090632D"/>
    <w:rsid w:val="00910AD7"/>
    <w:rsid w:val="00931F7E"/>
    <w:rsid w:val="00937203"/>
    <w:rsid w:val="00940264"/>
    <w:rsid w:val="0095142C"/>
    <w:rsid w:val="00956107"/>
    <w:rsid w:val="00974F8C"/>
    <w:rsid w:val="009806EC"/>
    <w:rsid w:val="00993BB3"/>
    <w:rsid w:val="009D3568"/>
    <w:rsid w:val="009F0623"/>
    <w:rsid w:val="009F091B"/>
    <w:rsid w:val="009F2AD0"/>
    <w:rsid w:val="00A00D64"/>
    <w:rsid w:val="00A02949"/>
    <w:rsid w:val="00A03AA5"/>
    <w:rsid w:val="00A05866"/>
    <w:rsid w:val="00A13D78"/>
    <w:rsid w:val="00A2777C"/>
    <w:rsid w:val="00A33EB9"/>
    <w:rsid w:val="00A34FA9"/>
    <w:rsid w:val="00A35C7E"/>
    <w:rsid w:val="00A419C1"/>
    <w:rsid w:val="00A43481"/>
    <w:rsid w:val="00A45A99"/>
    <w:rsid w:val="00A46270"/>
    <w:rsid w:val="00A55155"/>
    <w:rsid w:val="00A6757E"/>
    <w:rsid w:val="00A77A27"/>
    <w:rsid w:val="00A77A2F"/>
    <w:rsid w:val="00A85F4A"/>
    <w:rsid w:val="00A87D02"/>
    <w:rsid w:val="00A9139D"/>
    <w:rsid w:val="00A929CE"/>
    <w:rsid w:val="00AC1AFF"/>
    <w:rsid w:val="00AC2DBD"/>
    <w:rsid w:val="00AC4999"/>
    <w:rsid w:val="00AC58AB"/>
    <w:rsid w:val="00AD1B1F"/>
    <w:rsid w:val="00AD443E"/>
    <w:rsid w:val="00AD61A8"/>
    <w:rsid w:val="00AE39B8"/>
    <w:rsid w:val="00AF05F9"/>
    <w:rsid w:val="00AF0CF5"/>
    <w:rsid w:val="00AF19BF"/>
    <w:rsid w:val="00AF2E8C"/>
    <w:rsid w:val="00AF448A"/>
    <w:rsid w:val="00B117B3"/>
    <w:rsid w:val="00B22246"/>
    <w:rsid w:val="00B52C69"/>
    <w:rsid w:val="00B6075B"/>
    <w:rsid w:val="00B71FBF"/>
    <w:rsid w:val="00B72604"/>
    <w:rsid w:val="00B73375"/>
    <w:rsid w:val="00B80C10"/>
    <w:rsid w:val="00B8278B"/>
    <w:rsid w:val="00B86F30"/>
    <w:rsid w:val="00B9462D"/>
    <w:rsid w:val="00B97F76"/>
    <w:rsid w:val="00BA7BD1"/>
    <w:rsid w:val="00BB0730"/>
    <w:rsid w:val="00BB31D8"/>
    <w:rsid w:val="00BB4D96"/>
    <w:rsid w:val="00BD562E"/>
    <w:rsid w:val="00BD5F7B"/>
    <w:rsid w:val="00BE77AF"/>
    <w:rsid w:val="00BF3198"/>
    <w:rsid w:val="00C005AF"/>
    <w:rsid w:val="00C01B3B"/>
    <w:rsid w:val="00C07B17"/>
    <w:rsid w:val="00C1220B"/>
    <w:rsid w:val="00C15032"/>
    <w:rsid w:val="00C208EC"/>
    <w:rsid w:val="00C2697E"/>
    <w:rsid w:val="00C33AAF"/>
    <w:rsid w:val="00C42EFE"/>
    <w:rsid w:val="00C44737"/>
    <w:rsid w:val="00C51AEF"/>
    <w:rsid w:val="00C56974"/>
    <w:rsid w:val="00C71CF9"/>
    <w:rsid w:val="00C834B5"/>
    <w:rsid w:val="00C844D5"/>
    <w:rsid w:val="00C87850"/>
    <w:rsid w:val="00C947A0"/>
    <w:rsid w:val="00CA5F52"/>
    <w:rsid w:val="00CB45AA"/>
    <w:rsid w:val="00CB64D0"/>
    <w:rsid w:val="00CC0785"/>
    <w:rsid w:val="00CC2D83"/>
    <w:rsid w:val="00CF1359"/>
    <w:rsid w:val="00CF152B"/>
    <w:rsid w:val="00CF6062"/>
    <w:rsid w:val="00D07603"/>
    <w:rsid w:val="00D102D1"/>
    <w:rsid w:val="00D177B0"/>
    <w:rsid w:val="00D17E5A"/>
    <w:rsid w:val="00D20F42"/>
    <w:rsid w:val="00D21962"/>
    <w:rsid w:val="00D219FB"/>
    <w:rsid w:val="00D4374A"/>
    <w:rsid w:val="00D450D7"/>
    <w:rsid w:val="00D45226"/>
    <w:rsid w:val="00D7175B"/>
    <w:rsid w:val="00D72C92"/>
    <w:rsid w:val="00D77168"/>
    <w:rsid w:val="00D928EE"/>
    <w:rsid w:val="00D92E9B"/>
    <w:rsid w:val="00D95228"/>
    <w:rsid w:val="00DC0F9E"/>
    <w:rsid w:val="00DC150E"/>
    <w:rsid w:val="00DD66C1"/>
    <w:rsid w:val="00DE175D"/>
    <w:rsid w:val="00DE47E9"/>
    <w:rsid w:val="00DF14E0"/>
    <w:rsid w:val="00E039CF"/>
    <w:rsid w:val="00E058C1"/>
    <w:rsid w:val="00E063DD"/>
    <w:rsid w:val="00E24713"/>
    <w:rsid w:val="00E31B06"/>
    <w:rsid w:val="00E33F1F"/>
    <w:rsid w:val="00E374E0"/>
    <w:rsid w:val="00E4017C"/>
    <w:rsid w:val="00E456BF"/>
    <w:rsid w:val="00E57F2B"/>
    <w:rsid w:val="00E74581"/>
    <w:rsid w:val="00E84399"/>
    <w:rsid w:val="00E857D3"/>
    <w:rsid w:val="00E92E4D"/>
    <w:rsid w:val="00E95B15"/>
    <w:rsid w:val="00E95D1C"/>
    <w:rsid w:val="00E966BA"/>
    <w:rsid w:val="00EA70D1"/>
    <w:rsid w:val="00EB1866"/>
    <w:rsid w:val="00EC58F0"/>
    <w:rsid w:val="00EC64C2"/>
    <w:rsid w:val="00EF3C08"/>
    <w:rsid w:val="00F028AD"/>
    <w:rsid w:val="00F04835"/>
    <w:rsid w:val="00F0557C"/>
    <w:rsid w:val="00F06178"/>
    <w:rsid w:val="00F06D3B"/>
    <w:rsid w:val="00F22E47"/>
    <w:rsid w:val="00F31F30"/>
    <w:rsid w:val="00F4251D"/>
    <w:rsid w:val="00F55045"/>
    <w:rsid w:val="00F6440C"/>
    <w:rsid w:val="00F72409"/>
    <w:rsid w:val="00F73C1C"/>
    <w:rsid w:val="00F77858"/>
    <w:rsid w:val="00F8586C"/>
    <w:rsid w:val="00F86586"/>
    <w:rsid w:val="00F92EC1"/>
    <w:rsid w:val="00F94246"/>
    <w:rsid w:val="00F97160"/>
    <w:rsid w:val="00FA3022"/>
    <w:rsid w:val="00FA7D06"/>
    <w:rsid w:val="00FB1859"/>
    <w:rsid w:val="00FC3218"/>
    <w:rsid w:val="00FE0213"/>
    <w:rsid w:val="00FE4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F3491F"/>
  <w15:docId w15:val="{E3DFD5C6-B03D-4A93-BACA-6C15C11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74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8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74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Основной текст_"/>
    <w:basedOn w:val="a0"/>
    <w:link w:val="6"/>
    <w:rsid w:val="00A0586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6"/>
    <w:rsid w:val="00A05866"/>
    <w:pPr>
      <w:shd w:val="clear" w:color="auto" w:fill="FFFFFF"/>
      <w:spacing w:before="240" w:after="420" w:line="0" w:lineRule="atLeast"/>
      <w:ind w:hanging="520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paragraph" w:customStyle="1" w:styleId="ConsPlusNormal">
    <w:name w:val="ConsPlusNormal"/>
    <w:rsid w:val="00A058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9F57-85E5-4070-935F-5BC955DD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38_ГОСЧ</cp:lastModifiedBy>
  <cp:revision>47</cp:revision>
  <cp:lastPrinted>2025-10-29T07:34:00Z</cp:lastPrinted>
  <dcterms:created xsi:type="dcterms:W3CDTF">2025-06-09T09:30:00Z</dcterms:created>
  <dcterms:modified xsi:type="dcterms:W3CDTF">2025-10-30T00:42:00Z</dcterms:modified>
</cp:coreProperties>
</file>