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F5" w:rsidRPr="00B62CF5" w:rsidRDefault="00B62CF5" w:rsidP="00B62CF5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6"/>
          <w:szCs w:val="26"/>
        </w:rPr>
      </w:pPr>
      <w:r>
        <w:rPr>
          <w:rFonts w:ascii="Times New Roman" w:eastAsia="DejaVu Sans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 wp14:anchorId="0C98860A" wp14:editId="525ADE8F">
            <wp:extent cx="5524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F5" w:rsidRPr="00B62CF5" w:rsidRDefault="00B62CF5" w:rsidP="00B62CF5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0000"/>
          <w:kern w:val="2"/>
          <w:sz w:val="32"/>
          <w:szCs w:val="32"/>
        </w:rPr>
      </w:pP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ТАТАРСКОГО МУНИЦИПАЛЬНОГО ОКРУГА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2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62CF5" w:rsidRPr="00AD149E" w:rsidRDefault="00AD149E" w:rsidP="00AD14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149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62CF5" w:rsidRPr="00B62CF5" w:rsidRDefault="008A7E46" w:rsidP="00B62CF5">
      <w:pPr>
        <w:spacing w:after="0" w:line="240" w:lineRule="auto"/>
        <w:ind w:left="284" w:firstLine="142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18.09.2025</w:t>
      </w:r>
      <w:r w:rsidR="00B62CF5" w:rsidRPr="00B62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A0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763</w:t>
      </w:r>
      <w:r w:rsidR="00A00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CF5" w:rsidRPr="00B62CF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</w:t>
      </w:r>
      <w:r w:rsidR="00B62CF5" w:rsidRPr="00B62C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:rsidR="00B62CF5" w:rsidRPr="00B62CF5" w:rsidRDefault="00B62CF5" w:rsidP="00B62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270" w:rsidRDefault="00F95637" w:rsidP="00173270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Татар</w:t>
      </w: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округа</w:t>
      </w:r>
    </w:p>
    <w:p w:rsidR="00F95637" w:rsidRPr="00F95637" w:rsidRDefault="00F95637" w:rsidP="00173270">
      <w:pPr>
        <w:spacing w:after="0" w:line="240" w:lineRule="auto"/>
        <w:ind w:left="142" w:right="-24" w:firstLine="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F95637" w:rsidRPr="00F95637" w:rsidRDefault="00F95637" w:rsidP="00F95637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F95637" w:rsidRPr="00F95637" w:rsidRDefault="00F95637" w:rsidP="00F95637">
      <w:pPr>
        <w:shd w:val="clear" w:color="auto" w:fill="FFFFFF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</w:pPr>
    </w:p>
    <w:p w:rsidR="00FD0D07" w:rsidRPr="00F95637" w:rsidRDefault="00F95637" w:rsidP="00F9563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21.12.1994 № 69-ФЗ «О пожарной безопасности», п</w:t>
      </w: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16.09.2020 № 1479 «Об утверждении Правил противопожарного режима в Российской Федерации»,</w:t>
      </w:r>
      <w:r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 xml:space="preserve"> </w:t>
      </w: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</w:t>
      </w:r>
      <w:r w:rsidR="00FD0D07" w:rsidRPr="00AD149E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F95637" w:rsidRPr="00F95637" w:rsidRDefault="003F619F" w:rsidP="003F6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F95637"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Утвердить: </w:t>
      </w:r>
    </w:p>
    <w:p w:rsidR="00F95637" w:rsidRPr="00F95637" w:rsidRDefault="00F95637" w:rsidP="003F6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F6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Положение о</w:t>
      </w:r>
      <w:r w:rsidRPr="00F956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 </w:t>
      </w: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="003F619F"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ского муниципального округа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F619F" w:rsidRPr="00F95637" w:rsidRDefault="00F95637" w:rsidP="003F6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1.</w:t>
      </w: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на территории 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="003F619F"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ского муниципального округа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3F619F"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3F619F" w:rsidRPr="00F95637" w:rsidRDefault="002437D7" w:rsidP="003F61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95637"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Перечень социально значимых работ по обеспечению первичных мер п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ожарной безопасности на</w:t>
      </w:r>
      <w:r w:rsidR="00F95637"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подразделений</w:t>
      </w:r>
      <w:r w:rsidR="00F95637"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</w:t>
      </w:r>
      <w:r w:rsidR="003F619F" w:rsidRPr="00F95637">
        <w:rPr>
          <w:rFonts w:ascii="Times New Roman" w:eastAsia="Times New Roman" w:hAnsi="Times New Roman" w:cs="Times New Roman"/>
          <w:bCs/>
          <w:spacing w:val="5"/>
          <w:sz w:val="28"/>
          <w:szCs w:val="28"/>
          <w:lang w:eastAsia="ru-RU"/>
        </w:rPr>
        <w:t>ского муниципального округа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  <w:r w:rsidR="003F619F" w:rsidRPr="00F95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3F6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</w:t>
      </w:r>
      <w:r w:rsidR="003F619F" w:rsidRPr="00631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501C0" w:rsidRPr="002437D7" w:rsidRDefault="00F95637" w:rsidP="002437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F95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C1AA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43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01C0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организационной работы, контроля и связей с общественностью настоящее постановление и опубликовать в Бюллетене органов местного самоуправления</w:t>
      </w:r>
      <w:r w:rsidR="00A501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Татарского муниципального округ</w:t>
      </w:r>
      <w:r w:rsidR="00A501C0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области, разместить на официальном сайте администрация Татарского муниципального округа Новосибирской области.</w:t>
      </w:r>
    </w:p>
    <w:p w:rsidR="00A501C0" w:rsidRPr="008A096E" w:rsidRDefault="00A501C0" w:rsidP="00A501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3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3</w:t>
      </w: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после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опубликования.</w:t>
      </w:r>
    </w:p>
    <w:p w:rsidR="00A501C0" w:rsidRPr="00814540" w:rsidRDefault="002437D7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4</w:t>
      </w:r>
      <w:r w:rsidR="00A501C0" w:rsidRPr="008145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501C0" w:rsidRPr="0081454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01C0" w:rsidRPr="00814540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A501C0">
        <w:rPr>
          <w:rFonts w:ascii="Times New Roman" w:hAnsi="Times New Roman" w:cs="Times New Roman"/>
          <w:sz w:val="28"/>
          <w:szCs w:val="28"/>
        </w:rPr>
        <w:t xml:space="preserve"> </w:t>
      </w:r>
      <w:r w:rsidR="00A501C0" w:rsidRPr="00814540">
        <w:rPr>
          <w:rFonts w:ascii="Times New Roman" w:hAnsi="Times New Roman" w:cs="Times New Roman"/>
          <w:sz w:val="28"/>
          <w:szCs w:val="28"/>
        </w:rPr>
        <w:t>данного постановления оставляю за собой.</w:t>
      </w: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0">
        <w:rPr>
          <w:rFonts w:ascii="Times New Roman" w:hAnsi="Times New Roman" w:cs="Times New Roman"/>
          <w:sz w:val="28"/>
          <w:szCs w:val="28"/>
        </w:rPr>
        <w:t xml:space="preserve"> Глава Татарского муниципального округа</w:t>
      </w: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540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    Ю.М. Вязов                                                              </w:t>
      </w:r>
    </w:p>
    <w:p w:rsidR="00A501C0" w:rsidRPr="0081454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37D7" w:rsidRDefault="002437D7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37D7" w:rsidRDefault="002437D7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37D7" w:rsidRDefault="002437D7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437D7" w:rsidRDefault="002437D7" w:rsidP="00A501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01C0" w:rsidRPr="00F9102D" w:rsidRDefault="00A501C0" w:rsidP="00A501C0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F15F6">
        <w:rPr>
          <w:rFonts w:ascii="Times New Roman" w:hAnsi="Times New Roman" w:cs="Times New Roman"/>
          <w:sz w:val="20"/>
          <w:szCs w:val="20"/>
        </w:rPr>
        <w:t>Исп.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Гридина М.Ю</w:t>
      </w:r>
      <w:r w:rsidRPr="00814540">
        <w:rPr>
          <w:rFonts w:ascii="Times New Roman" w:hAnsi="Times New Roman" w:cs="Times New Roman"/>
          <w:bCs/>
          <w:sz w:val="20"/>
          <w:szCs w:val="20"/>
        </w:rPr>
        <w:t>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14540">
        <w:rPr>
          <w:rFonts w:ascii="Times New Roman" w:hAnsi="Times New Roman" w:cs="Times New Roman"/>
          <w:bCs/>
          <w:sz w:val="20"/>
          <w:szCs w:val="20"/>
        </w:rPr>
        <w:t>25-476</w:t>
      </w:r>
      <w:r w:rsidRPr="0081454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814540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</w:p>
    <w:p w:rsidR="00AD149E" w:rsidRPr="00F9102D" w:rsidRDefault="00814540" w:rsidP="00F9102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14540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="007A43C1"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</w:p>
    <w:p w:rsidR="00F9102D" w:rsidRDefault="004621CF" w:rsidP="004621CF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2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3E0C29" w:rsidRPr="003E0C29" w:rsidRDefault="003E0C29" w:rsidP="003E0C29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</w:t>
      </w: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Pr="003E0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к постановлению администрации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Татарского муниципального округа</w:t>
      </w:r>
    </w:p>
    <w:p w:rsidR="003E0C29" w:rsidRPr="003E0C29" w:rsidRDefault="003E0C29" w:rsidP="003E0C29">
      <w:pPr>
        <w:widowControl w:val="0"/>
        <w:spacing w:after="0" w:line="240" w:lineRule="auto"/>
        <w:ind w:left="5580"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</w:p>
    <w:p w:rsidR="003E0C29" w:rsidRPr="003E0C29" w:rsidRDefault="003E0C29" w:rsidP="003E0C29">
      <w:pPr>
        <w:widowControl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от  18.09.</w:t>
      </w: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2025г.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№ 763</w:t>
      </w:r>
    </w:p>
    <w:p w:rsidR="003E0C29" w:rsidRDefault="003E0C29" w:rsidP="00B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53E1" w:rsidRPr="00B853E1" w:rsidRDefault="00B853E1" w:rsidP="00B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Положение</w:t>
      </w:r>
    </w:p>
    <w:p w:rsidR="00B853E1" w:rsidRPr="00B853E1" w:rsidRDefault="00B853E1" w:rsidP="0017327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B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</w:p>
    <w:p w:rsidR="00B853E1" w:rsidRPr="00B853E1" w:rsidRDefault="00B853E1" w:rsidP="001732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</w:p>
    <w:p w:rsidR="00B853E1" w:rsidRPr="00B853E1" w:rsidRDefault="00B853E1" w:rsidP="00B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Настоящее Положение разработано в соответствии с Федеральным законом от 21.12.1994 № 69-ФЗ «О пожарной безопасности»,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16.09.2020 № 1479 «Об утверждении Правил противопожарного режима в Российской Федерации»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иными нормативными правовыми актами, регулирующими вопросы пожарной безопасности.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1.2.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и термины, применяемые в настоящем Положении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пожарная безопасность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состояние защищенности личности, имущества, общества и государства от пожаров;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пожар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обязательные требования пожарной безопасности</w:t>
      </w:r>
      <w:r w:rsidRPr="00B85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нарушение требований пожарной безопасности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невыполнение или ненадлежащее выполнение требований пожарной безопасности;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53E1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противопожарный режим</w:t>
      </w:r>
      <w:r w:rsidRPr="00B85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</w:t>
      </w:r>
      <w:r w:rsidRPr="00B853E1">
        <w:rPr>
          <w:rFonts w:ascii="Calibri" w:eastAsia="Times New Roman" w:hAnsi="Calibri" w:cs="Times New Roman"/>
          <w:shd w:val="clear" w:color="auto" w:fill="FFFFFF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объектов защиты в целях обеспечения пожарной безопасности;</w:t>
      </w:r>
      <w:proofErr w:type="gramEnd"/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меры пожарной безопасности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действия по обеспечению пожарной безопасности, в том числе по выполнению требований пожарной безопасности;</w:t>
      </w:r>
    </w:p>
    <w:p w:rsidR="00B853E1" w:rsidRPr="00B853E1" w:rsidRDefault="00B853E1" w:rsidP="00B853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профилактика пожаров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совокупность превентивных мер, направленных на исключение возможности возникновения пожаров и ограничение их последствий;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первичные меры пожарной безопасности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ab/>
        <w:t>добровольная пожарная охрана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форма участия граждан в обеспечении первичных мер пожарной безопасности;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добровольный пожарный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гражданин, непосредственно участвующий на добровольной основе (без заключения трудового договора) в деятельности подразделений пожарной охраны по предупреждению и (или) тушению пожаров;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общественный </w:t>
      </w:r>
      <w:proofErr w:type="gramStart"/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 требований пожарной безопасности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муниципальный </w:t>
      </w:r>
      <w:proofErr w:type="gramStart"/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соблюдением требований пожарной безопасности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работа по профилакти</w:t>
      </w:r>
      <w:r w:rsidR="006A3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пожаров путем осуществления а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дминистрацией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="006A3739"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контроля за соблюдением требований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Обеспечение первичных мер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="006A3739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вопросам местного значения.</w:t>
      </w:r>
    </w:p>
    <w:p w:rsidR="00B853E1" w:rsidRPr="00B853E1" w:rsidRDefault="00B853E1" w:rsidP="00B853E1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первичных мер пожарной безопасности</w:t>
      </w:r>
    </w:p>
    <w:p w:rsidR="00B853E1" w:rsidRPr="00B853E1" w:rsidRDefault="00B853E1" w:rsidP="00B853E1">
      <w:pPr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реализации первичных мер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="006A3739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выполнение следующих мероприятий: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необходимых условий для привлечения населения к работам по предупреждению пожаров (профилактике пожаров), спасению людей и имущества от пожаров;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проведение противопожарной пропаганды и обучения населения мерам пожарной безопасности;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своевременная очистка территории от горючих отходов, мусора, сухой растительности;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 исправном состоянии в любое время года дорог (за исключением автомобильных дорог общего пользования регионального и федерального значения) в границах </w:t>
      </w:r>
      <w:r w:rsidR="009F0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9F0B45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проездов к зданиям, строениям и сооружениям;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 исправном состоянии систем противопожарного водоснабжения;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содержание в исправном состоянии первичных средств пожаротушения на объектах собственности;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утверждение перечня первичных средств пожаротушения для индивидуальных жилых домов;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содействие деятельности добровольных пожарных, привлечение населения к обеспечению пожарной безопасности;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установление особого противопожарного режима;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профилактика пожаров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Основные задачи обеспечения первичных мер пожарной безопасности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задачам обеспечения первичных мер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относятся: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и осуществление мер пожарной безопасности, направленных на предупреждение пожаров;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безопасности людей и сохранности имущества от пожаров;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спасение людей и имущества при пожарах.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граждан в обеспечении первичных мер пожарной безопасности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Граждане могут принимать непосредственное участие в обеспечении первичных мер пожарной безопасности. </w:t>
      </w:r>
    </w:p>
    <w:p w:rsidR="00B853E1" w:rsidRPr="00B853E1" w:rsidRDefault="006A3739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 распоряжению а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могут привлекаться к выполнению на добровольной основе социально значимых для работ в целях обеспечения первичных мер пожарной безопасности.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К социально значимым работам могут быть отнесены только работы, не требующие специальной профессиональной подготовки.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Для выполнения социально значимых работ могут привлекаться совершеннолетние трудоспособные жители </w:t>
      </w:r>
      <w:r w:rsidR="009F0B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9F0B45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853E1" w:rsidRPr="00B853E1" w:rsidRDefault="00B853E1" w:rsidP="00B853E1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</w:t>
      </w:r>
      <w:r w:rsidR="006A37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6A373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Порядок участия граждан в осуществлении общественного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устанавливается разделом 4 настоящего Положения.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Гражданами, осуществляющими общественный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безопасности, могут являться жители,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Работы по осуществлению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пожарной безопасности включают в себя: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пожарной безопасности на территории </w:t>
      </w:r>
      <w:r w:rsid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3E0C2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предложений по реализации мер пожарной безопаснос</w:t>
      </w:r>
      <w:r w:rsidR="009F0B45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границах</w:t>
      </w:r>
      <w:r w:rsidR="00173270" w:rsidRPr="0017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3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173270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проведение противопожарной пропаганды 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с пожарами, распространения среди населения листовок, наглядной агитации и литературы противопожарной направленности;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доведение до населения, касающихся вопросов обеспечения пожарной безопасности;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предложений должностным лицам по принятию мер к устранению нарушений требований пожарной безопасности;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обращение по фактам нарушений требований пожарной безопасности в территориальный орган государственного пожарного надзора. </w:t>
      </w:r>
    </w:p>
    <w:p w:rsidR="00B853E1" w:rsidRPr="00B853E1" w:rsidRDefault="009F0B45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Работа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пожаров путем проведения общественного </w:t>
      </w:r>
      <w:proofErr w:type="gramStart"/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пожарной безопасности проводи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основании планов с предоставлением отчета о проделанной работе, а также в случае получения обращений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при непосредственном выявлении нарушений требований пожарной безопасности. 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853E1" w:rsidRPr="00B853E1" w:rsidRDefault="00B853E1" w:rsidP="003E0C29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</w:t>
      </w:r>
    </w:p>
    <w:p w:rsidR="003E0C29" w:rsidRPr="003E0C29" w:rsidRDefault="003E0C29" w:rsidP="003E0C29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</w:t>
      </w: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к постановлению администрации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Татарского муниципального округа</w:t>
      </w:r>
    </w:p>
    <w:p w:rsidR="003E0C29" w:rsidRPr="003E0C29" w:rsidRDefault="003E0C29" w:rsidP="003E0C29">
      <w:pPr>
        <w:widowControl w:val="0"/>
        <w:spacing w:after="0" w:line="240" w:lineRule="auto"/>
        <w:ind w:left="5580"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</w:p>
    <w:p w:rsidR="003E0C29" w:rsidRPr="003E0C29" w:rsidRDefault="003E0C29" w:rsidP="003E0C29">
      <w:pPr>
        <w:widowControl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от  18.09.</w:t>
      </w: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2025г.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№ 763</w:t>
      </w:r>
    </w:p>
    <w:p w:rsidR="00B853E1" w:rsidRPr="00B853E1" w:rsidRDefault="00B853E1" w:rsidP="00B853E1">
      <w:pPr>
        <w:tabs>
          <w:tab w:val="left" w:pos="1695"/>
        </w:tabs>
        <w:spacing w:after="0" w:line="240" w:lineRule="auto"/>
        <w:ind w:firstLine="67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keepNext/>
        <w:keepLines/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нормы</w:t>
      </w:r>
    </w:p>
    <w:p w:rsidR="00173270" w:rsidRDefault="00B853E1" w:rsidP="00173270">
      <w:pPr>
        <w:spacing w:after="0" w:line="240" w:lineRule="atLeast"/>
        <w:ind w:firstLine="675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  <w:r w:rsidR="0017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3E0C29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:rsidR="00B853E1" w:rsidRPr="00B853E1" w:rsidRDefault="003E0C29" w:rsidP="00173270">
      <w:pPr>
        <w:spacing w:after="0" w:line="240" w:lineRule="atLeast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Pr="00B853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Индивидуальные жилые дома: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огнетушитель ОП-10;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бочка с водой объёмом 0,2 м³ (устанавливаются в летнее время);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ведро;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ящик с песком объёмом 0,5 м³;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лопата совковая;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лопата штыковая;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топор плотницкий. </w:t>
      </w:r>
    </w:p>
    <w:p w:rsidR="00B853E1" w:rsidRPr="00B853E1" w:rsidRDefault="00B853E1" w:rsidP="00B853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853E1" w:rsidRPr="00B853E1" w:rsidRDefault="00B853E1" w:rsidP="00B853E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Pr="00B853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Квартиры: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3E1" w:rsidRPr="00B853E1" w:rsidRDefault="00F8780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огнетушитель ОП-10;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3E1" w:rsidRDefault="00F87801" w:rsidP="00B853E1">
      <w:pPr>
        <w:spacing w:after="0" w:line="240" w:lineRule="atLeast"/>
        <w:ind w:firstLine="67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7801">
        <w:rPr>
          <w:rFonts w:ascii="Times New Roman" w:eastAsia="Calibri" w:hAnsi="Times New Roman" w:cs="Times New Roman"/>
          <w:sz w:val="28"/>
          <w:szCs w:val="28"/>
        </w:rPr>
        <w:t>- бытовой пожарный кран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C1AAF" w:rsidRPr="00F87801" w:rsidRDefault="002C1AAF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853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Дачные домики: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огнетушитель ОУ-3;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бочка с водой объёмом 0,2 м³ (устанавливаются в летнее время);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ведро;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топор плотницкий.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B853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Индивидуальные гаражи: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53E1" w:rsidRPr="00B853E1" w:rsidRDefault="00B853E1" w:rsidP="00B853E1">
      <w:pPr>
        <w:spacing w:after="0" w:line="240" w:lineRule="atLeast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огнетушитель ОУ-3; </w:t>
      </w:r>
    </w:p>
    <w:p w:rsidR="00B853E1" w:rsidRPr="00B853E1" w:rsidRDefault="00B853E1" w:rsidP="00B853E1">
      <w:pPr>
        <w:tabs>
          <w:tab w:val="left" w:pos="169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- ящик с песком</w:t>
      </w:r>
      <w:r w:rsidR="00F8780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E1" w:rsidRPr="00B853E1" w:rsidRDefault="00F87801" w:rsidP="00B853E1">
      <w:pPr>
        <w:tabs>
          <w:tab w:val="left" w:pos="1695"/>
        </w:tabs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лопата совковая;</w:t>
      </w:r>
    </w:p>
    <w:p w:rsidR="00F87801" w:rsidRPr="00F87801" w:rsidRDefault="00F87801" w:rsidP="00F87801">
      <w:pPr>
        <w:spacing w:after="0" w:line="24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8780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противопожарное полотно.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73270" w:rsidRDefault="003E0C29" w:rsidP="003E0C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</w:t>
      </w:r>
    </w:p>
    <w:p w:rsidR="003E0C29" w:rsidRPr="003E0C29" w:rsidRDefault="00173270" w:rsidP="003E0C29">
      <w:pPr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="003E0C29"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3E0C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к постановлению администрации</w:t>
      </w:r>
    </w:p>
    <w:p w:rsidR="003E0C29" w:rsidRPr="003E0C29" w:rsidRDefault="003E0C29" w:rsidP="003E0C29">
      <w:pPr>
        <w:widowControl w:val="0"/>
        <w:spacing w:after="0" w:line="240" w:lineRule="auto"/>
        <w:ind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Татарского муниципального округа</w:t>
      </w:r>
    </w:p>
    <w:p w:rsidR="003E0C29" w:rsidRPr="003E0C29" w:rsidRDefault="003E0C29" w:rsidP="003E0C29">
      <w:pPr>
        <w:widowControl w:val="0"/>
        <w:spacing w:after="0" w:line="240" w:lineRule="auto"/>
        <w:ind w:left="5580" w:right="3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0C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Новосибирской области </w:t>
      </w:r>
    </w:p>
    <w:p w:rsidR="003E0C29" w:rsidRPr="003E0C29" w:rsidRDefault="003E0C29" w:rsidP="003E0C29">
      <w:pPr>
        <w:widowControl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</w:pP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                                          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          от  18.09.</w:t>
      </w:r>
      <w:r w:rsidRPr="003E0C2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2025г.</w:t>
      </w:r>
      <w:r w:rsidR="008A7E46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 xml:space="preserve">  № 763</w:t>
      </w:r>
    </w:p>
    <w:p w:rsidR="00B853E1" w:rsidRPr="00B853E1" w:rsidRDefault="00B853E1" w:rsidP="003E0C29">
      <w:pPr>
        <w:widowControl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bookmarkStart w:id="0" w:name="_GoBack"/>
      <w:bookmarkEnd w:id="0"/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значимых работ по обеспечению первичных мер</w:t>
      </w:r>
    </w:p>
    <w:p w:rsidR="00B853E1" w:rsidRPr="00B853E1" w:rsidRDefault="00B853E1" w:rsidP="00B853E1">
      <w:pPr>
        <w:spacing w:after="0" w:line="240" w:lineRule="auto"/>
        <w:ind w:firstLine="67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ожарной безопасности на </w:t>
      </w: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</w:t>
      </w:r>
      <w:r w:rsidR="003E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</w:t>
      </w:r>
      <w:r w:rsidR="003E0C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подразделений</w:t>
      </w:r>
    </w:p>
    <w:p w:rsidR="00B853E1" w:rsidRDefault="003E0C29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C29" w:rsidRPr="00B853E1" w:rsidRDefault="003E0C29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2C1AAF" w:rsidP="00355456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патрулиров</w:t>
      </w:r>
      <w:r w:rsidR="003E0C2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 граница</w:t>
      </w:r>
      <w:r w:rsidR="0035545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B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Татарского муниципального округ</w:t>
      </w:r>
      <w:r w:rsidR="00F16B32" w:rsidRPr="008A09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Новосибирской области</w:t>
      </w:r>
      <w:r w:rsidR="00F16B32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особого противопожарного режима, принятия мер по ликвидации возгораний. </w:t>
      </w:r>
    </w:p>
    <w:p w:rsidR="00B853E1" w:rsidRPr="00B853E1" w:rsidRDefault="002C1AAF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мероприятий, исключающих возможность переброса огня при лесных пожарах на здания и сооружения, расположенные в лесных массивах (устройство защитных противопожарных полос, посадка лиственных насаждений, уборка сухой растительности и другие). </w:t>
      </w:r>
    </w:p>
    <w:p w:rsidR="00B853E1" w:rsidRPr="00B853E1" w:rsidRDefault="002C1AAF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своевременной очистки территорий в пределах противопожарных расстояний между зданиями, сооружениями и открытыми складами, а также участков, п</w:t>
      </w:r>
      <w:r w:rsidR="003E0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рилегающих к жилым домам 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постройкам, от горючих отходов, мусора, опавших листьев, сухой травы и т.п.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Очистка зимой от снега и льда дорог, проездов и подъездов к зданиям, сооружениям и водоисточникам, используемым в целях пожаротушения. </w:t>
      </w:r>
    </w:p>
    <w:p w:rsidR="00B853E1" w:rsidRPr="00B853E1" w:rsidRDefault="002C1AAF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B853E1"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среди населения агитационных, обучающих и предупреждающих материалов по вопросам пожарной безопасности. </w:t>
      </w:r>
    </w:p>
    <w:p w:rsidR="00B853E1" w:rsidRPr="00B853E1" w:rsidRDefault="00B853E1" w:rsidP="00B85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Участие в работе добровольной пожарной охраны. </w:t>
      </w: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E1" w:rsidRPr="00B853E1" w:rsidRDefault="00B853E1" w:rsidP="00B853E1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7056" w:rsidRPr="00AC7056" w:rsidRDefault="00AC7056" w:rsidP="00AC705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C7056" w:rsidRPr="00AC7056" w:rsidSect="00F9102D">
      <w:pgSz w:w="11907" w:h="16839" w:code="9"/>
      <w:pgMar w:top="567" w:right="992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E7" w:rsidRDefault="008D74E7" w:rsidP="004621CF">
      <w:pPr>
        <w:spacing w:after="0" w:line="240" w:lineRule="auto"/>
      </w:pPr>
      <w:r>
        <w:separator/>
      </w:r>
    </w:p>
  </w:endnote>
  <w:endnote w:type="continuationSeparator" w:id="0">
    <w:p w:rsidR="008D74E7" w:rsidRDefault="008D74E7" w:rsidP="0046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E7" w:rsidRDefault="008D74E7" w:rsidP="004621CF">
      <w:pPr>
        <w:spacing w:after="0" w:line="240" w:lineRule="auto"/>
      </w:pPr>
      <w:r>
        <w:separator/>
      </w:r>
    </w:p>
  </w:footnote>
  <w:footnote w:type="continuationSeparator" w:id="0">
    <w:p w:rsidR="008D74E7" w:rsidRDefault="008D74E7" w:rsidP="00462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5FEE"/>
    <w:multiLevelType w:val="hybridMultilevel"/>
    <w:tmpl w:val="AC1E9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62DB"/>
    <w:multiLevelType w:val="hybridMultilevel"/>
    <w:tmpl w:val="A8BC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69B"/>
    <w:rsid w:val="00003388"/>
    <w:rsid w:val="0001200A"/>
    <w:rsid w:val="00042727"/>
    <w:rsid w:val="0005196E"/>
    <w:rsid w:val="00083828"/>
    <w:rsid w:val="000A4E6A"/>
    <w:rsid w:val="000A6368"/>
    <w:rsid w:val="000C2C59"/>
    <w:rsid w:val="0014047D"/>
    <w:rsid w:val="00142C49"/>
    <w:rsid w:val="0015732E"/>
    <w:rsid w:val="00173270"/>
    <w:rsid w:val="00186098"/>
    <w:rsid w:val="001A496C"/>
    <w:rsid w:val="001B1B79"/>
    <w:rsid w:val="001C1158"/>
    <w:rsid w:val="00200BF8"/>
    <w:rsid w:val="00200ED1"/>
    <w:rsid w:val="002437D7"/>
    <w:rsid w:val="0029205E"/>
    <w:rsid w:val="002B0E7A"/>
    <w:rsid w:val="002C1AAF"/>
    <w:rsid w:val="002C2EAE"/>
    <w:rsid w:val="002E0326"/>
    <w:rsid w:val="002E31A7"/>
    <w:rsid w:val="002F035E"/>
    <w:rsid w:val="00300D77"/>
    <w:rsid w:val="00323C84"/>
    <w:rsid w:val="00330496"/>
    <w:rsid w:val="00336C5A"/>
    <w:rsid w:val="003444CE"/>
    <w:rsid w:val="00355456"/>
    <w:rsid w:val="00366905"/>
    <w:rsid w:val="003C4E29"/>
    <w:rsid w:val="003E0C29"/>
    <w:rsid w:val="003F15F6"/>
    <w:rsid w:val="003F2451"/>
    <w:rsid w:val="003F619F"/>
    <w:rsid w:val="004535B7"/>
    <w:rsid w:val="00457A6B"/>
    <w:rsid w:val="004621CF"/>
    <w:rsid w:val="00477951"/>
    <w:rsid w:val="004B4598"/>
    <w:rsid w:val="005450EC"/>
    <w:rsid w:val="0054603C"/>
    <w:rsid w:val="005653B5"/>
    <w:rsid w:val="00596426"/>
    <w:rsid w:val="005A621F"/>
    <w:rsid w:val="005F3177"/>
    <w:rsid w:val="00620364"/>
    <w:rsid w:val="006312CC"/>
    <w:rsid w:val="006544B6"/>
    <w:rsid w:val="00661771"/>
    <w:rsid w:val="0069637B"/>
    <w:rsid w:val="006A3739"/>
    <w:rsid w:val="006B2DB9"/>
    <w:rsid w:val="006C3259"/>
    <w:rsid w:val="006D1D7A"/>
    <w:rsid w:val="006D3499"/>
    <w:rsid w:val="00702F8D"/>
    <w:rsid w:val="00723457"/>
    <w:rsid w:val="00760CB5"/>
    <w:rsid w:val="007A1610"/>
    <w:rsid w:val="007A43C1"/>
    <w:rsid w:val="007B1BFE"/>
    <w:rsid w:val="00801C7D"/>
    <w:rsid w:val="00814540"/>
    <w:rsid w:val="00843EFD"/>
    <w:rsid w:val="008507AE"/>
    <w:rsid w:val="008A096E"/>
    <w:rsid w:val="008A7E46"/>
    <w:rsid w:val="008D74E7"/>
    <w:rsid w:val="008E2D21"/>
    <w:rsid w:val="008F23B1"/>
    <w:rsid w:val="00934D68"/>
    <w:rsid w:val="00944578"/>
    <w:rsid w:val="009529CF"/>
    <w:rsid w:val="00955A11"/>
    <w:rsid w:val="00956DC8"/>
    <w:rsid w:val="00964D1E"/>
    <w:rsid w:val="009B4F1D"/>
    <w:rsid w:val="009C1FE5"/>
    <w:rsid w:val="009D6385"/>
    <w:rsid w:val="009F0B45"/>
    <w:rsid w:val="00A00A4C"/>
    <w:rsid w:val="00A00B5B"/>
    <w:rsid w:val="00A157BE"/>
    <w:rsid w:val="00A42E0A"/>
    <w:rsid w:val="00A501C0"/>
    <w:rsid w:val="00A5270D"/>
    <w:rsid w:val="00A83B1C"/>
    <w:rsid w:val="00AC7056"/>
    <w:rsid w:val="00AD149E"/>
    <w:rsid w:val="00AE0325"/>
    <w:rsid w:val="00AE36A7"/>
    <w:rsid w:val="00B042A2"/>
    <w:rsid w:val="00B62CF5"/>
    <w:rsid w:val="00B84AA1"/>
    <w:rsid w:val="00B853E1"/>
    <w:rsid w:val="00B91DA1"/>
    <w:rsid w:val="00BA59EB"/>
    <w:rsid w:val="00BD3CB1"/>
    <w:rsid w:val="00BD4F2D"/>
    <w:rsid w:val="00BD656C"/>
    <w:rsid w:val="00BE2275"/>
    <w:rsid w:val="00BF1B8D"/>
    <w:rsid w:val="00BF5F71"/>
    <w:rsid w:val="00C14826"/>
    <w:rsid w:val="00C2442A"/>
    <w:rsid w:val="00C25987"/>
    <w:rsid w:val="00C41B41"/>
    <w:rsid w:val="00C556B9"/>
    <w:rsid w:val="00C75F1E"/>
    <w:rsid w:val="00CA2B84"/>
    <w:rsid w:val="00CA3AFA"/>
    <w:rsid w:val="00CC57EC"/>
    <w:rsid w:val="00CE264A"/>
    <w:rsid w:val="00CF0261"/>
    <w:rsid w:val="00CF6F90"/>
    <w:rsid w:val="00D22873"/>
    <w:rsid w:val="00D2352C"/>
    <w:rsid w:val="00D546E2"/>
    <w:rsid w:val="00D57FF1"/>
    <w:rsid w:val="00D75558"/>
    <w:rsid w:val="00DC10B3"/>
    <w:rsid w:val="00DC44F4"/>
    <w:rsid w:val="00DE38BF"/>
    <w:rsid w:val="00DE5E95"/>
    <w:rsid w:val="00E00200"/>
    <w:rsid w:val="00E230C6"/>
    <w:rsid w:val="00E66ADB"/>
    <w:rsid w:val="00E706A3"/>
    <w:rsid w:val="00EB247D"/>
    <w:rsid w:val="00EC73DC"/>
    <w:rsid w:val="00F07564"/>
    <w:rsid w:val="00F13462"/>
    <w:rsid w:val="00F16B32"/>
    <w:rsid w:val="00F47FEF"/>
    <w:rsid w:val="00F7469B"/>
    <w:rsid w:val="00F87801"/>
    <w:rsid w:val="00F9102D"/>
    <w:rsid w:val="00F954C9"/>
    <w:rsid w:val="00F95637"/>
    <w:rsid w:val="00FA4141"/>
    <w:rsid w:val="00FD0D07"/>
    <w:rsid w:val="00FD210B"/>
    <w:rsid w:val="00FE67E1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1CF"/>
  </w:style>
  <w:style w:type="paragraph" w:styleId="a7">
    <w:name w:val="footer"/>
    <w:basedOn w:val="a"/>
    <w:link w:val="a8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1CF"/>
  </w:style>
  <w:style w:type="paragraph" w:styleId="a9">
    <w:name w:val="List Paragraph"/>
    <w:basedOn w:val="a"/>
    <w:uiPriority w:val="34"/>
    <w:qFormat/>
    <w:rsid w:val="00E70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B2DB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5653B5"/>
    <w:rPr>
      <w:rFonts w:eastAsiaTheme="minorEastAsia"/>
      <w:lang w:eastAsia="ru-RU"/>
    </w:rPr>
  </w:style>
  <w:style w:type="character" w:customStyle="1" w:styleId="FontStyle17">
    <w:name w:val="Font Style17"/>
    <w:basedOn w:val="a0"/>
    <w:uiPriority w:val="99"/>
    <w:rsid w:val="00DC10B3"/>
    <w:rPr>
      <w:rFonts w:ascii="Calibri" w:hAnsi="Calibri" w:cs="Calibri" w:hint="default"/>
      <w:spacing w:val="-10"/>
      <w:sz w:val="24"/>
      <w:szCs w:val="24"/>
    </w:rPr>
  </w:style>
  <w:style w:type="paragraph" w:customStyle="1" w:styleId="ConsPlusNormal">
    <w:name w:val="ConsPlusNormal"/>
    <w:rsid w:val="00F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09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C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1CF"/>
  </w:style>
  <w:style w:type="paragraph" w:styleId="a7">
    <w:name w:val="footer"/>
    <w:basedOn w:val="a"/>
    <w:link w:val="a8"/>
    <w:uiPriority w:val="99"/>
    <w:unhideWhenUsed/>
    <w:rsid w:val="004621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1CF"/>
  </w:style>
  <w:style w:type="paragraph" w:styleId="a9">
    <w:name w:val="List Paragraph"/>
    <w:basedOn w:val="a"/>
    <w:uiPriority w:val="34"/>
    <w:qFormat/>
    <w:rsid w:val="00E706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6B2DB9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link w:val="aa"/>
    <w:uiPriority w:val="1"/>
    <w:locked/>
    <w:rsid w:val="005653B5"/>
    <w:rPr>
      <w:rFonts w:eastAsiaTheme="minorEastAsia"/>
      <w:lang w:eastAsia="ru-RU"/>
    </w:rPr>
  </w:style>
  <w:style w:type="character" w:customStyle="1" w:styleId="FontStyle17">
    <w:name w:val="Font Style17"/>
    <w:basedOn w:val="a0"/>
    <w:uiPriority w:val="99"/>
    <w:rsid w:val="00DC10B3"/>
    <w:rPr>
      <w:rFonts w:ascii="Calibri" w:hAnsi="Calibri" w:cs="Calibri" w:hint="default"/>
      <w:spacing w:val="-10"/>
      <w:sz w:val="24"/>
      <w:szCs w:val="24"/>
    </w:rPr>
  </w:style>
  <w:style w:type="paragraph" w:customStyle="1" w:styleId="ConsPlusNormal">
    <w:name w:val="ConsPlusNormal"/>
    <w:rsid w:val="00FD0D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A09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E5FC2-BEB0-44B2-9FEA-13B3DDA6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8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ГОиЧС</cp:lastModifiedBy>
  <cp:revision>49</cp:revision>
  <cp:lastPrinted>2025-09-17T07:56:00Z</cp:lastPrinted>
  <dcterms:created xsi:type="dcterms:W3CDTF">2025-04-02T08:48:00Z</dcterms:created>
  <dcterms:modified xsi:type="dcterms:W3CDTF">2025-09-18T03:54:00Z</dcterms:modified>
</cp:coreProperties>
</file>