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F5" w:rsidRPr="00B62CF5" w:rsidRDefault="00B62CF5" w:rsidP="00B62CF5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6"/>
          <w:szCs w:val="26"/>
        </w:rPr>
      </w:pPr>
      <w:r>
        <w:rPr>
          <w:rFonts w:ascii="Times New Roman" w:eastAsia="DejaVu Sans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 wp14:anchorId="0C98860A" wp14:editId="525ADE8F">
            <wp:extent cx="5524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F5" w:rsidRPr="00B62CF5" w:rsidRDefault="00B62CF5" w:rsidP="00B62CF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color w:val="000000"/>
          <w:kern w:val="2"/>
          <w:sz w:val="32"/>
          <w:szCs w:val="32"/>
        </w:rPr>
      </w:pP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ТАТАРСКОГО МУНИЦИПАЛЬНОГО ОКРУГА</w:t>
      </w: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CF5" w:rsidRPr="00AD149E" w:rsidRDefault="00AD149E" w:rsidP="00AD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2CF5" w:rsidRPr="00B62CF5" w:rsidRDefault="00C42365" w:rsidP="00B62CF5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18.09.2025</w:t>
      </w:r>
      <w:r w:rsidR="00B62CF5" w:rsidRPr="00B6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0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762</w:t>
      </w:r>
      <w:r w:rsidR="00A0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CF5" w:rsidRPr="00B62CF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</w:t>
      </w:r>
      <w:r w:rsidR="00B62CF5" w:rsidRPr="00B62C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D07" w:rsidRDefault="00AD149E" w:rsidP="00CC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62CF5" w:rsidRPr="00B6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CF5">
        <w:rPr>
          <w:rFonts w:ascii="Times New Roman" w:hAnsi="Times New Roman" w:cs="Times New Roman"/>
          <w:bCs/>
          <w:sz w:val="28"/>
          <w:szCs w:val="28"/>
        </w:rPr>
        <w:t>О</w:t>
      </w:r>
      <w:r w:rsidR="00FD0D07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FD0D07" w:rsidRPr="00FD0D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установлении мер правовой и социальной защиты добровольных пожарных, работников добровольной пожарной охраны и членов их семей</w:t>
      </w:r>
    </w:p>
    <w:p w:rsidR="00FD0D07" w:rsidRPr="00FD0D07" w:rsidRDefault="00FD0D07" w:rsidP="00FD0D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</w:pPr>
    </w:p>
    <w:p w:rsidR="00FD0D07" w:rsidRDefault="00AD149E" w:rsidP="00FD0D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0D07" w:rsidRPr="00FD0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условий для организации добровольной пожарной охраны, в соответствии со статьей 5 и 19 Федерального закона от 06.05.2011       № 100-ФЗ «О добровольной пожарной охране», Федеральным законом от 21.12.1994 № 6</w:t>
      </w:r>
      <w:r w:rsidR="00217D59">
        <w:rPr>
          <w:rFonts w:ascii="Times New Roman" w:eastAsia="Times New Roman" w:hAnsi="Times New Roman" w:cs="Times New Roman"/>
          <w:sz w:val="28"/>
          <w:szCs w:val="28"/>
          <w:lang w:eastAsia="ru-RU"/>
        </w:rPr>
        <w:t>9-ФЗ «О пожарной безопасности»</w:t>
      </w:r>
      <w:r w:rsidR="00FD0D07" w:rsidRPr="00FD0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</w:t>
      </w:r>
      <w:r w:rsidR="00FD0D07" w:rsidRPr="00B62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Татарского</w:t>
      </w:r>
      <w:r w:rsidR="00FD0D07" w:rsidRPr="00B62CF5">
        <w:rPr>
          <w:rFonts w:ascii="Times New Roman" w:eastAsia="Calibri" w:hAnsi="Times New Roman" w:cs="Times New Roman"/>
        </w:rPr>
        <w:t xml:space="preserve"> </w:t>
      </w:r>
      <w:r w:rsidR="00FD0D07" w:rsidRPr="00B62CF5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FD0D07" w:rsidRPr="00B62CF5">
        <w:rPr>
          <w:rFonts w:ascii="Times New Roman" w:eastAsia="Calibri" w:hAnsi="Times New Roman" w:cs="Times New Roman"/>
        </w:rPr>
        <w:t xml:space="preserve"> </w:t>
      </w:r>
      <w:r w:rsidR="00FD0D07" w:rsidRPr="00B62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="00FD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D07" w:rsidRPr="00AD149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12CC" w:rsidRPr="006312CC" w:rsidRDefault="00CC57EC" w:rsidP="006312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12CC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</w:t>
      </w:r>
      <w:r w:rsid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</w:t>
      </w:r>
      <w:r w:rsidR="006312CC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правовой и социальной защиты добровольных пожарных, работников добро</w:t>
      </w:r>
      <w:r w:rsid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вольной пожарной охраны и</w:t>
      </w:r>
      <w:r w:rsidR="006312CC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семей работников добровольной пожарной охраны согласно приложению</w:t>
      </w:r>
      <w:r w:rsidR="008A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6312CC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A096E" w:rsidRPr="008A096E" w:rsidRDefault="00CC57EC" w:rsidP="008A096E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12CC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A096E" w:rsidRPr="008A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</w:t>
      </w:r>
      <w:r w:rsidR="008A096E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Татарского муниципального ок</w:t>
      </w:r>
      <w:r w:rsid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руга Новосибирской области от 31.03.2025 года № 253 «О социальном стимулировании участия граждан и организаций в добровольной пожарной  охране,  в  том  числе  участия  в  борьбе  с пожарами  в  границах</w:t>
      </w:r>
      <w:r w:rsidR="008A096E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  <w:r w:rsidR="008A096E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8A096E" w:rsidRPr="008A096E" w:rsidRDefault="00CC57EC" w:rsidP="008A0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3</w:t>
      </w:r>
      <w:r w:rsidR="008A096E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Отделу организационной работы, контроля и связей с общественностью настоящее постановление и опубликовать в Бюллетене органов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Татарского муниципального округ</w:t>
      </w:r>
      <w:r w:rsidR="008A096E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области, разместить на официальном сайте администрация Татарского муниципального округа Новосибирской области.</w:t>
      </w:r>
    </w:p>
    <w:p w:rsidR="008A096E" w:rsidRPr="008A096E" w:rsidRDefault="00CC57EC" w:rsidP="00CC57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4</w:t>
      </w:r>
      <w:r w:rsidR="008A096E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096E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после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096E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официального опубликования.</w:t>
      </w:r>
    </w:p>
    <w:p w:rsidR="00814540" w:rsidRPr="00814540" w:rsidRDefault="00CC57EC" w:rsidP="00814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1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540">
        <w:rPr>
          <w:rFonts w:ascii="Times New Roman" w:hAnsi="Times New Roman" w:cs="Times New Roman"/>
          <w:sz w:val="28"/>
          <w:szCs w:val="28"/>
        </w:rPr>
        <w:t>5</w:t>
      </w:r>
      <w:r w:rsidR="00814540" w:rsidRPr="008145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4540" w:rsidRPr="008145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4540" w:rsidRPr="0081454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540" w:rsidRPr="00814540">
        <w:rPr>
          <w:rFonts w:ascii="Times New Roman" w:hAnsi="Times New Roman" w:cs="Times New Roman"/>
          <w:sz w:val="28"/>
          <w:szCs w:val="28"/>
        </w:rPr>
        <w:t>данного постановления оставляю за собой.</w:t>
      </w:r>
    </w:p>
    <w:p w:rsidR="00814540" w:rsidRPr="00814540" w:rsidRDefault="00814540" w:rsidP="00814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540" w:rsidRPr="00814540" w:rsidRDefault="00814540" w:rsidP="00814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540" w:rsidRPr="00814540" w:rsidRDefault="00814540" w:rsidP="00814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540" w:rsidRPr="00814540" w:rsidRDefault="00814540" w:rsidP="00814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0">
        <w:rPr>
          <w:rFonts w:ascii="Times New Roman" w:hAnsi="Times New Roman" w:cs="Times New Roman"/>
          <w:sz w:val="28"/>
          <w:szCs w:val="28"/>
        </w:rPr>
        <w:t xml:space="preserve"> Глава Татарского муниципального округа</w:t>
      </w:r>
    </w:p>
    <w:p w:rsidR="00814540" w:rsidRPr="00814540" w:rsidRDefault="00814540" w:rsidP="00814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0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       Ю.М. Вязов                                                              </w:t>
      </w:r>
    </w:p>
    <w:p w:rsidR="00814540" w:rsidRPr="00814540" w:rsidRDefault="00814540" w:rsidP="00814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02D" w:rsidRDefault="003F15F6" w:rsidP="008145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9102D" w:rsidRDefault="00F9102D" w:rsidP="008145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7A8F" w:rsidRDefault="000D7A8F" w:rsidP="008145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7A8F" w:rsidRDefault="000D7A8F" w:rsidP="008145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149E" w:rsidRPr="00F9102D" w:rsidRDefault="003F15F6" w:rsidP="00F9102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15F6">
        <w:rPr>
          <w:rFonts w:ascii="Times New Roman" w:hAnsi="Times New Roman" w:cs="Times New Roman"/>
          <w:sz w:val="20"/>
          <w:szCs w:val="20"/>
        </w:rPr>
        <w:t>Исп.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43C1">
        <w:rPr>
          <w:rFonts w:ascii="Times New Roman" w:hAnsi="Times New Roman" w:cs="Times New Roman"/>
          <w:bCs/>
          <w:sz w:val="20"/>
          <w:szCs w:val="20"/>
        </w:rPr>
        <w:t>Гридина М.Ю</w:t>
      </w:r>
      <w:r w:rsidR="00814540" w:rsidRPr="00814540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4540" w:rsidRPr="00814540">
        <w:rPr>
          <w:rFonts w:ascii="Times New Roman" w:hAnsi="Times New Roman" w:cs="Times New Roman"/>
          <w:bCs/>
          <w:sz w:val="20"/>
          <w:szCs w:val="20"/>
        </w:rPr>
        <w:t>25-476</w:t>
      </w:r>
      <w:r w:rsidR="00814540" w:rsidRPr="008145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814540" w:rsidRPr="0081454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</w:t>
      </w:r>
      <w:r w:rsidR="007A43C1">
        <w:rPr>
          <w:rFonts w:ascii="Times New Roman" w:hAnsi="Times New Roman" w:cs="Times New Roman"/>
          <w:bCs/>
          <w:sz w:val="20"/>
          <w:szCs w:val="20"/>
        </w:rPr>
        <w:t xml:space="preserve">                               </w:t>
      </w:r>
    </w:p>
    <w:p w:rsidR="00F9102D" w:rsidRDefault="004621CF" w:rsidP="004621CF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4621CF" w:rsidRPr="00BF1B8D" w:rsidRDefault="00F9102D" w:rsidP="004621CF">
      <w:pPr>
        <w:suppressAutoHyphens/>
        <w:spacing w:after="0" w:line="259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</w:t>
      </w:r>
      <w:r w:rsidR="004621CF" w:rsidRPr="00462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21CF" w:rsidRP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4621CF" w:rsidRPr="00BF1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</w:p>
    <w:p w:rsidR="004621CF" w:rsidRPr="00BF1B8D" w:rsidRDefault="004621CF" w:rsidP="004621CF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постановлению администрации</w:t>
      </w:r>
    </w:p>
    <w:p w:rsidR="004621CF" w:rsidRPr="00BF1B8D" w:rsidRDefault="004621CF" w:rsidP="004621CF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Татарского муниципального округа</w:t>
      </w:r>
    </w:p>
    <w:p w:rsidR="004621CF" w:rsidRPr="00BF1B8D" w:rsidRDefault="004621CF" w:rsidP="004621CF">
      <w:pPr>
        <w:widowControl w:val="0"/>
        <w:spacing w:after="0" w:line="317" w:lineRule="exact"/>
        <w:ind w:left="5580"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Новосибирской области </w:t>
      </w:r>
    </w:p>
    <w:p w:rsidR="004621CF" w:rsidRPr="004621CF" w:rsidRDefault="004621CF" w:rsidP="004621CF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F1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="00DE5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C42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DE5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42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18.09.2025г. № 762</w:t>
      </w:r>
    </w:p>
    <w:p w:rsidR="004621CF" w:rsidRPr="004621CF" w:rsidRDefault="004621CF" w:rsidP="004621CF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621CF" w:rsidRPr="00F9102D" w:rsidRDefault="004621CF" w:rsidP="00462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F15F6" w:rsidRPr="003F15F6" w:rsidRDefault="003F15F6" w:rsidP="003F15F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E5E95" w:rsidRPr="00F91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91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установлении мер правовой и социальной защиты добровольных пожарных, работников добровольной пожарной охраны и членов их семей</w:t>
      </w:r>
    </w:p>
    <w:p w:rsidR="003F15F6" w:rsidRPr="00F9102D" w:rsidRDefault="003F15F6" w:rsidP="003F15F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F6" w:rsidRPr="00F9102D" w:rsidRDefault="003F15F6" w:rsidP="00AC7056">
      <w:pPr>
        <w:pStyle w:val="a9"/>
        <w:widowControl w:val="0"/>
        <w:numPr>
          <w:ilvl w:val="0"/>
          <w:numId w:val="2"/>
        </w:numPr>
        <w:autoSpaceDE w:val="0"/>
        <w:autoSpaceDN w:val="0"/>
        <w:jc w:val="center"/>
        <w:outlineLvl w:val="1"/>
        <w:rPr>
          <w:sz w:val="28"/>
          <w:szCs w:val="28"/>
        </w:rPr>
      </w:pPr>
      <w:r w:rsidRPr="00F9102D">
        <w:rPr>
          <w:sz w:val="28"/>
          <w:szCs w:val="28"/>
        </w:rPr>
        <w:t>Общие положения</w:t>
      </w:r>
    </w:p>
    <w:p w:rsidR="00AC7056" w:rsidRPr="00F9102D" w:rsidRDefault="00AC7056" w:rsidP="00F9102D">
      <w:pPr>
        <w:pStyle w:val="a9"/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3F15F6" w:rsidRPr="003F15F6" w:rsidRDefault="003F15F6" w:rsidP="00AC7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порядок предоставления и перечень мер правовой и социальной защиты добровольным пожарным, работникам доброво</w:t>
      </w:r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пожарной охраны, и членов их семей </w:t>
      </w:r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Положение).</w:t>
      </w:r>
    </w:p>
    <w:p w:rsidR="003F15F6" w:rsidRPr="003F15F6" w:rsidRDefault="003F15F6" w:rsidP="00AC7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Право на получение мер правовой и социальной защиты в соответствии с Федеральным законом от 06.05.2011 № 100-ФЗ «О добровольной пожарной охране» имеют добровольные пожарные, работники добровольной пожарной охраны, осуществляющие свою деятельность на территории </w:t>
      </w:r>
      <w:r w:rsidRPr="00F91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члены семьи работника добровольной пожарной охраны.</w:t>
      </w:r>
    </w:p>
    <w:p w:rsidR="003F15F6" w:rsidRPr="003F15F6" w:rsidRDefault="003F15F6" w:rsidP="00AC7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7"/>
      <w:bookmarkEnd w:id="2"/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Членами семьи работника добровольной пожарной охраны, имеющими право на получение мер правовой и социальной защиты в соответствии с настоящим Положением, являются их супруга или супруг, дети (в том числе усыновленные или находящиеся под опекой) и родители.</w:t>
      </w:r>
    </w:p>
    <w:p w:rsidR="003F15F6" w:rsidRPr="003F15F6" w:rsidRDefault="003F15F6" w:rsidP="003F15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F6" w:rsidRPr="00F9102D" w:rsidRDefault="003F15F6" w:rsidP="003F15F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мер правовой и социальной защиты</w:t>
      </w:r>
    </w:p>
    <w:p w:rsidR="00AC7056" w:rsidRPr="003F15F6" w:rsidRDefault="00AC7056" w:rsidP="003F15F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F6" w:rsidRPr="003F15F6" w:rsidRDefault="003F15F6" w:rsidP="00AC7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2"/>
      <w:bookmarkEnd w:id="3"/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случае возникновения правовых вопросов, связанных с осуществлением работником добровольной пожарной охраны  своей деятельности, указанные лица, а также чле</w:t>
      </w:r>
      <w:r w:rsidR="00366905"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их семей могут обратиться в а</w:t>
      </w:r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 w:rsidR="00366905" w:rsidRPr="00F91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округа Новосибирской области</w:t>
      </w:r>
      <w:r w:rsidR="00366905"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об оказании мер правовой защиты, если решение указанных во</w:t>
      </w:r>
      <w:r w:rsidR="00366905"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 относится к полномочиям а</w:t>
      </w:r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366905" w:rsidRPr="00F91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3F1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056" w:rsidRPr="00F9102D" w:rsidRDefault="00AC7056" w:rsidP="00AC7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4"/>
      <w:bookmarkEnd w:id="4"/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Добровольным пожарным, работникам добровольной пожарной охраны администрацией Татарского муниципального округа Новосибирской области </w:t>
      </w:r>
      <w:proofErr w:type="gramStart"/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 меры</w:t>
      </w:r>
      <w:proofErr w:type="gramEnd"/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защиты в форме консультирования по вопросам их статуса, а также защиты их прав и законных интересов. </w:t>
      </w:r>
    </w:p>
    <w:p w:rsidR="00AC7056" w:rsidRPr="00F9102D" w:rsidRDefault="00AC7056" w:rsidP="00AC7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Членам семей добровольных пожарных, работников добровольной пожарной охраны администрацией Татарского муниципального округа Новосибирской области </w:t>
      </w:r>
      <w:proofErr w:type="gramStart"/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 меры</w:t>
      </w:r>
      <w:proofErr w:type="gramEnd"/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защиты в форме консультирования по вопросам предоставления мер социальной защиты, предусмотренных настоящим Положением. </w:t>
      </w:r>
    </w:p>
    <w:p w:rsidR="003F15F6" w:rsidRPr="003F15F6" w:rsidRDefault="003F15F6" w:rsidP="003F15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2D" w:rsidRPr="00F9102D" w:rsidRDefault="00F9102D" w:rsidP="00AC7056">
      <w:pPr>
        <w:spacing w:after="0"/>
        <w:ind w:left="4820" w:hanging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2D" w:rsidRPr="00F9102D" w:rsidRDefault="00F9102D" w:rsidP="00AC7056">
      <w:pPr>
        <w:spacing w:after="0"/>
        <w:ind w:left="4820" w:hanging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2D" w:rsidRPr="00F9102D" w:rsidRDefault="00F9102D" w:rsidP="00AC7056">
      <w:pPr>
        <w:spacing w:after="0"/>
        <w:ind w:left="4820" w:hanging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2D" w:rsidRDefault="00F9102D" w:rsidP="00AC7056">
      <w:pPr>
        <w:spacing w:after="0"/>
        <w:ind w:left="4820" w:hanging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56" w:rsidRPr="00F9102D" w:rsidRDefault="00AC7056" w:rsidP="00AC7056">
      <w:pPr>
        <w:spacing w:after="0"/>
        <w:ind w:left="4820" w:hanging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Меры социальной защиты</w:t>
      </w:r>
    </w:p>
    <w:p w:rsidR="00F9102D" w:rsidRPr="00F9102D" w:rsidRDefault="00F9102D" w:rsidP="00AC7056">
      <w:pPr>
        <w:spacing w:after="0"/>
        <w:ind w:left="4820" w:hanging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56" w:rsidRPr="00AC7056" w:rsidRDefault="00AC7056" w:rsidP="00AC70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 мерам социальной защиты добровольных пожарных, работников добровольной пожарной охраны, а также членов семей добровольных пожарных, работников добровольной пожарной охраны относится: </w:t>
      </w:r>
    </w:p>
    <w:p w:rsidR="00AC7056" w:rsidRPr="00AC7056" w:rsidRDefault="00AC7056" w:rsidP="00AC70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бесплатное посещение добровольными пожарными, работниками добровольной пожарной охраны, членами их семей спортивных и физкультурных мероприятий в муниципальных физкультурно-спортивных организациях </w:t>
      </w:r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AC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C7056" w:rsidRPr="00AC7056" w:rsidRDefault="00AC7056" w:rsidP="00AC70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бесплатное посещение добровольными пожарными, работниками добровольной пожарной охраны, членами их семей культурных мероприятий, проводимых муниципальными учреждениями культуры </w:t>
      </w:r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AC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C7056" w:rsidRPr="00AC7056" w:rsidRDefault="00AC7056" w:rsidP="00AC70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первоочередное право на зачисление детей, являющихся членами семьи, в муниципальные дошкольные образовательные организации </w:t>
      </w:r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AC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07970" w:rsidRDefault="00AC7056" w:rsidP="00AC705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первоочередное право зачисления детей, являющихся членами семьи, в муниципальные образовательные организации дополнительного образования </w:t>
      </w:r>
      <w:r w:rsidRPr="00F91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F9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0F54" w:rsidRDefault="008C0F54" w:rsidP="008C0F5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70" w:rsidRDefault="008C0F54" w:rsidP="008C0F5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Меры социального стимулирования</w:t>
      </w:r>
    </w:p>
    <w:p w:rsidR="00AC7056" w:rsidRPr="00607970" w:rsidRDefault="008C0F54" w:rsidP="006079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4.1. В рамках  социального стимулирования </w:t>
      </w:r>
      <w:r>
        <w:rPr>
          <w:color w:val="000000"/>
          <w:sz w:val="28"/>
          <w:szCs w:val="28"/>
        </w:rPr>
        <w:t xml:space="preserve"> </w:t>
      </w:r>
      <w:r w:rsidRPr="009B58A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t>аботникам</w:t>
      </w:r>
      <w:r w:rsidR="00607970">
        <w:rPr>
          <w:color w:val="000000"/>
          <w:sz w:val="28"/>
          <w:szCs w:val="28"/>
        </w:rPr>
        <w:t xml:space="preserve"> </w:t>
      </w:r>
      <w:r w:rsidRPr="00FD0D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д</w:t>
      </w:r>
      <w:r w:rsidR="00A325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обровольных пожарных, </w:t>
      </w:r>
      <w:r w:rsidRPr="00FD0D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добровольной пожарной охраны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t>, особо отличившимся в пе</w:t>
      </w:r>
      <w:r w:rsidRPr="009B58A4">
        <w:rPr>
          <w:rFonts w:ascii="Times New Roman" w:hAnsi="Times New Roman" w:cs="Times New Roman"/>
          <w:color w:val="000000"/>
          <w:sz w:val="28"/>
          <w:szCs w:val="28"/>
        </w:rPr>
        <w:t xml:space="preserve">риод исполнения им обязанностей </w:t>
      </w:r>
      <w:r w:rsidR="00A3252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t>добровольного пожа</w:t>
      </w:r>
      <w:r w:rsidR="009B58A4">
        <w:rPr>
          <w:rFonts w:ascii="Times New Roman" w:hAnsi="Times New Roman" w:cs="Times New Roman"/>
          <w:color w:val="000000"/>
          <w:sz w:val="28"/>
          <w:szCs w:val="28"/>
        </w:rPr>
        <w:t>рного</w:t>
      </w:r>
      <w:r w:rsidR="00A3252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B5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8A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9B58A4" w:rsidRPr="009B58A4">
        <w:rPr>
          <w:rFonts w:ascii="Times New Roman" w:hAnsi="Times New Roman" w:cs="Times New Roman"/>
          <w:color w:val="000000"/>
          <w:sz w:val="28"/>
          <w:szCs w:val="28"/>
        </w:rPr>
        <w:t>Татарского  муниципального округа Новосибир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t>ской облас</w:t>
      </w:r>
      <w:r w:rsidR="009B58A4" w:rsidRPr="009B58A4">
        <w:rPr>
          <w:rFonts w:ascii="Times New Roman" w:hAnsi="Times New Roman" w:cs="Times New Roman"/>
          <w:color w:val="000000"/>
          <w:sz w:val="28"/>
          <w:szCs w:val="28"/>
        </w:rPr>
        <w:t xml:space="preserve">ти предусмотрены следующие меры 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t>стимулирования: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br/>
        <w:t>- объявление благодарности</w:t>
      </w:r>
      <w:r w:rsidR="00A32523" w:rsidRPr="00A325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523" w:rsidRPr="009B58A4">
        <w:rPr>
          <w:rFonts w:ascii="Times New Roman" w:hAnsi="Times New Roman" w:cs="Times New Roman"/>
          <w:color w:val="000000"/>
          <w:sz w:val="28"/>
          <w:szCs w:val="28"/>
        </w:rPr>
        <w:t>Главы Татарского  муниципального округа Новосибирской области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награждение Почетной грамотой Главы </w:t>
      </w:r>
      <w:r w:rsidR="009B58A4" w:rsidRPr="009B58A4">
        <w:rPr>
          <w:rFonts w:ascii="Times New Roman" w:hAnsi="Times New Roman" w:cs="Times New Roman"/>
          <w:color w:val="000000"/>
          <w:sz w:val="28"/>
          <w:szCs w:val="28"/>
        </w:rPr>
        <w:t>Татарского  муниципального округа Новосибирской области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07970" w:rsidRPr="009B58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58A4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ценным подарком.</w:t>
      </w:r>
    </w:p>
    <w:sectPr w:rsidR="00AC7056" w:rsidRPr="00607970" w:rsidSect="00F9102D">
      <w:pgSz w:w="11907" w:h="16839" w:code="9"/>
      <w:pgMar w:top="567" w:right="992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0C" w:rsidRDefault="00E4440C" w:rsidP="004621CF">
      <w:pPr>
        <w:spacing w:after="0" w:line="240" w:lineRule="auto"/>
      </w:pPr>
      <w:r>
        <w:separator/>
      </w:r>
    </w:p>
  </w:endnote>
  <w:endnote w:type="continuationSeparator" w:id="0">
    <w:p w:rsidR="00E4440C" w:rsidRDefault="00E4440C" w:rsidP="0046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0C" w:rsidRDefault="00E4440C" w:rsidP="004621CF">
      <w:pPr>
        <w:spacing w:after="0" w:line="240" w:lineRule="auto"/>
      </w:pPr>
      <w:r>
        <w:separator/>
      </w:r>
    </w:p>
  </w:footnote>
  <w:footnote w:type="continuationSeparator" w:id="0">
    <w:p w:rsidR="00E4440C" w:rsidRDefault="00E4440C" w:rsidP="00462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5FEE"/>
    <w:multiLevelType w:val="hybridMultilevel"/>
    <w:tmpl w:val="AC1E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A62DB"/>
    <w:multiLevelType w:val="hybridMultilevel"/>
    <w:tmpl w:val="A8BC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9B"/>
    <w:rsid w:val="00003388"/>
    <w:rsid w:val="0001200A"/>
    <w:rsid w:val="00042727"/>
    <w:rsid w:val="0005196E"/>
    <w:rsid w:val="00083828"/>
    <w:rsid w:val="000A4E6A"/>
    <w:rsid w:val="000A6368"/>
    <w:rsid w:val="000C2C59"/>
    <w:rsid w:val="000D7A8F"/>
    <w:rsid w:val="00125060"/>
    <w:rsid w:val="0014047D"/>
    <w:rsid w:val="0015732E"/>
    <w:rsid w:val="00186098"/>
    <w:rsid w:val="001A496C"/>
    <w:rsid w:val="001B1B79"/>
    <w:rsid w:val="001C1158"/>
    <w:rsid w:val="00200BF8"/>
    <w:rsid w:val="00200ED1"/>
    <w:rsid w:val="00217D59"/>
    <w:rsid w:val="0029205E"/>
    <w:rsid w:val="002B0E7A"/>
    <w:rsid w:val="002C2EAE"/>
    <w:rsid w:val="002E0326"/>
    <w:rsid w:val="002E31A7"/>
    <w:rsid w:val="002F035E"/>
    <w:rsid w:val="00300D77"/>
    <w:rsid w:val="00323C84"/>
    <w:rsid w:val="00336C5A"/>
    <w:rsid w:val="003444CE"/>
    <w:rsid w:val="00366905"/>
    <w:rsid w:val="003C4E29"/>
    <w:rsid w:val="003F15F6"/>
    <w:rsid w:val="004535B7"/>
    <w:rsid w:val="00457A6B"/>
    <w:rsid w:val="004621CF"/>
    <w:rsid w:val="00477951"/>
    <w:rsid w:val="004B4598"/>
    <w:rsid w:val="005450EC"/>
    <w:rsid w:val="0054603C"/>
    <w:rsid w:val="005653B5"/>
    <w:rsid w:val="00596426"/>
    <w:rsid w:val="005A621F"/>
    <w:rsid w:val="005F3177"/>
    <w:rsid w:val="00607970"/>
    <w:rsid w:val="00620364"/>
    <w:rsid w:val="006312CC"/>
    <w:rsid w:val="006544B6"/>
    <w:rsid w:val="0069637B"/>
    <w:rsid w:val="006B2DB9"/>
    <w:rsid w:val="006C3259"/>
    <w:rsid w:val="006D1D7A"/>
    <w:rsid w:val="006D3499"/>
    <w:rsid w:val="00702F8D"/>
    <w:rsid w:val="00715687"/>
    <w:rsid w:val="00723457"/>
    <w:rsid w:val="00760CB5"/>
    <w:rsid w:val="007A1610"/>
    <w:rsid w:val="007A43C1"/>
    <w:rsid w:val="007B1BFE"/>
    <w:rsid w:val="00801C7D"/>
    <w:rsid w:val="00814540"/>
    <w:rsid w:val="00843EFD"/>
    <w:rsid w:val="008507AE"/>
    <w:rsid w:val="008A096E"/>
    <w:rsid w:val="008C0F54"/>
    <w:rsid w:val="008E2D21"/>
    <w:rsid w:val="008F23B1"/>
    <w:rsid w:val="00934D68"/>
    <w:rsid w:val="00944578"/>
    <w:rsid w:val="009529CF"/>
    <w:rsid w:val="00955A11"/>
    <w:rsid w:val="00956DC8"/>
    <w:rsid w:val="00964D1E"/>
    <w:rsid w:val="009B4F1D"/>
    <w:rsid w:val="009B58A4"/>
    <w:rsid w:val="009C1FE5"/>
    <w:rsid w:val="009D6385"/>
    <w:rsid w:val="00A00A4C"/>
    <w:rsid w:val="00A00B5B"/>
    <w:rsid w:val="00A157BE"/>
    <w:rsid w:val="00A32523"/>
    <w:rsid w:val="00A42E0A"/>
    <w:rsid w:val="00A5270D"/>
    <w:rsid w:val="00A83B1C"/>
    <w:rsid w:val="00AC5C6B"/>
    <w:rsid w:val="00AC7056"/>
    <w:rsid w:val="00AD149E"/>
    <w:rsid w:val="00AE0325"/>
    <w:rsid w:val="00AE36A7"/>
    <w:rsid w:val="00B042A2"/>
    <w:rsid w:val="00B62CF5"/>
    <w:rsid w:val="00B84AA1"/>
    <w:rsid w:val="00B91DA1"/>
    <w:rsid w:val="00BA59EB"/>
    <w:rsid w:val="00BD3CB1"/>
    <w:rsid w:val="00BD4F2D"/>
    <w:rsid w:val="00BD656C"/>
    <w:rsid w:val="00BE2275"/>
    <w:rsid w:val="00BF1B8D"/>
    <w:rsid w:val="00BF5F71"/>
    <w:rsid w:val="00C14826"/>
    <w:rsid w:val="00C2442A"/>
    <w:rsid w:val="00C25987"/>
    <w:rsid w:val="00C41B41"/>
    <w:rsid w:val="00C42365"/>
    <w:rsid w:val="00C556B9"/>
    <w:rsid w:val="00C75F1E"/>
    <w:rsid w:val="00CA2B84"/>
    <w:rsid w:val="00CA3AFA"/>
    <w:rsid w:val="00CC57EC"/>
    <w:rsid w:val="00CE264A"/>
    <w:rsid w:val="00CF0261"/>
    <w:rsid w:val="00CF6F90"/>
    <w:rsid w:val="00D22873"/>
    <w:rsid w:val="00D2352C"/>
    <w:rsid w:val="00D546E2"/>
    <w:rsid w:val="00D75558"/>
    <w:rsid w:val="00DC10B3"/>
    <w:rsid w:val="00DC44F4"/>
    <w:rsid w:val="00DE38BF"/>
    <w:rsid w:val="00DE5E95"/>
    <w:rsid w:val="00E00200"/>
    <w:rsid w:val="00E230C6"/>
    <w:rsid w:val="00E4440C"/>
    <w:rsid w:val="00E66ADB"/>
    <w:rsid w:val="00E706A3"/>
    <w:rsid w:val="00EC73DC"/>
    <w:rsid w:val="00F07564"/>
    <w:rsid w:val="00F13462"/>
    <w:rsid w:val="00F47FEF"/>
    <w:rsid w:val="00F7469B"/>
    <w:rsid w:val="00F9102D"/>
    <w:rsid w:val="00F954C9"/>
    <w:rsid w:val="00FA4141"/>
    <w:rsid w:val="00FD0D07"/>
    <w:rsid w:val="00FD210B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1CF"/>
  </w:style>
  <w:style w:type="paragraph" w:styleId="a7">
    <w:name w:val="footer"/>
    <w:basedOn w:val="a"/>
    <w:link w:val="a8"/>
    <w:uiPriority w:val="99"/>
    <w:unhideWhenUsed/>
    <w:rsid w:val="0046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1CF"/>
  </w:style>
  <w:style w:type="paragraph" w:styleId="a9">
    <w:name w:val="List Paragraph"/>
    <w:basedOn w:val="a"/>
    <w:uiPriority w:val="34"/>
    <w:qFormat/>
    <w:rsid w:val="00E70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B2DB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1"/>
    <w:locked/>
    <w:rsid w:val="005653B5"/>
    <w:rPr>
      <w:rFonts w:eastAsiaTheme="minorEastAsia"/>
      <w:lang w:eastAsia="ru-RU"/>
    </w:rPr>
  </w:style>
  <w:style w:type="character" w:customStyle="1" w:styleId="FontStyle17">
    <w:name w:val="Font Style17"/>
    <w:basedOn w:val="a0"/>
    <w:uiPriority w:val="99"/>
    <w:rsid w:val="00DC10B3"/>
    <w:rPr>
      <w:rFonts w:ascii="Calibri" w:hAnsi="Calibri" w:cs="Calibri" w:hint="default"/>
      <w:spacing w:val="-10"/>
      <w:sz w:val="24"/>
      <w:szCs w:val="24"/>
    </w:rPr>
  </w:style>
  <w:style w:type="paragraph" w:customStyle="1" w:styleId="ConsPlusNormal">
    <w:name w:val="ConsPlusNormal"/>
    <w:rsid w:val="00FD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A09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0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1CF"/>
  </w:style>
  <w:style w:type="paragraph" w:styleId="a7">
    <w:name w:val="footer"/>
    <w:basedOn w:val="a"/>
    <w:link w:val="a8"/>
    <w:uiPriority w:val="99"/>
    <w:unhideWhenUsed/>
    <w:rsid w:val="0046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1CF"/>
  </w:style>
  <w:style w:type="paragraph" w:styleId="a9">
    <w:name w:val="List Paragraph"/>
    <w:basedOn w:val="a"/>
    <w:uiPriority w:val="34"/>
    <w:qFormat/>
    <w:rsid w:val="00E70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B2DB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1"/>
    <w:locked/>
    <w:rsid w:val="005653B5"/>
    <w:rPr>
      <w:rFonts w:eastAsiaTheme="minorEastAsia"/>
      <w:lang w:eastAsia="ru-RU"/>
    </w:rPr>
  </w:style>
  <w:style w:type="character" w:customStyle="1" w:styleId="FontStyle17">
    <w:name w:val="Font Style17"/>
    <w:basedOn w:val="a0"/>
    <w:uiPriority w:val="99"/>
    <w:rsid w:val="00DC10B3"/>
    <w:rPr>
      <w:rFonts w:ascii="Calibri" w:hAnsi="Calibri" w:cs="Calibri" w:hint="default"/>
      <w:spacing w:val="-10"/>
      <w:sz w:val="24"/>
      <w:szCs w:val="24"/>
    </w:rPr>
  </w:style>
  <w:style w:type="paragraph" w:customStyle="1" w:styleId="ConsPlusNormal">
    <w:name w:val="ConsPlusNormal"/>
    <w:rsid w:val="00FD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A09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ED09-99BF-4AAE-9EA2-E3D00D45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42</cp:revision>
  <cp:lastPrinted>2025-09-17T08:01:00Z</cp:lastPrinted>
  <dcterms:created xsi:type="dcterms:W3CDTF">2025-04-02T08:48:00Z</dcterms:created>
  <dcterms:modified xsi:type="dcterms:W3CDTF">2025-09-18T03:56:00Z</dcterms:modified>
</cp:coreProperties>
</file>