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A8" w:rsidRDefault="00CF05A8" w:rsidP="00CF05A8">
      <w:pPr>
        <w:pStyle w:val="a9"/>
        <w:rPr>
          <w:sz w:val="24"/>
          <w:szCs w:val="24"/>
        </w:rPr>
      </w:pPr>
      <w:r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7" o:title=""/>
          </v:shape>
          <o:OLEObject Type="Embed" ProgID="MSPhotoEd.3" ShapeID="_x0000_i1025" DrawAspect="Content" ObjectID="_1812787927" r:id="rId8"/>
        </w:object>
      </w:r>
    </w:p>
    <w:p w:rsidR="00CF05A8" w:rsidRPr="00F616B4" w:rsidRDefault="00CF05A8" w:rsidP="00F616B4">
      <w:pPr>
        <w:pStyle w:val="a9"/>
        <w:rPr>
          <w:b w:val="0"/>
          <w:caps/>
        </w:rPr>
      </w:pPr>
    </w:p>
    <w:p w:rsidR="00CF05A8" w:rsidRPr="00F616B4" w:rsidRDefault="00CF05A8" w:rsidP="00F616B4">
      <w:pPr>
        <w:pStyle w:val="a9"/>
        <w:rPr>
          <w:caps/>
          <w:szCs w:val="28"/>
          <w:lang w:val="ru-RU"/>
        </w:rPr>
      </w:pPr>
      <w:r w:rsidRPr="00F616B4">
        <w:rPr>
          <w:caps/>
          <w:szCs w:val="28"/>
          <w:lang w:val="ru-RU"/>
        </w:rPr>
        <w:t>А</w:t>
      </w:r>
      <w:r w:rsidR="00104358" w:rsidRPr="00F616B4">
        <w:rPr>
          <w:caps/>
          <w:szCs w:val="28"/>
          <w:lang w:val="ru-RU"/>
        </w:rPr>
        <w:t>дминистрация</w:t>
      </w:r>
      <w:r w:rsidRPr="00F616B4">
        <w:rPr>
          <w:caps/>
          <w:szCs w:val="28"/>
          <w:lang w:val="ru-RU"/>
        </w:rPr>
        <w:t xml:space="preserve"> </w:t>
      </w:r>
    </w:p>
    <w:p w:rsidR="00CF05A8" w:rsidRPr="00F616B4" w:rsidRDefault="00CF05A8" w:rsidP="00F616B4">
      <w:pPr>
        <w:pStyle w:val="a9"/>
        <w:rPr>
          <w:szCs w:val="28"/>
          <w:lang w:val="ru-RU"/>
        </w:rPr>
      </w:pPr>
      <w:r w:rsidRPr="00F616B4">
        <w:rPr>
          <w:szCs w:val="28"/>
          <w:lang w:val="ru-RU"/>
        </w:rPr>
        <w:t>ТАТАРСКОГО МУНИЦИПАЛЬНОГО ОКРУГА</w:t>
      </w:r>
    </w:p>
    <w:p w:rsidR="00CF05A8" w:rsidRPr="00F616B4" w:rsidRDefault="00CF05A8" w:rsidP="00F616B4">
      <w:pPr>
        <w:pStyle w:val="a9"/>
        <w:rPr>
          <w:szCs w:val="28"/>
          <w:lang w:val="ru-RU"/>
        </w:rPr>
      </w:pPr>
      <w:r w:rsidRPr="00F616B4">
        <w:rPr>
          <w:szCs w:val="28"/>
          <w:lang w:val="ru-RU"/>
        </w:rPr>
        <w:t>НОВОСИБИРСКОЙ ОБЛАСТИ</w:t>
      </w:r>
    </w:p>
    <w:p w:rsidR="00CF05A8" w:rsidRPr="00F616B4" w:rsidRDefault="00CF05A8" w:rsidP="00F616B4">
      <w:pPr>
        <w:pStyle w:val="a9"/>
        <w:rPr>
          <w:caps/>
          <w:szCs w:val="28"/>
          <w:lang w:val="ru-RU"/>
        </w:rPr>
      </w:pPr>
    </w:p>
    <w:p w:rsidR="00CF05A8" w:rsidRPr="00F616B4" w:rsidRDefault="00CF05A8" w:rsidP="00F6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16B4">
        <w:rPr>
          <w:rFonts w:ascii="Times New Roman" w:hAnsi="Times New Roman" w:cs="Times New Roman"/>
          <w:b/>
          <w:sz w:val="28"/>
        </w:rPr>
        <w:t>РАСПОРЯЖЕНИЕ</w:t>
      </w:r>
    </w:p>
    <w:p w:rsidR="00CF05A8" w:rsidRPr="00F616B4" w:rsidRDefault="00CF05A8" w:rsidP="00F6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 xml:space="preserve"> </w:t>
      </w:r>
      <w:r w:rsidR="0023477A">
        <w:rPr>
          <w:rFonts w:ascii="Times New Roman" w:hAnsi="Times New Roman" w:cs="Times New Roman"/>
          <w:sz w:val="28"/>
          <w:szCs w:val="28"/>
        </w:rPr>
        <w:t>о</w:t>
      </w:r>
      <w:r w:rsidRPr="00F616B4">
        <w:rPr>
          <w:rFonts w:ascii="Times New Roman" w:hAnsi="Times New Roman" w:cs="Times New Roman"/>
          <w:sz w:val="28"/>
          <w:szCs w:val="28"/>
        </w:rPr>
        <w:t>т</w:t>
      </w:r>
      <w:r w:rsidR="0023477A">
        <w:rPr>
          <w:rFonts w:ascii="Times New Roman" w:hAnsi="Times New Roman" w:cs="Times New Roman"/>
          <w:sz w:val="28"/>
          <w:szCs w:val="28"/>
        </w:rPr>
        <w:t xml:space="preserve"> 27.06.2025</w:t>
      </w:r>
      <w:r w:rsidR="00B204E1" w:rsidRPr="00F616B4">
        <w:rPr>
          <w:rFonts w:ascii="Times New Roman" w:hAnsi="Times New Roman" w:cs="Times New Roman"/>
          <w:sz w:val="28"/>
          <w:szCs w:val="28"/>
        </w:rPr>
        <w:t xml:space="preserve">      </w:t>
      </w:r>
      <w:r w:rsidRPr="00F61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45368" w:rsidRPr="00F616B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616B4">
        <w:rPr>
          <w:rFonts w:ascii="Times New Roman" w:hAnsi="Times New Roman" w:cs="Times New Roman"/>
          <w:sz w:val="28"/>
          <w:szCs w:val="28"/>
        </w:rPr>
        <w:t xml:space="preserve">№ </w:t>
      </w:r>
      <w:r w:rsidR="0023477A">
        <w:rPr>
          <w:rFonts w:ascii="Times New Roman" w:hAnsi="Times New Roman" w:cs="Times New Roman"/>
          <w:sz w:val="28"/>
          <w:szCs w:val="28"/>
        </w:rPr>
        <w:t>151-з</w:t>
      </w:r>
    </w:p>
    <w:p w:rsidR="00CF05A8" w:rsidRPr="00F616B4" w:rsidRDefault="00CF05A8" w:rsidP="00F61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 xml:space="preserve">     </w:t>
      </w:r>
      <w:r w:rsidRPr="00F616B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F61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5A8" w:rsidRPr="00F616B4" w:rsidRDefault="00CF05A8" w:rsidP="00F6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г. Татарск</w:t>
      </w:r>
    </w:p>
    <w:p w:rsidR="007B78C0" w:rsidRPr="00F616B4" w:rsidRDefault="007B78C0" w:rsidP="00F61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ECE" w:rsidRPr="00F616B4" w:rsidRDefault="009F6ECE" w:rsidP="00F6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sz w:val="28"/>
          <w:szCs w:val="28"/>
        </w:rPr>
        <w:t>О проведен</w:t>
      </w:r>
      <w:proofErr w:type="gramStart"/>
      <w:r w:rsidRPr="00F616B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F616B4">
        <w:rPr>
          <w:rFonts w:ascii="Times New Roman" w:eastAsia="Times New Roman" w:hAnsi="Times New Roman" w:cs="Times New Roman"/>
          <w:sz w:val="28"/>
          <w:szCs w:val="28"/>
        </w:rPr>
        <w:t>кциона  на право  заключения</w:t>
      </w:r>
    </w:p>
    <w:p w:rsidR="009F6ECE" w:rsidRPr="00F616B4" w:rsidRDefault="009F6ECE" w:rsidP="00F6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E0BD3" w:rsidRPr="00F616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аренды земельн</w:t>
      </w:r>
      <w:r w:rsidR="003E0BD3" w:rsidRPr="00F616B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3E0BD3" w:rsidRPr="00F616B4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7B78C0" w:rsidRPr="00F616B4" w:rsidRDefault="007B78C0" w:rsidP="00F6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65A" w:rsidRPr="00F616B4" w:rsidRDefault="00BC1A9E" w:rsidP="00F6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936447" w:rsidRPr="00F616B4">
        <w:rPr>
          <w:rFonts w:ascii="Times New Roman" w:eastAsia="Times New Roman" w:hAnsi="Times New Roman" w:cs="Times New Roman"/>
          <w:sz w:val="28"/>
          <w:szCs w:val="28"/>
        </w:rPr>
        <w:t xml:space="preserve"> п. 1 ст. 39.6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936447" w:rsidRPr="00F616B4"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 w:rsidR="007B78C0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447" w:rsidRPr="00F616B4">
        <w:rPr>
          <w:rFonts w:ascii="Times New Roman" w:eastAsia="Times New Roman" w:hAnsi="Times New Roman" w:cs="Times New Roman"/>
          <w:sz w:val="28"/>
          <w:szCs w:val="28"/>
        </w:rPr>
        <w:t xml:space="preserve">39.11-39.13 Земельного кодекса Российской Федерации,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Уставом  Татарск</w:t>
      </w:r>
      <w:r w:rsidR="00A06D49" w:rsidRPr="00F616B4">
        <w:rPr>
          <w:rFonts w:ascii="Times New Roman" w:eastAsia="Times New Roman" w:hAnsi="Times New Roman" w:cs="Times New Roman"/>
          <w:sz w:val="28"/>
          <w:szCs w:val="28"/>
        </w:rPr>
        <w:t xml:space="preserve">ого муниципального округа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Новосибирской области:</w:t>
      </w:r>
    </w:p>
    <w:p w:rsidR="002D1D99" w:rsidRPr="00F616B4" w:rsidRDefault="0033765A" w:rsidP="00F616B4">
      <w:pPr>
        <w:spacing w:after="0" w:line="24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1.</w:t>
      </w:r>
      <w:r w:rsidRPr="00F616B4">
        <w:rPr>
          <w:rFonts w:ascii="Times New Roman" w:hAnsi="Times New Roman" w:cs="Times New Roman"/>
          <w:szCs w:val="28"/>
        </w:rPr>
        <w:t xml:space="preserve">  </w:t>
      </w:r>
      <w:r w:rsidRPr="00F616B4">
        <w:rPr>
          <w:rFonts w:ascii="Times New Roman" w:hAnsi="Times New Roman" w:cs="Times New Roman"/>
          <w:sz w:val="28"/>
          <w:szCs w:val="28"/>
        </w:rPr>
        <w:t>Провести  аукцион</w:t>
      </w:r>
      <w:r w:rsidR="00506159" w:rsidRPr="00F616B4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F616B4">
        <w:rPr>
          <w:rFonts w:ascii="Times New Roman" w:hAnsi="Times New Roman" w:cs="Times New Roman"/>
          <w:sz w:val="28"/>
          <w:szCs w:val="28"/>
        </w:rPr>
        <w:t>, открытый по составу участнико</w:t>
      </w:r>
      <w:r w:rsidR="007B78C0" w:rsidRPr="00F616B4">
        <w:rPr>
          <w:rFonts w:ascii="Times New Roman" w:hAnsi="Times New Roman" w:cs="Times New Roman"/>
          <w:sz w:val="28"/>
          <w:szCs w:val="28"/>
        </w:rPr>
        <w:t>в и по форме подачи предложений,</w:t>
      </w:r>
      <w:r w:rsidRPr="00F616B4">
        <w:rPr>
          <w:rFonts w:ascii="Times New Roman" w:hAnsi="Times New Roman" w:cs="Times New Roman"/>
          <w:sz w:val="28"/>
          <w:szCs w:val="28"/>
        </w:rPr>
        <w:t xml:space="preserve"> </w:t>
      </w:r>
      <w:r w:rsidR="002D1D99" w:rsidRPr="00F616B4">
        <w:rPr>
          <w:rFonts w:ascii="Times New Roman" w:hAnsi="Times New Roman" w:cs="Times New Roman"/>
          <w:sz w:val="28"/>
          <w:szCs w:val="28"/>
        </w:rPr>
        <w:t>на право заключения договора аренд</w:t>
      </w:r>
      <w:r w:rsidR="00654390">
        <w:rPr>
          <w:rFonts w:ascii="Times New Roman" w:hAnsi="Times New Roman" w:cs="Times New Roman"/>
          <w:sz w:val="28"/>
          <w:szCs w:val="28"/>
        </w:rPr>
        <w:t>ы следующих земельных участков</w:t>
      </w:r>
      <w:r w:rsidR="002D1D99" w:rsidRPr="00F616B4">
        <w:rPr>
          <w:rFonts w:ascii="Times New Roman" w:hAnsi="Times New Roman" w:cs="Times New Roman"/>
          <w:sz w:val="28"/>
          <w:szCs w:val="28"/>
        </w:rPr>
        <w:t>:</w:t>
      </w:r>
    </w:p>
    <w:p w:rsidR="002D1D99" w:rsidRPr="00F616B4" w:rsidRDefault="002D1D99" w:rsidP="00F616B4">
      <w:pPr>
        <w:pStyle w:val="21"/>
        <w:spacing w:before="0" w:line="240" w:lineRule="auto"/>
        <w:ind w:left="20" w:right="20" w:firstLine="689"/>
        <w:rPr>
          <w:rFonts w:cs="Times New Roman"/>
          <w:color w:val="000000"/>
          <w:sz w:val="28"/>
          <w:szCs w:val="28"/>
        </w:rPr>
      </w:pPr>
      <w:r w:rsidRPr="00F616B4">
        <w:rPr>
          <w:rFonts w:cs="Times New Roman"/>
          <w:sz w:val="28"/>
          <w:szCs w:val="28"/>
        </w:rPr>
        <w:t xml:space="preserve">- </w:t>
      </w:r>
      <w:r w:rsidRPr="00F616B4">
        <w:rPr>
          <w:rFonts w:cs="Times New Roman"/>
          <w:color w:val="000000"/>
          <w:sz w:val="28"/>
          <w:szCs w:val="28"/>
        </w:rPr>
        <w:t xml:space="preserve">с кадастровым номером 54:37:000000:526, категории земель населенных пунктов, площадью 1022780,00 </w:t>
      </w:r>
      <w:proofErr w:type="spellStart"/>
      <w:r w:rsidRPr="00F616B4">
        <w:rPr>
          <w:rFonts w:cs="Times New Roman"/>
          <w:color w:val="000000"/>
          <w:sz w:val="28"/>
          <w:szCs w:val="28"/>
        </w:rPr>
        <w:t>кв.м</w:t>
      </w:r>
      <w:proofErr w:type="spellEnd"/>
      <w:r w:rsidRPr="00F616B4">
        <w:rPr>
          <w:rFonts w:cs="Times New Roman"/>
          <w:color w:val="000000"/>
          <w:sz w:val="28"/>
          <w:szCs w:val="28"/>
        </w:rPr>
        <w:t>., местоположением: Новосибирская область, г. Татарск, восточная окраина города, с установленным разрешенным использованием – поля и участки для выращивания сельхозпродукции;</w:t>
      </w:r>
    </w:p>
    <w:p w:rsidR="002D1D99" w:rsidRPr="00F616B4" w:rsidRDefault="002D1D99" w:rsidP="00F616B4">
      <w:pPr>
        <w:pStyle w:val="21"/>
        <w:spacing w:before="0" w:line="240" w:lineRule="auto"/>
        <w:ind w:left="20" w:right="20" w:firstLine="689"/>
        <w:rPr>
          <w:rFonts w:cs="Times New Roman"/>
          <w:color w:val="000000"/>
          <w:sz w:val="28"/>
          <w:szCs w:val="28"/>
        </w:rPr>
      </w:pPr>
      <w:r w:rsidRPr="00F616B4">
        <w:rPr>
          <w:rFonts w:cs="Times New Roman"/>
          <w:color w:val="000000"/>
          <w:sz w:val="28"/>
          <w:szCs w:val="28"/>
        </w:rPr>
        <w:t xml:space="preserve">- с кадастровым номером 54:37:010353:169, категории земель населенных пунктов, площадью 198059,00 </w:t>
      </w:r>
      <w:proofErr w:type="spellStart"/>
      <w:r w:rsidRPr="00F616B4">
        <w:rPr>
          <w:rFonts w:cs="Times New Roman"/>
          <w:color w:val="000000"/>
          <w:sz w:val="28"/>
          <w:szCs w:val="28"/>
        </w:rPr>
        <w:t>кв.м</w:t>
      </w:r>
      <w:proofErr w:type="spellEnd"/>
      <w:r w:rsidRPr="00F616B4">
        <w:rPr>
          <w:rFonts w:cs="Times New Roman"/>
          <w:color w:val="000000"/>
          <w:sz w:val="28"/>
          <w:szCs w:val="28"/>
        </w:rPr>
        <w:t xml:space="preserve">., местоположением: обл. </w:t>
      </w:r>
      <w:proofErr w:type="gramStart"/>
      <w:r w:rsidRPr="00F616B4">
        <w:rPr>
          <w:rFonts w:cs="Times New Roman"/>
          <w:color w:val="000000"/>
          <w:sz w:val="28"/>
          <w:szCs w:val="28"/>
        </w:rPr>
        <w:t>Новосибирская</w:t>
      </w:r>
      <w:proofErr w:type="gramEnd"/>
      <w:r w:rsidRPr="00F616B4">
        <w:rPr>
          <w:rFonts w:cs="Times New Roman"/>
          <w:color w:val="000000"/>
          <w:sz w:val="28"/>
          <w:szCs w:val="28"/>
        </w:rPr>
        <w:t>, г. Татарск, с установленным разрешенным использованием – для сельскохозяйственного использования  (возделывание сельскохозяйственных культур).</w:t>
      </w:r>
    </w:p>
    <w:p w:rsidR="006D5826" w:rsidRPr="00F616B4" w:rsidRDefault="006D5826" w:rsidP="00F616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 xml:space="preserve">2. </w:t>
      </w:r>
      <w:r w:rsidR="0059584A" w:rsidRPr="00F616B4">
        <w:rPr>
          <w:rFonts w:ascii="Times New Roman" w:hAnsi="Times New Roman" w:cs="Times New Roman"/>
          <w:sz w:val="28"/>
          <w:szCs w:val="28"/>
        </w:rPr>
        <w:t>О</w:t>
      </w:r>
      <w:r w:rsidR="00A06D49" w:rsidRPr="00F616B4">
        <w:rPr>
          <w:rFonts w:ascii="Times New Roman" w:eastAsia="Calibri" w:hAnsi="Times New Roman" w:cs="Times New Roman"/>
          <w:sz w:val="28"/>
          <w:szCs w:val="28"/>
        </w:rPr>
        <w:t>тдел</w:t>
      </w:r>
      <w:r w:rsidR="0059584A" w:rsidRPr="00F616B4">
        <w:rPr>
          <w:rFonts w:ascii="Times New Roman" w:eastAsia="Calibri" w:hAnsi="Times New Roman" w:cs="Times New Roman"/>
          <w:sz w:val="28"/>
          <w:szCs w:val="28"/>
        </w:rPr>
        <w:t>у</w:t>
      </w:r>
      <w:r w:rsidR="00A06D49" w:rsidRPr="00F616B4">
        <w:rPr>
          <w:rFonts w:ascii="Times New Roman" w:eastAsia="Calibri" w:hAnsi="Times New Roman" w:cs="Times New Roman"/>
          <w:sz w:val="28"/>
          <w:szCs w:val="28"/>
        </w:rPr>
        <w:t xml:space="preserve"> организационной работы, контроля и связ</w:t>
      </w:r>
      <w:r w:rsidR="00B426F5" w:rsidRPr="00F616B4">
        <w:rPr>
          <w:rFonts w:ascii="Times New Roman" w:eastAsia="Calibri" w:hAnsi="Times New Roman" w:cs="Times New Roman"/>
          <w:sz w:val="28"/>
          <w:szCs w:val="28"/>
        </w:rPr>
        <w:t>ей</w:t>
      </w:r>
      <w:r w:rsidR="00A06D49" w:rsidRPr="00F616B4">
        <w:rPr>
          <w:rFonts w:ascii="Times New Roman" w:eastAsia="Calibri" w:hAnsi="Times New Roman" w:cs="Times New Roman"/>
          <w:sz w:val="28"/>
          <w:szCs w:val="28"/>
        </w:rPr>
        <w:t xml:space="preserve"> с общественностью администрации Татарского муниципального </w:t>
      </w:r>
      <w:r w:rsidR="00B426F5" w:rsidRPr="00F616B4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06D49" w:rsidRPr="00F616B4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</w:t>
      </w:r>
      <w:r w:rsidR="0059584A" w:rsidRPr="00F616B4">
        <w:rPr>
          <w:rFonts w:ascii="Times New Roman" w:eastAsia="Calibri" w:hAnsi="Times New Roman" w:cs="Times New Roman"/>
          <w:sz w:val="28"/>
          <w:szCs w:val="28"/>
        </w:rPr>
        <w:t xml:space="preserve">опубликовать </w:t>
      </w:r>
      <w:r w:rsidR="00A06D49" w:rsidRPr="00F616B4">
        <w:rPr>
          <w:rFonts w:ascii="Times New Roman" w:eastAsia="Calibri" w:hAnsi="Times New Roman" w:cs="Times New Roman"/>
          <w:sz w:val="28"/>
          <w:szCs w:val="28"/>
        </w:rPr>
        <w:t>настоящее распоряжение</w:t>
      </w:r>
      <w:r w:rsidR="0059584A" w:rsidRPr="00F616B4">
        <w:rPr>
          <w:rFonts w:ascii="Times New Roman" w:eastAsia="Calibri" w:hAnsi="Times New Roman" w:cs="Times New Roman"/>
          <w:sz w:val="28"/>
          <w:szCs w:val="28"/>
        </w:rPr>
        <w:t xml:space="preserve"> и извещение</w:t>
      </w:r>
      <w:r w:rsidR="00A06D49" w:rsidRPr="00F616B4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администрации Татарского муниципального </w:t>
      </w:r>
      <w:r w:rsidR="00B426F5" w:rsidRPr="00F616B4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06D49" w:rsidRPr="00F616B4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области.</w:t>
      </w:r>
    </w:p>
    <w:p w:rsidR="00A06D49" w:rsidRPr="00F616B4" w:rsidRDefault="006D5826" w:rsidP="00F6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C4833">
        <w:rPr>
          <w:rFonts w:ascii="Times New Roman" w:eastAsia="Calibri" w:hAnsi="Times New Roman" w:cs="Times New Roman"/>
          <w:sz w:val="28"/>
          <w:szCs w:val="28"/>
        </w:rPr>
        <w:t xml:space="preserve">Отделу  имущественных и земельных отношений опубликовать </w:t>
      </w:r>
      <w:r w:rsidR="009C4833" w:rsidRPr="00F616B4">
        <w:rPr>
          <w:rFonts w:ascii="Times New Roman" w:eastAsia="Calibri" w:hAnsi="Times New Roman" w:cs="Times New Roman"/>
          <w:sz w:val="28"/>
          <w:szCs w:val="28"/>
        </w:rPr>
        <w:t>настоящее распоряжение и извещение</w:t>
      </w:r>
      <w:r w:rsidR="00654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A6C">
        <w:rPr>
          <w:rFonts w:ascii="Times New Roman" w:eastAsia="Calibri" w:hAnsi="Times New Roman" w:cs="Times New Roman"/>
          <w:sz w:val="28"/>
          <w:szCs w:val="28"/>
        </w:rPr>
        <w:t>о проведен</w:t>
      </w:r>
      <w:proofErr w:type="gramStart"/>
      <w:r w:rsidR="001D3A6C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="001D3A6C">
        <w:rPr>
          <w:rFonts w:ascii="Times New Roman" w:eastAsia="Calibri" w:hAnsi="Times New Roman" w:cs="Times New Roman"/>
          <w:sz w:val="28"/>
          <w:szCs w:val="28"/>
        </w:rPr>
        <w:t>кциона на сайте</w:t>
      </w:r>
      <w:r w:rsidR="002E19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E1931" w:rsidRPr="002E193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torgi</w:t>
      </w:r>
      <w:proofErr w:type="spellEnd"/>
      <w:r w:rsidR="002E1931" w:rsidRPr="002E19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2E1931" w:rsidRPr="002E193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="002E1931" w:rsidRPr="002E19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2E1931" w:rsidRPr="002E193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2E193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4833">
        <w:rPr>
          <w:rFonts w:ascii="Times New Roman" w:eastAsia="Calibri" w:hAnsi="Times New Roman" w:cs="Times New Roman"/>
          <w:sz w:val="28"/>
          <w:szCs w:val="28"/>
        </w:rPr>
        <w:br/>
      </w:r>
      <w:r w:rsidR="001D3A6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C483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="00A06D49" w:rsidRPr="00F616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6D49" w:rsidRPr="00F616B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Татарского муниципального </w:t>
      </w:r>
      <w:r w:rsidR="00B426F5" w:rsidRPr="00F616B4">
        <w:rPr>
          <w:rFonts w:ascii="Times New Roman" w:hAnsi="Times New Roman" w:cs="Times New Roman"/>
          <w:sz w:val="28"/>
          <w:szCs w:val="28"/>
        </w:rPr>
        <w:t>округа</w:t>
      </w:r>
      <w:r w:rsidR="00A06D49" w:rsidRPr="00F616B4">
        <w:rPr>
          <w:rFonts w:ascii="Times New Roman" w:hAnsi="Times New Roman" w:cs="Times New Roman"/>
          <w:sz w:val="28"/>
          <w:szCs w:val="28"/>
        </w:rPr>
        <w:t xml:space="preserve"> Новосибирской области Л.Н. </w:t>
      </w:r>
      <w:proofErr w:type="spellStart"/>
      <w:r w:rsidR="00A06D49" w:rsidRPr="00F616B4"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A06D49" w:rsidRPr="00F616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5C0" w:rsidRPr="00F616B4" w:rsidRDefault="005845C0" w:rsidP="00F616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84A" w:rsidRPr="00F616B4" w:rsidRDefault="0059584A" w:rsidP="00F616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8C0" w:rsidRPr="00F616B4" w:rsidRDefault="007B78C0" w:rsidP="00F616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863" w:rsidRPr="00F616B4" w:rsidRDefault="002D1D99" w:rsidP="00F616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6B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616B4">
        <w:rPr>
          <w:rFonts w:ascii="Times New Roman" w:hAnsi="Times New Roman" w:cs="Times New Roman"/>
          <w:sz w:val="28"/>
          <w:szCs w:val="28"/>
        </w:rPr>
        <w:t xml:space="preserve">. </w:t>
      </w:r>
      <w:r w:rsidR="00145863" w:rsidRPr="00F616B4">
        <w:rPr>
          <w:rFonts w:ascii="Times New Roman" w:hAnsi="Times New Roman" w:cs="Times New Roman"/>
          <w:sz w:val="28"/>
          <w:szCs w:val="28"/>
        </w:rPr>
        <w:t>Глав</w:t>
      </w:r>
      <w:r w:rsidRPr="00F616B4">
        <w:rPr>
          <w:rFonts w:ascii="Times New Roman" w:hAnsi="Times New Roman" w:cs="Times New Roman"/>
          <w:sz w:val="28"/>
          <w:szCs w:val="28"/>
        </w:rPr>
        <w:t>ы</w:t>
      </w:r>
      <w:r w:rsidR="00145863" w:rsidRPr="00F616B4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59584A" w:rsidRPr="00F616B4">
        <w:rPr>
          <w:rFonts w:ascii="Times New Roman" w:hAnsi="Times New Roman" w:cs="Times New Roman"/>
          <w:sz w:val="28"/>
          <w:szCs w:val="28"/>
        </w:rPr>
        <w:t xml:space="preserve"> </w:t>
      </w:r>
      <w:r w:rsidR="00145863" w:rsidRPr="00F616B4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31900" w:rsidRPr="00F616B4" w:rsidRDefault="00822981" w:rsidP="00F616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Н</w:t>
      </w:r>
      <w:r w:rsidR="00531900" w:rsidRPr="00F616B4">
        <w:rPr>
          <w:rFonts w:ascii="Times New Roman" w:hAnsi="Times New Roman" w:cs="Times New Roman"/>
          <w:sz w:val="28"/>
          <w:szCs w:val="28"/>
        </w:rPr>
        <w:t xml:space="preserve">овосибирской  области </w:t>
      </w:r>
      <w:r w:rsidR="00235C33" w:rsidRPr="00F616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45863" w:rsidRPr="00F616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D1D99" w:rsidRPr="00F616B4">
        <w:rPr>
          <w:rFonts w:ascii="Times New Roman" w:hAnsi="Times New Roman" w:cs="Times New Roman"/>
          <w:sz w:val="28"/>
          <w:szCs w:val="28"/>
        </w:rPr>
        <w:t xml:space="preserve">  </w:t>
      </w:r>
      <w:r w:rsidR="00BA7F00" w:rsidRPr="00F616B4">
        <w:rPr>
          <w:rFonts w:ascii="Times New Roman" w:hAnsi="Times New Roman" w:cs="Times New Roman"/>
          <w:sz w:val="28"/>
          <w:szCs w:val="28"/>
        </w:rPr>
        <w:t xml:space="preserve"> </w:t>
      </w:r>
      <w:r w:rsidR="005379E6" w:rsidRPr="00F616B4">
        <w:rPr>
          <w:rFonts w:ascii="Times New Roman" w:hAnsi="Times New Roman" w:cs="Times New Roman"/>
          <w:sz w:val="28"/>
          <w:szCs w:val="28"/>
        </w:rPr>
        <w:t>Ю</w:t>
      </w:r>
      <w:r w:rsidR="00235C33" w:rsidRPr="00F616B4">
        <w:rPr>
          <w:rFonts w:ascii="Times New Roman" w:hAnsi="Times New Roman" w:cs="Times New Roman"/>
          <w:sz w:val="28"/>
          <w:szCs w:val="28"/>
        </w:rPr>
        <w:t xml:space="preserve">. </w:t>
      </w:r>
      <w:r w:rsidR="002D1D99" w:rsidRPr="00F616B4">
        <w:rPr>
          <w:rFonts w:ascii="Times New Roman" w:hAnsi="Times New Roman" w:cs="Times New Roman"/>
          <w:sz w:val="28"/>
          <w:szCs w:val="28"/>
        </w:rPr>
        <w:t>П</w:t>
      </w:r>
      <w:r w:rsidR="00235C33" w:rsidRPr="00F616B4">
        <w:rPr>
          <w:rFonts w:ascii="Times New Roman" w:hAnsi="Times New Roman" w:cs="Times New Roman"/>
          <w:sz w:val="28"/>
          <w:szCs w:val="28"/>
        </w:rPr>
        <w:t xml:space="preserve">. </w:t>
      </w:r>
      <w:r w:rsidR="002D1D99" w:rsidRPr="00F616B4">
        <w:rPr>
          <w:rFonts w:ascii="Times New Roman" w:hAnsi="Times New Roman" w:cs="Times New Roman"/>
          <w:sz w:val="28"/>
          <w:szCs w:val="28"/>
        </w:rPr>
        <w:t>Лысенко</w:t>
      </w:r>
    </w:p>
    <w:p w:rsidR="007B78C0" w:rsidRDefault="007B78C0" w:rsidP="00F616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66414" w:rsidRPr="00F616B4" w:rsidRDefault="007B78C0" w:rsidP="00F616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616B4">
        <w:rPr>
          <w:rFonts w:ascii="Times New Roman" w:eastAsia="Times New Roman" w:hAnsi="Times New Roman" w:cs="Times New Roman"/>
          <w:sz w:val="16"/>
          <w:szCs w:val="16"/>
        </w:rPr>
        <w:t xml:space="preserve">Исп. </w:t>
      </w:r>
      <w:proofErr w:type="spellStart"/>
      <w:r w:rsidR="00082F67" w:rsidRPr="00F616B4">
        <w:rPr>
          <w:rFonts w:ascii="Times New Roman" w:eastAsia="Times New Roman" w:hAnsi="Times New Roman" w:cs="Times New Roman"/>
          <w:sz w:val="16"/>
          <w:szCs w:val="16"/>
        </w:rPr>
        <w:t>Пикалина</w:t>
      </w:r>
      <w:proofErr w:type="spellEnd"/>
      <w:r w:rsidRPr="00F616B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F616B4">
        <w:rPr>
          <w:rFonts w:ascii="Times New Roman" w:eastAsia="Times New Roman" w:hAnsi="Times New Roman" w:cs="Times New Roman"/>
          <w:sz w:val="16"/>
          <w:szCs w:val="16"/>
        </w:rPr>
        <w:t>О.</w:t>
      </w:r>
      <w:r w:rsidR="00082F67" w:rsidRPr="00F616B4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F616B4">
        <w:rPr>
          <w:rFonts w:ascii="Times New Roman" w:eastAsia="Times New Roman" w:hAnsi="Times New Roman" w:cs="Times New Roman"/>
          <w:sz w:val="16"/>
          <w:szCs w:val="16"/>
        </w:rPr>
        <w:t>.,Тел</w:t>
      </w:r>
      <w:proofErr w:type="spellEnd"/>
      <w:r w:rsidRPr="00F616B4">
        <w:rPr>
          <w:rFonts w:ascii="Times New Roman" w:eastAsia="Times New Roman" w:hAnsi="Times New Roman" w:cs="Times New Roman"/>
          <w:sz w:val="16"/>
          <w:szCs w:val="16"/>
        </w:rPr>
        <w:t>. 83836422137</w:t>
      </w:r>
    </w:p>
    <w:p w:rsidR="00132B7D" w:rsidRPr="00F616B4" w:rsidRDefault="00132B7D" w:rsidP="00F61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B5E" w:rsidRPr="00F616B4" w:rsidRDefault="00410B5E" w:rsidP="00F61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Извещение</w:t>
      </w:r>
    </w:p>
    <w:p w:rsidR="00410B5E" w:rsidRPr="00F616B4" w:rsidRDefault="00410B5E" w:rsidP="00F61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о проведен</w:t>
      </w:r>
      <w:proofErr w:type="gramStart"/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ии ау</w:t>
      </w:r>
      <w:proofErr w:type="gramEnd"/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кциона на право заключения</w:t>
      </w:r>
    </w:p>
    <w:p w:rsidR="00410B5E" w:rsidRPr="00F616B4" w:rsidRDefault="00410B5E" w:rsidP="00F616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договора аренды земельного участка</w:t>
      </w:r>
    </w:p>
    <w:p w:rsidR="003A4B04" w:rsidRPr="00F616B4" w:rsidRDefault="003A4B04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B04" w:rsidRPr="00F616B4" w:rsidRDefault="003A4B04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Татарского муниципального </w:t>
      </w:r>
      <w:r w:rsidR="00084707" w:rsidRPr="00F616B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извещает о проведен</w:t>
      </w:r>
      <w:proofErr w:type="gramStart"/>
      <w:r w:rsidRPr="00F616B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F616B4">
        <w:rPr>
          <w:rFonts w:ascii="Times New Roman" w:eastAsia="Times New Roman" w:hAnsi="Times New Roman" w:cs="Times New Roman"/>
          <w:sz w:val="28"/>
          <w:szCs w:val="28"/>
        </w:rPr>
        <w:t>кциона на право заключения договора аренды земельного участка.</w:t>
      </w:r>
    </w:p>
    <w:p w:rsidR="003A4B04" w:rsidRPr="00F616B4" w:rsidRDefault="003A4B04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 торгов: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Татарского </w:t>
      </w:r>
      <w:r w:rsidRPr="00F616B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8560C" w:rsidRPr="00F616B4">
        <w:rPr>
          <w:rFonts w:ascii="Times New Roman" w:hAnsi="Times New Roman" w:cs="Times New Roman"/>
          <w:sz w:val="28"/>
          <w:szCs w:val="28"/>
        </w:rPr>
        <w:t>округа</w:t>
      </w:r>
      <w:r w:rsidRPr="00F616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C5B" w:rsidRPr="00F616B4" w:rsidRDefault="00C87C5B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Форма торгов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: аукцион, открытый по составу участников и по форме подачи предложений по арендной плате.</w:t>
      </w:r>
    </w:p>
    <w:p w:rsidR="00C87C5B" w:rsidRPr="00F616B4" w:rsidRDefault="00C87C5B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проведения торгов: </w:t>
      </w:r>
      <w:r w:rsidRPr="00F616B4">
        <w:rPr>
          <w:rFonts w:ascii="Times New Roman" w:hAnsi="Times New Roman" w:cs="Times New Roman"/>
          <w:sz w:val="28"/>
          <w:szCs w:val="28"/>
        </w:rPr>
        <w:t>Распоряжение</w:t>
      </w:r>
      <w:r w:rsidR="00234229" w:rsidRPr="00F616B4"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 округа Новосибирской области</w:t>
      </w:r>
      <w:r w:rsidRPr="00F616B4">
        <w:rPr>
          <w:rFonts w:ascii="Times New Roman" w:hAnsi="Times New Roman" w:cs="Times New Roman"/>
          <w:sz w:val="28"/>
          <w:szCs w:val="28"/>
        </w:rPr>
        <w:t xml:space="preserve"> </w:t>
      </w:r>
      <w:r w:rsidR="00074CDC" w:rsidRPr="00F616B4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r w:rsidR="0081692A" w:rsidRPr="00F616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3477A">
        <w:rPr>
          <w:rFonts w:ascii="Times New Roman" w:hAnsi="Times New Roman" w:cs="Times New Roman"/>
          <w:b/>
          <w:color w:val="000000"/>
          <w:sz w:val="28"/>
          <w:szCs w:val="28"/>
        </w:rPr>
        <w:t>27.06.2025</w:t>
      </w:r>
      <w:r w:rsidR="00193A11" w:rsidRPr="00F616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</w:t>
      </w:r>
      <w:r w:rsidR="0023477A">
        <w:rPr>
          <w:rFonts w:ascii="Times New Roman" w:hAnsi="Times New Roman" w:cs="Times New Roman"/>
          <w:b/>
          <w:color w:val="000000"/>
          <w:sz w:val="28"/>
          <w:szCs w:val="28"/>
        </w:rPr>
        <w:t>151-з</w:t>
      </w:r>
      <w:bookmarkStart w:id="0" w:name="_GoBack"/>
      <w:bookmarkEnd w:id="0"/>
      <w:r w:rsidR="002912D6" w:rsidRPr="00F616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616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О проведен</w:t>
      </w:r>
      <w:proofErr w:type="gramStart"/>
      <w:r w:rsidRPr="00F616B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F616B4">
        <w:rPr>
          <w:rFonts w:ascii="Times New Roman" w:eastAsia="Times New Roman" w:hAnsi="Times New Roman" w:cs="Times New Roman"/>
          <w:sz w:val="28"/>
          <w:szCs w:val="28"/>
        </w:rPr>
        <w:t>кциона  на право  заключения договор</w:t>
      </w:r>
      <w:r w:rsidR="00462F43" w:rsidRPr="00F616B4">
        <w:rPr>
          <w:rFonts w:ascii="Times New Roman" w:eastAsia="Times New Roman" w:hAnsi="Times New Roman" w:cs="Times New Roman"/>
          <w:sz w:val="28"/>
          <w:szCs w:val="28"/>
        </w:rPr>
        <w:t>а аренды земельного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462F43" w:rsidRPr="00F616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362FE" w:rsidRPr="00F616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1A63" w:rsidRPr="00F616B4" w:rsidRDefault="00261A63" w:rsidP="00F616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6B4">
        <w:rPr>
          <w:rFonts w:ascii="Times New Roman" w:hAnsi="Times New Roman" w:cs="Times New Roman"/>
          <w:b/>
          <w:sz w:val="28"/>
          <w:szCs w:val="28"/>
        </w:rPr>
        <w:t>Дата</w:t>
      </w:r>
      <w:r w:rsidR="00DA7928" w:rsidRPr="00F6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6B4">
        <w:rPr>
          <w:rFonts w:ascii="Times New Roman" w:hAnsi="Times New Roman" w:cs="Times New Roman"/>
          <w:b/>
          <w:sz w:val="28"/>
          <w:szCs w:val="28"/>
        </w:rPr>
        <w:t>и время проведения аукциона:</w:t>
      </w:r>
      <w:r w:rsidR="00F616B4" w:rsidRPr="00F616B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D3A6C">
        <w:rPr>
          <w:rFonts w:ascii="Times New Roman" w:hAnsi="Times New Roman" w:cs="Times New Roman"/>
          <w:b/>
          <w:sz w:val="28"/>
          <w:szCs w:val="28"/>
        </w:rPr>
        <w:t>5</w:t>
      </w:r>
      <w:r w:rsidR="003B47B4" w:rsidRPr="00F616B4">
        <w:rPr>
          <w:rFonts w:ascii="Times New Roman" w:hAnsi="Times New Roman" w:cs="Times New Roman"/>
          <w:b/>
          <w:sz w:val="28"/>
          <w:szCs w:val="28"/>
        </w:rPr>
        <w:t>.</w:t>
      </w:r>
      <w:r w:rsidR="00B627F5" w:rsidRPr="00F616B4">
        <w:rPr>
          <w:rFonts w:ascii="Times New Roman" w:hAnsi="Times New Roman" w:cs="Times New Roman"/>
          <w:b/>
          <w:sz w:val="28"/>
          <w:szCs w:val="28"/>
        </w:rPr>
        <w:t>0</w:t>
      </w:r>
      <w:r w:rsidR="00F616B4" w:rsidRPr="00F616B4">
        <w:rPr>
          <w:rFonts w:ascii="Times New Roman" w:hAnsi="Times New Roman" w:cs="Times New Roman"/>
          <w:b/>
          <w:sz w:val="28"/>
          <w:szCs w:val="28"/>
        </w:rPr>
        <w:t>7</w:t>
      </w:r>
      <w:r w:rsidR="007175F3" w:rsidRPr="00F616B4">
        <w:rPr>
          <w:rFonts w:ascii="Times New Roman" w:hAnsi="Times New Roman" w:cs="Times New Roman"/>
          <w:b/>
          <w:sz w:val="28"/>
          <w:szCs w:val="28"/>
        </w:rPr>
        <w:t>.202</w:t>
      </w:r>
      <w:r w:rsidR="00B627F5" w:rsidRPr="00F616B4">
        <w:rPr>
          <w:rFonts w:ascii="Times New Roman" w:hAnsi="Times New Roman" w:cs="Times New Roman"/>
          <w:b/>
          <w:sz w:val="28"/>
          <w:szCs w:val="28"/>
        </w:rPr>
        <w:t>5</w:t>
      </w:r>
      <w:r w:rsidR="00232D32" w:rsidRPr="00F616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32D32" w:rsidRPr="00F616B4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7175F3" w:rsidRPr="00F616B4">
        <w:rPr>
          <w:rFonts w:ascii="Times New Roman" w:hAnsi="Times New Roman" w:cs="Times New Roman"/>
          <w:b/>
          <w:sz w:val="28"/>
          <w:szCs w:val="28"/>
        </w:rPr>
        <w:t>п</w:t>
      </w:r>
      <w:r w:rsidR="00E1739E" w:rsidRPr="00F616B4">
        <w:rPr>
          <w:rFonts w:ascii="Times New Roman" w:hAnsi="Times New Roman" w:cs="Times New Roman"/>
          <w:b/>
          <w:sz w:val="28"/>
          <w:szCs w:val="28"/>
        </w:rPr>
        <w:t>о московскому времени:</w:t>
      </w:r>
    </w:p>
    <w:p w:rsidR="00E1739E" w:rsidRPr="00F616B4" w:rsidRDefault="00A63ECD" w:rsidP="00F616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16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-по лоту №1 с 08</w:t>
      </w:r>
      <w:r w:rsidR="00E1739E" w:rsidRPr="00F616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-00 часов </w:t>
      </w:r>
    </w:p>
    <w:p w:rsidR="002D1D99" w:rsidRPr="00F616B4" w:rsidRDefault="002D1D99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16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-по лоту № 2 с 1</w:t>
      </w:r>
      <w:r w:rsidR="00A63ECD" w:rsidRPr="00F616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F616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-00 часов </w:t>
      </w:r>
    </w:p>
    <w:p w:rsidR="00EB74AC" w:rsidRPr="00F616B4" w:rsidRDefault="00EB74AC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Всем участникам аукциона необходимо предварительно пройти регистрацию на сайте </w:t>
      </w:r>
      <w:proofErr w:type="spellStart"/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torgi</w:t>
      </w:r>
      <w:proofErr w:type="spellEnd"/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gov</w:t>
      </w:r>
      <w:proofErr w:type="spellEnd"/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33CBC" w:rsidRPr="00F616B4" w:rsidRDefault="00410B5E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 аукциона: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CBC" w:rsidRPr="00F616B4">
        <w:rPr>
          <w:rFonts w:ascii="Times New Roman" w:eastAsia="Times New Roman" w:hAnsi="Times New Roman" w:cs="Times New Roman"/>
          <w:sz w:val="28"/>
          <w:szCs w:val="28"/>
        </w:rPr>
        <w:t>торги проводятся на электронной площадке ООО «РТС-тендер»</w:t>
      </w:r>
      <w:proofErr w:type="gramStart"/>
      <w:r w:rsidR="00E33CBC" w:rsidRPr="00F616B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33CBC" w:rsidRPr="00F616B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E33CBC" w:rsidRPr="00F616B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E33CBC" w:rsidRPr="00F616B4">
        <w:rPr>
          <w:rFonts w:ascii="Times New Roman" w:eastAsia="Times New Roman" w:hAnsi="Times New Roman" w:cs="Times New Roman"/>
          <w:sz w:val="28"/>
          <w:szCs w:val="28"/>
        </w:rPr>
        <w:t>алее –</w:t>
      </w:r>
      <w:r w:rsidR="00193A11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CBC" w:rsidRPr="00F616B4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площадка). (Место нахождения: 127006, г. Москва, ул. </w:t>
      </w:r>
      <w:proofErr w:type="spellStart"/>
      <w:r w:rsidR="00E33CBC" w:rsidRPr="00F616B4">
        <w:rPr>
          <w:rFonts w:ascii="Times New Roman" w:eastAsia="Times New Roman" w:hAnsi="Times New Roman" w:cs="Times New Roman"/>
          <w:sz w:val="28"/>
          <w:szCs w:val="28"/>
        </w:rPr>
        <w:t>Долгоруковская</w:t>
      </w:r>
      <w:proofErr w:type="spellEnd"/>
      <w:r w:rsidR="00E33CBC" w:rsidRPr="00F616B4">
        <w:rPr>
          <w:rFonts w:ascii="Times New Roman" w:eastAsia="Times New Roman" w:hAnsi="Times New Roman" w:cs="Times New Roman"/>
          <w:sz w:val="28"/>
          <w:szCs w:val="28"/>
        </w:rPr>
        <w:t>, д. 38 стр. 1.)</w:t>
      </w:r>
    </w:p>
    <w:p w:rsidR="00261A63" w:rsidRPr="00F616B4" w:rsidRDefault="00261A63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616B4">
        <w:rPr>
          <w:rFonts w:ascii="Times New Roman" w:eastAsia="Times New Roman" w:hAnsi="Times New Roman" w:cs="Times New Roman"/>
          <w:sz w:val="28"/>
          <w:szCs w:val="28"/>
        </w:rPr>
        <w:t>Сайт:</w:t>
      </w:r>
      <w:r w:rsidR="00193A11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F616B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F616B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rts</w:t>
      </w:r>
      <w:proofErr w:type="spellEnd"/>
      <w:r w:rsidRPr="00F616B4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F616B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tender</w:t>
      </w:r>
      <w:r w:rsidRPr="00F616B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F616B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261A63" w:rsidRPr="00F616B4" w:rsidRDefault="00261A63" w:rsidP="00F616B4">
      <w:pPr>
        <w:pStyle w:val="11"/>
        <w:spacing w:before="0"/>
        <w:ind w:firstLine="567"/>
        <w:rPr>
          <w:szCs w:val="28"/>
        </w:rPr>
      </w:pPr>
      <w:r w:rsidRPr="00F616B4">
        <w:rPr>
          <w:szCs w:val="28"/>
        </w:rPr>
        <w:t xml:space="preserve">Адрес электронной почты: </w:t>
      </w:r>
      <w:hyperlink r:id="rId9" w:history="1">
        <w:r w:rsidRPr="00F616B4">
          <w:rPr>
            <w:rStyle w:val="a5"/>
            <w:szCs w:val="28"/>
          </w:rPr>
          <w:t>iSupport@rts-tender.ru</w:t>
        </w:r>
      </w:hyperlink>
    </w:p>
    <w:p w:rsidR="00261A63" w:rsidRPr="00F616B4" w:rsidRDefault="00261A63" w:rsidP="00F616B4">
      <w:pPr>
        <w:pStyle w:val="11"/>
        <w:spacing w:before="0"/>
        <w:ind w:firstLine="567"/>
        <w:rPr>
          <w:szCs w:val="28"/>
        </w:rPr>
      </w:pPr>
      <w:r w:rsidRPr="00F616B4">
        <w:rPr>
          <w:szCs w:val="28"/>
        </w:rPr>
        <w:t>тел.: +7 (499) 653-</w:t>
      </w:r>
      <w:r w:rsidR="00067ACF" w:rsidRPr="00F616B4">
        <w:rPr>
          <w:szCs w:val="28"/>
        </w:rPr>
        <w:t>77-00</w:t>
      </w:r>
      <w:r w:rsidRPr="00F616B4">
        <w:rPr>
          <w:szCs w:val="28"/>
        </w:rPr>
        <w:t>.</w:t>
      </w:r>
    </w:p>
    <w:p w:rsidR="00261A63" w:rsidRPr="00F616B4" w:rsidRDefault="00261A63" w:rsidP="00F616B4">
      <w:pPr>
        <w:pStyle w:val="11"/>
        <w:spacing w:before="0"/>
        <w:ind w:firstLine="567"/>
        <w:rPr>
          <w:szCs w:val="28"/>
        </w:rPr>
      </w:pPr>
      <w:r w:rsidRPr="00F616B4">
        <w:rPr>
          <w:szCs w:val="28"/>
        </w:rPr>
        <w:t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электронной площадки www.rts-tender.ru (далее - электронная площадка).</w:t>
      </w:r>
    </w:p>
    <w:p w:rsidR="00261A63" w:rsidRPr="00F616B4" w:rsidRDefault="00261A63" w:rsidP="00F616B4">
      <w:pPr>
        <w:pStyle w:val="11"/>
        <w:spacing w:before="0"/>
        <w:ind w:firstLine="567"/>
        <w:rPr>
          <w:szCs w:val="28"/>
        </w:rPr>
      </w:pPr>
      <w:r w:rsidRPr="00F616B4">
        <w:rPr>
          <w:szCs w:val="28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</w:p>
    <w:p w:rsidR="00261A63" w:rsidRPr="00F616B4" w:rsidRDefault="00261A63" w:rsidP="00F616B4">
      <w:pPr>
        <w:pStyle w:val="11"/>
        <w:spacing w:before="0"/>
        <w:ind w:firstLine="567"/>
        <w:rPr>
          <w:szCs w:val="28"/>
        </w:rPr>
      </w:pPr>
      <w:r w:rsidRPr="00F616B4">
        <w:rPr>
          <w:szCs w:val="28"/>
        </w:rPr>
        <w:t>Регистрация на электронной площадке осуществляется без взимания платы.</w:t>
      </w:r>
    </w:p>
    <w:p w:rsidR="00261A63" w:rsidRPr="00F616B4" w:rsidRDefault="00261A63" w:rsidP="00F616B4">
      <w:pPr>
        <w:pStyle w:val="11"/>
        <w:spacing w:before="0"/>
        <w:ind w:firstLine="567"/>
        <w:rPr>
          <w:szCs w:val="28"/>
        </w:rPr>
      </w:pPr>
      <w:r w:rsidRPr="00F616B4">
        <w:rPr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61A63" w:rsidRPr="00F616B4" w:rsidRDefault="00261A63" w:rsidP="00F616B4">
      <w:pPr>
        <w:pStyle w:val="11"/>
        <w:spacing w:before="0"/>
        <w:ind w:firstLine="567"/>
        <w:rPr>
          <w:rStyle w:val="a5"/>
          <w:szCs w:val="28"/>
        </w:rPr>
      </w:pPr>
      <w:r w:rsidRPr="00F616B4">
        <w:rPr>
          <w:szCs w:val="28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площадкой и размещены на сайте </w:t>
      </w:r>
      <w:hyperlink r:id="rId10" w:history="1">
        <w:r w:rsidR="002B49F3" w:rsidRPr="00F616B4">
          <w:rPr>
            <w:rStyle w:val="a5"/>
            <w:szCs w:val="28"/>
            <w:lang w:val="en-US"/>
          </w:rPr>
          <w:t>www</w:t>
        </w:r>
        <w:r w:rsidR="002B49F3" w:rsidRPr="00F616B4">
          <w:rPr>
            <w:rStyle w:val="a5"/>
            <w:szCs w:val="28"/>
          </w:rPr>
          <w:t>.rts-tender.ru/</w:t>
        </w:r>
      </w:hyperlink>
    </w:p>
    <w:p w:rsidR="00B2226C" w:rsidRPr="00F616B4" w:rsidRDefault="00B2226C" w:rsidP="00F616B4">
      <w:pPr>
        <w:pStyle w:val="11"/>
        <w:spacing w:before="0"/>
        <w:ind w:firstLine="567"/>
        <w:rPr>
          <w:szCs w:val="28"/>
        </w:rPr>
      </w:pPr>
      <w:r w:rsidRPr="00F616B4">
        <w:rPr>
          <w:szCs w:val="28"/>
        </w:rPr>
        <w:t>С победителя электронного аукциона или иных лиц, с которыми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взимается плата оператору электронной площадки за участие в электронном аукционе:</w:t>
      </w:r>
    </w:p>
    <w:p w:rsidR="00B2226C" w:rsidRPr="00F616B4" w:rsidRDefault="00B2226C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 тарифа - 1% от НЦИ и не более 5 000 рублей, без учета НДС.</w:t>
      </w:r>
    </w:p>
    <w:p w:rsidR="00B2226C" w:rsidRPr="00F616B4" w:rsidRDefault="00B2226C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16B4">
        <w:rPr>
          <w:rFonts w:ascii="Times New Roman" w:eastAsia="Times New Roman" w:hAnsi="Times New Roman" w:cs="Times New Roman"/>
          <w:sz w:val="28"/>
          <w:szCs w:val="28"/>
        </w:rPr>
        <w:t>Размер тарифа – 1% от НЦИ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гражданином, а также при проведении Аукциона в отношении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</w:t>
      </w:r>
      <w:proofErr w:type="gramEnd"/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имущества, предусмотренные ч. 4 ст. 18 ФЗ "О развитии малого и среднего предпринимательства в Российской Федерации".</w:t>
      </w:r>
    </w:p>
    <w:p w:rsidR="00287827" w:rsidRPr="00F616B4" w:rsidRDefault="00287827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Лот №1</w:t>
      </w:r>
    </w:p>
    <w:p w:rsidR="00410B5E" w:rsidRPr="00F616B4" w:rsidRDefault="00410B5E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аукциона: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право на заключение договора аренды земельного участка.</w:t>
      </w:r>
    </w:p>
    <w:p w:rsidR="00B2226C" w:rsidRPr="00F616B4" w:rsidRDefault="00B2226C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Кадастровый номер земельного участка: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D99" w:rsidRPr="00F616B4">
        <w:rPr>
          <w:rFonts w:ascii="Times New Roman" w:hAnsi="Times New Roman" w:cs="Times New Roman"/>
          <w:color w:val="000000"/>
          <w:sz w:val="28"/>
          <w:szCs w:val="28"/>
        </w:rPr>
        <w:t>54:37:000000:526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013" w:rsidRPr="00F616B4" w:rsidRDefault="00410B5E" w:rsidP="00F61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Местоположение земельного участка</w:t>
      </w:r>
      <w:r w:rsidR="00322A14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(адрес)</w:t>
      </w: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E781C" w:rsidRPr="00F616B4">
        <w:rPr>
          <w:rFonts w:ascii="Times New Roman" w:hAnsi="Times New Roman" w:cs="Times New Roman"/>
          <w:sz w:val="28"/>
          <w:szCs w:val="28"/>
        </w:rPr>
        <w:t xml:space="preserve"> </w:t>
      </w:r>
      <w:r w:rsidR="006A02DF" w:rsidRPr="00F616B4">
        <w:rPr>
          <w:rFonts w:ascii="Times New Roman" w:hAnsi="Times New Roman" w:cs="Times New Roman"/>
          <w:color w:val="000000"/>
          <w:sz w:val="28"/>
          <w:szCs w:val="28"/>
        </w:rPr>
        <w:t>Новосибирская область, г. Татарск, восточная окраина города</w:t>
      </w:r>
      <w:r w:rsidR="00B2226C" w:rsidRPr="00F616B4">
        <w:rPr>
          <w:rFonts w:ascii="Times New Roman" w:hAnsi="Times New Roman" w:cs="Times New Roman"/>
          <w:sz w:val="28"/>
          <w:szCs w:val="28"/>
        </w:rPr>
        <w:t>.</w:t>
      </w:r>
    </w:p>
    <w:p w:rsidR="00410B5E" w:rsidRPr="00F616B4" w:rsidRDefault="00410B5E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Площадь земельного участка: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02DF" w:rsidRPr="00F616B4">
        <w:rPr>
          <w:rFonts w:ascii="Times New Roman" w:hAnsi="Times New Roman" w:cs="Times New Roman"/>
          <w:color w:val="000000"/>
          <w:sz w:val="28"/>
          <w:szCs w:val="28"/>
        </w:rPr>
        <w:t xml:space="preserve">1022780,00 </w:t>
      </w:r>
      <w:r w:rsidR="00CA562B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193A11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616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10B5E" w:rsidRPr="00F616B4" w:rsidRDefault="00410B5E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на земельный участок: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</w:t>
      </w:r>
      <w:r w:rsidR="0044576A" w:rsidRPr="00F616B4">
        <w:rPr>
          <w:rFonts w:ascii="Times New Roman" w:eastAsia="Times New Roman" w:hAnsi="Times New Roman" w:cs="Times New Roman"/>
          <w:sz w:val="28"/>
          <w:szCs w:val="28"/>
        </w:rPr>
        <w:t xml:space="preserve">, неразграниченная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собственность.</w:t>
      </w:r>
    </w:p>
    <w:p w:rsidR="00410B5E" w:rsidRPr="00F616B4" w:rsidRDefault="00410B5E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Категория земель: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земли </w:t>
      </w:r>
      <w:r w:rsidR="00267F71" w:rsidRPr="00F616B4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226C" w:rsidRPr="00F616B4" w:rsidRDefault="00410B5E" w:rsidP="00F616B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Разрешенное использование земельного участка:</w:t>
      </w:r>
      <w:r w:rsidR="00C205CA" w:rsidRPr="00F616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A02DF" w:rsidRPr="00F616B4">
        <w:rPr>
          <w:rFonts w:ascii="Times New Roman" w:hAnsi="Times New Roman" w:cs="Times New Roman"/>
          <w:color w:val="000000"/>
          <w:sz w:val="28"/>
          <w:szCs w:val="28"/>
        </w:rPr>
        <w:t>поля и участки для выращивания сельхозпродукции</w:t>
      </w:r>
      <w:r w:rsidR="006A02DF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26C" w:rsidRPr="00F616B4">
        <w:rPr>
          <w:rFonts w:ascii="Times New Roman" w:eastAsia="Times New Roman" w:hAnsi="Times New Roman" w:cs="Times New Roman"/>
          <w:sz w:val="28"/>
          <w:szCs w:val="28"/>
        </w:rPr>
        <w:t>(в соответствии с п.</w:t>
      </w:r>
      <w:r w:rsidR="00193A11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26C" w:rsidRPr="00F616B4">
        <w:rPr>
          <w:rFonts w:ascii="Times New Roman" w:eastAsia="Times New Roman" w:hAnsi="Times New Roman" w:cs="Times New Roman"/>
          <w:sz w:val="28"/>
          <w:szCs w:val="28"/>
        </w:rPr>
        <w:t>17, ст. 39.8 Земельного кодекса Российской Федерации изменение вида разрешенного использования земельного участка не допускается).</w:t>
      </w:r>
    </w:p>
    <w:p w:rsidR="00410B5E" w:rsidRPr="00F616B4" w:rsidRDefault="001D3A6C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Зарегистрированные ограничения (о</w:t>
      </w:r>
      <w:r w:rsidR="00410B5E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бременения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10B5E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земельного участка: </w:t>
      </w:r>
      <w:r w:rsidR="00410B5E" w:rsidRPr="00F616B4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410B5E" w:rsidRPr="00F616B4" w:rsidRDefault="00410B5E" w:rsidP="00F616B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Начальная цена предмета аукциона (размер ежегодной арендной платы):</w:t>
      </w:r>
      <w:r w:rsidR="002F2E2F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C1E2F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83 029</w:t>
      </w:r>
      <w:r w:rsidR="00DB2D33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A758C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C1E2F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Восемьдесят три</w:t>
      </w:r>
      <w:r w:rsidR="00093B7E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тысяч</w:t>
      </w:r>
      <w:r w:rsidR="005C1E2F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93B7E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C1E2F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двадцать девять</w:t>
      </w:r>
      <w:r w:rsidR="00093B7E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2C5D06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рублей</w:t>
      </w:r>
      <w:r w:rsidR="00DB2D33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00 копеек</w:t>
      </w:r>
      <w:r w:rsidR="007135F3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B2D33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10B5E" w:rsidRPr="00F616B4" w:rsidRDefault="00095B5D" w:rsidP="00F616B4">
      <w:pPr>
        <w:shd w:val="clear" w:color="auto" w:fill="FFFFFF"/>
        <w:tabs>
          <w:tab w:val="left" w:pos="993"/>
        </w:tabs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sz w:val="28"/>
          <w:szCs w:val="28"/>
        </w:rPr>
        <w:t>(Н</w:t>
      </w:r>
      <w:r w:rsidR="00410B5E" w:rsidRPr="00F616B4">
        <w:rPr>
          <w:rFonts w:ascii="Times New Roman" w:eastAsia="Times New Roman" w:hAnsi="Times New Roman" w:cs="Times New Roman"/>
          <w:sz w:val="28"/>
          <w:szCs w:val="28"/>
        </w:rPr>
        <w:t xml:space="preserve">ачальная цена определена на основании отчета </w:t>
      </w:r>
      <w:r w:rsidR="00360DC7" w:rsidRPr="00F616B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256CA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E2F" w:rsidRPr="00F616B4">
        <w:rPr>
          <w:rFonts w:ascii="Times New Roman" w:eastAsia="Times New Roman" w:hAnsi="Times New Roman" w:cs="Times New Roman"/>
          <w:sz w:val="28"/>
          <w:szCs w:val="28"/>
        </w:rPr>
        <w:t>62</w:t>
      </w:r>
      <w:r w:rsidR="00D00692" w:rsidRPr="00F616B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1E2F" w:rsidRPr="00F616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7D16" w:rsidRPr="00F616B4">
        <w:rPr>
          <w:rFonts w:ascii="Times New Roman" w:eastAsia="Times New Roman" w:hAnsi="Times New Roman" w:cs="Times New Roman"/>
          <w:sz w:val="28"/>
          <w:szCs w:val="28"/>
        </w:rPr>
        <w:t>/25</w:t>
      </w:r>
      <w:r w:rsidR="00976758" w:rsidRPr="00F616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A0E44" w:rsidRPr="00F616B4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DB5E3D" w:rsidRPr="00F616B4">
        <w:rPr>
          <w:rFonts w:ascii="Times New Roman" w:eastAsia="Times New Roman" w:hAnsi="Times New Roman" w:cs="Times New Roman"/>
          <w:sz w:val="28"/>
          <w:szCs w:val="28"/>
        </w:rPr>
        <w:t xml:space="preserve">оценке рыночной стоимости </w:t>
      </w:r>
      <w:r w:rsidR="003F05B6" w:rsidRPr="00F616B4">
        <w:rPr>
          <w:rFonts w:ascii="Times New Roman" w:eastAsia="Times New Roman" w:hAnsi="Times New Roman" w:cs="Times New Roman"/>
          <w:sz w:val="28"/>
          <w:szCs w:val="28"/>
        </w:rPr>
        <w:t>годово</w:t>
      </w:r>
      <w:r w:rsidR="007B7D16" w:rsidRPr="00F616B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F05B6" w:rsidRPr="00F616B4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 за </w:t>
      </w:r>
      <w:r w:rsidR="007B7D16" w:rsidRPr="00F616B4">
        <w:rPr>
          <w:rFonts w:ascii="Times New Roman" w:eastAsia="Times New Roman" w:hAnsi="Times New Roman" w:cs="Times New Roman"/>
          <w:sz w:val="28"/>
          <w:szCs w:val="28"/>
        </w:rPr>
        <w:t xml:space="preserve">пользование </w:t>
      </w:r>
      <w:r w:rsidR="00BA0E44" w:rsidRPr="00F616B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E253A" w:rsidRPr="00F616B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A0E44" w:rsidRPr="00F616B4">
        <w:rPr>
          <w:rFonts w:ascii="Times New Roman" w:eastAsia="Times New Roman" w:hAnsi="Times New Roman" w:cs="Times New Roman"/>
          <w:sz w:val="28"/>
          <w:szCs w:val="28"/>
        </w:rPr>
        <w:t>мельн</w:t>
      </w:r>
      <w:r w:rsidR="003F05B6" w:rsidRPr="00F616B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7D16" w:rsidRPr="00F616B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135F3" w:rsidRPr="00F616B4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3F05B6" w:rsidRPr="00F616B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7D16" w:rsidRPr="00F616B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10B5E" w:rsidRPr="00F616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0E44" w:rsidRPr="00F616B4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подготовленного </w:t>
      </w:r>
      <w:r w:rsidR="007B7D16" w:rsidRPr="00F616B4">
        <w:rPr>
          <w:rFonts w:ascii="Times New Roman" w:eastAsia="Times New Roman" w:hAnsi="Times New Roman" w:cs="Times New Roman"/>
          <w:sz w:val="28"/>
          <w:szCs w:val="28"/>
        </w:rPr>
        <w:t>частнопрактикующим оценщиком Булыгиной О</w:t>
      </w:r>
      <w:r w:rsidR="00987F8E" w:rsidRPr="00F616B4">
        <w:rPr>
          <w:rFonts w:ascii="Times New Roman" w:eastAsia="Times New Roman" w:hAnsi="Times New Roman" w:cs="Times New Roman"/>
          <w:sz w:val="28"/>
          <w:szCs w:val="28"/>
        </w:rPr>
        <w:t>. В.</w:t>
      </w:r>
      <w:r w:rsidR="007B7D16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F8E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E2F" w:rsidRPr="00F616B4">
        <w:rPr>
          <w:rFonts w:ascii="Times New Roman" w:eastAsia="Times New Roman" w:hAnsi="Times New Roman" w:cs="Times New Roman"/>
          <w:sz w:val="28"/>
          <w:szCs w:val="28"/>
        </w:rPr>
        <w:t>17</w:t>
      </w:r>
      <w:r w:rsidR="001E568A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57F" w:rsidRPr="00F616B4"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D00692" w:rsidRPr="00F616B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4621C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E44" w:rsidRPr="00F616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135F3" w:rsidRPr="00F616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B7D16" w:rsidRPr="00F616B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E253A" w:rsidRPr="00F616B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10B5E" w:rsidRPr="00F616B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10B5E" w:rsidRPr="00F616B4" w:rsidRDefault="00410B5E" w:rsidP="00F616B4">
      <w:pPr>
        <w:shd w:val="clear" w:color="auto" w:fill="FFFFFF"/>
        <w:tabs>
          <w:tab w:val="left" w:pos="993"/>
        </w:tabs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 xml:space="preserve">Шаг аукциона: </w:t>
      </w:r>
      <w:r w:rsidR="005C1E2F" w:rsidRPr="00F616B4">
        <w:rPr>
          <w:rFonts w:ascii="Times New Roman" w:eastAsia="Times New Roman" w:hAnsi="Times New Roman" w:cs="Times New Roman"/>
          <w:b/>
          <w:sz w:val="28"/>
          <w:szCs w:val="28"/>
        </w:rPr>
        <w:t>2490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C1E2F" w:rsidRPr="00F616B4">
        <w:rPr>
          <w:rFonts w:ascii="Times New Roman" w:eastAsia="Times New Roman" w:hAnsi="Times New Roman" w:cs="Times New Roman"/>
          <w:b/>
          <w:sz w:val="28"/>
          <w:szCs w:val="28"/>
        </w:rPr>
        <w:t>Две тысячи четыреста девяносто</w:t>
      </w:r>
      <w:r w:rsidR="00B31DED" w:rsidRPr="00F616B4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E11DD5" w:rsidRPr="00F616B4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</w:t>
      </w:r>
      <w:r w:rsidR="00426DD3" w:rsidRPr="00F616B4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5C1E2F" w:rsidRPr="00F616B4">
        <w:rPr>
          <w:rFonts w:ascii="Times New Roman" w:eastAsia="Times New Roman" w:hAnsi="Times New Roman" w:cs="Times New Roman"/>
          <w:b/>
          <w:sz w:val="28"/>
          <w:szCs w:val="28"/>
        </w:rPr>
        <w:t>ей</w:t>
      </w:r>
      <w:r w:rsidR="00A11277" w:rsidRPr="00F616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6671" w:rsidRPr="00F616B4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5C1E2F" w:rsidRPr="00F616B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135F3" w:rsidRPr="00F616B4">
        <w:rPr>
          <w:rFonts w:ascii="Times New Roman" w:eastAsia="Times New Roman" w:hAnsi="Times New Roman" w:cs="Times New Roman"/>
          <w:b/>
          <w:sz w:val="28"/>
          <w:szCs w:val="28"/>
        </w:rPr>
        <w:t> копеек.</w:t>
      </w:r>
    </w:p>
    <w:p w:rsidR="00B36671" w:rsidRPr="00F616B4" w:rsidRDefault="00BB3513" w:rsidP="00F616B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Размер задатка: </w:t>
      </w:r>
      <w:r w:rsidR="005C1E2F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83 029 (Восемьдесят три тысячи двадцать девять) рублей 00 копеек.</w:t>
      </w:r>
    </w:p>
    <w:p w:rsidR="00156EEA" w:rsidRPr="00F616B4" w:rsidRDefault="008C1ADC" w:rsidP="00F616B4">
      <w:pPr>
        <w:shd w:val="clear" w:color="auto" w:fill="FFFFFF"/>
        <w:tabs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156EEA" w:rsidRPr="00F616B4">
        <w:rPr>
          <w:rFonts w:ascii="Times New Roman" w:eastAsia="Times New Roman" w:hAnsi="Times New Roman" w:cs="Times New Roman"/>
          <w:b/>
          <w:sz w:val="28"/>
          <w:szCs w:val="28"/>
        </w:rPr>
        <w:t>рок действия договора аренды</w:t>
      </w:r>
      <w:r w:rsidR="00156EEA" w:rsidRPr="00F616B4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составляет </w:t>
      </w:r>
      <w:r w:rsidR="001D3A6C">
        <w:rPr>
          <w:rFonts w:ascii="Times New Roman" w:eastAsia="Times New Roman" w:hAnsi="Times New Roman" w:cs="Times New Roman"/>
          <w:sz w:val="28"/>
          <w:szCs w:val="28"/>
        </w:rPr>
        <w:t>7</w:t>
      </w:r>
      <w:r w:rsidR="00156EEA"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F38" w:rsidRPr="00F616B4">
        <w:rPr>
          <w:rFonts w:ascii="Times New Roman" w:eastAsia="Times New Roman" w:hAnsi="Times New Roman" w:cs="Times New Roman"/>
          <w:sz w:val="28"/>
          <w:szCs w:val="28"/>
        </w:rPr>
        <w:t>(</w:t>
      </w:r>
      <w:r w:rsidR="001D3A6C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="00156EEA" w:rsidRPr="00F616B4">
        <w:rPr>
          <w:rFonts w:ascii="Times New Roman" w:eastAsia="Times New Roman" w:hAnsi="Times New Roman" w:cs="Times New Roman"/>
          <w:sz w:val="28"/>
          <w:szCs w:val="28"/>
        </w:rPr>
        <w:t xml:space="preserve">) лет </w:t>
      </w:r>
      <w:proofErr w:type="gramStart"/>
      <w:r w:rsidR="00156EEA" w:rsidRPr="00F616B4">
        <w:rPr>
          <w:rFonts w:ascii="Times New Roman" w:eastAsia="Times New Roman" w:hAnsi="Times New Roman" w:cs="Times New Roman"/>
          <w:sz w:val="28"/>
          <w:szCs w:val="28"/>
        </w:rPr>
        <w:t>с даты  заключения</w:t>
      </w:r>
      <w:proofErr w:type="gramEnd"/>
      <w:r w:rsidR="00156EEA" w:rsidRPr="00F616B4">
        <w:rPr>
          <w:rFonts w:ascii="Times New Roman" w:eastAsia="Times New Roman" w:hAnsi="Times New Roman" w:cs="Times New Roman"/>
          <w:sz w:val="28"/>
          <w:szCs w:val="28"/>
        </w:rPr>
        <w:t xml:space="preserve"> дог</w:t>
      </w:r>
      <w:r w:rsidR="001A6F3A" w:rsidRPr="00F616B4">
        <w:rPr>
          <w:rFonts w:ascii="Times New Roman" w:eastAsia="Times New Roman" w:hAnsi="Times New Roman" w:cs="Times New Roman"/>
          <w:sz w:val="28"/>
          <w:szCs w:val="28"/>
        </w:rPr>
        <w:t>овора аренды земельного участка;</w:t>
      </w:r>
    </w:p>
    <w:p w:rsidR="007A6E73" w:rsidRPr="00F616B4" w:rsidRDefault="007A6E73" w:rsidP="00F616B4">
      <w:pPr>
        <w:shd w:val="clear" w:color="auto" w:fill="FFFFFF"/>
        <w:tabs>
          <w:tab w:val="left" w:pos="567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существенных условиях договора аренды земельного участка: </w:t>
      </w:r>
    </w:p>
    <w:p w:rsidR="007A6E73" w:rsidRPr="00F616B4" w:rsidRDefault="007A6E73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размер ежегодной арендной платы по договору аренды земельного участка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устанавливается по итогам аукциона;</w:t>
      </w:r>
    </w:p>
    <w:p w:rsidR="007A6E73" w:rsidRPr="00F616B4" w:rsidRDefault="007A6E73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- арендная плата за использование земельного участка по Договору, за первый год аренды,  вносится в течение 30 календарных дней с момента подписания договора.  За последующие годы использования земельного участка перечисляется единовременно, путем внесения предоплаты за расчетный период, установленный сторонами в один календарный год, в срок до 20 </w:t>
      </w:r>
      <w:r w:rsidR="00581000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ию</w:t>
      </w:r>
      <w:r w:rsidR="001D3A6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="0000361A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я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текущего года; </w:t>
      </w:r>
    </w:p>
    <w:p w:rsidR="00BA755B" w:rsidRPr="00F616B4" w:rsidRDefault="00BA755B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В отношении земельного участка торги не </w:t>
      </w:r>
      <w:r w:rsidR="001725E8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проводились</w:t>
      </w:r>
      <w:r w:rsidRPr="00F616B4">
        <w:rPr>
          <w:rFonts w:ascii="Times New Roman" w:hAnsi="Times New Roman" w:cs="Times New Roman"/>
          <w:sz w:val="28"/>
          <w:szCs w:val="28"/>
        </w:rPr>
        <w:t>.</w:t>
      </w:r>
    </w:p>
    <w:p w:rsidR="001725E8" w:rsidRPr="00F616B4" w:rsidRDefault="001725E8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Лот №2</w:t>
      </w:r>
    </w:p>
    <w:p w:rsidR="001725E8" w:rsidRPr="00F616B4" w:rsidRDefault="001725E8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аукциона: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право на заключение договора аренды земельного участка.</w:t>
      </w:r>
    </w:p>
    <w:p w:rsidR="001725E8" w:rsidRPr="00F616B4" w:rsidRDefault="001725E8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Кадастровый номер земельного участка: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hAnsi="Times New Roman" w:cs="Times New Roman"/>
          <w:color w:val="000000"/>
          <w:sz w:val="28"/>
          <w:szCs w:val="28"/>
        </w:rPr>
        <w:t>54:37:010353:169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25E8" w:rsidRPr="00F616B4" w:rsidRDefault="001725E8" w:rsidP="00F61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Местоположение земельного участка (адрес):</w:t>
      </w:r>
      <w:r w:rsidRPr="00F616B4">
        <w:rPr>
          <w:rFonts w:ascii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hAnsi="Times New Roman" w:cs="Times New Roman"/>
          <w:color w:val="000000"/>
          <w:sz w:val="28"/>
          <w:szCs w:val="28"/>
        </w:rPr>
        <w:t xml:space="preserve">обл. </w:t>
      </w:r>
      <w:proofErr w:type="gramStart"/>
      <w:r w:rsidRPr="00F616B4">
        <w:rPr>
          <w:rFonts w:ascii="Times New Roman" w:hAnsi="Times New Roman" w:cs="Times New Roman"/>
          <w:color w:val="000000"/>
          <w:sz w:val="28"/>
          <w:szCs w:val="28"/>
        </w:rPr>
        <w:t>Новосибирская</w:t>
      </w:r>
      <w:proofErr w:type="gramEnd"/>
      <w:r w:rsidRPr="00F616B4">
        <w:rPr>
          <w:rFonts w:ascii="Times New Roman" w:hAnsi="Times New Roman" w:cs="Times New Roman"/>
          <w:color w:val="000000"/>
          <w:sz w:val="28"/>
          <w:szCs w:val="28"/>
        </w:rPr>
        <w:t>, г. Татарск</w:t>
      </w:r>
      <w:r w:rsidRPr="00F616B4">
        <w:rPr>
          <w:rFonts w:ascii="Times New Roman" w:hAnsi="Times New Roman" w:cs="Times New Roman"/>
          <w:sz w:val="28"/>
          <w:szCs w:val="28"/>
        </w:rPr>
        <w:t>.</w:t>
      </w:r>
    </w:p>
    <w:p w:rsidR="001725E8" w:rsidRPr="00F616B4" w:rsidRDefault="001725E8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Площадь земельного участка: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hAnsi="Times New Roman" w:cs="Times New Roman"/>
          <w:color w:val="000000"/>
          <w:sz w:val="28"/>
          <w:szCs w:val="28"/>
        </w:rPr>
        <w:t xml:space="preserve">198059,00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кв. м</w:t>
      </w:r>
      <w:r w:rsidRPr="00F616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725E8" w:rsidRPr="00F616B4" w:rsidRDefault="001725E8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на земельный участок: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государственная, неразграниченная собственность.</w:t>
      </w:r>
    </w:p>
    <w:p w:rsidR="001725E8" w:rsidRPr="00F616B4" w:rsidRDefault="001725E8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Категория земель: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земли населенных пунктов. </w:t>
      </w:r>
    </w:p>
    <w:p w:rsidR="001725E8" w:rsidRPr="00F616B4" w:rsidRDefault="001725E8" w:rsidP="00F616B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Разрешенное использование земельного участка: </w:t>
      </w:r>
      <w:r w:rsidRPr="00F616B4">
        <w:rPr>
          <w:rFonts w:ascii="Times New Roman" w:hAnsi="Times New Roman" w:cs="Times New Roman"/>
          <w:color w:val="000000"/>
          <w:sz w:val="28"/>
          <w:szCs w:val="28"/>
        </w:rPr>
        <w:t xml:space="preserve">для сельскохозяйственного использования  (возделывание сельскохозяйственных культур)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(в соответствии с п. 17, ст. 39.8 Земельного кодекса Российской Федерации изменение вида разрешенного использования земельного участка не допускается).</w:t>
      </w:r>
    </w:p>
    <w:p w:rsidR="001725E8" w:rsidRPr="001D3A6C" w:rsidRDefault="001D3A6C" w:rsidP="00F616B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Зарегистрированные ограничения (о</w:t>
      </w: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бременения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земельного участка: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3A6C">
        <w:rPr>
          <w:rFonts w:ascii="Times New Roman" w:eastAsia="Times New Roman" w:hAnsi="Times New Roman" w:cs="Times New Roman"/>
          <w:bCs/>
          <w:sz w:val="28"/>
          <w:szCs w:val="28"/>
        </w:rPr>
        <w:t>публичный сервитут</w:t>
      </w:r>
      <w:r w:rsidR="001725E8" w:rsidRPr="001D3A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25E8" w:rsidRPr="00F616B4" w:rsidRDefault="001725E8" w:rsidP="00F616B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Начальная цена предмета аукциона (размер ежегодной арендной платы): </w:t>
      </w:r>
      <w:r w:rsidR="00F616B4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16 970 (Шест</w:t>
      </w: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надцать тысяч </w:t>
      </w:r>
      <w:r w:rsidR="00F616B4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девятьсот семьдесят</w:t>
      </w: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рублей 00 копеек. </w:t>
      </w:r>
    </w:p>
    <w:p w:rsidR="001725E8" w:rsidRPr="00F616B4" w:rsidRDefault="001725E8" w:rsidP="00F616B4">
      <w:pPr>
        <w:shd w:val="clear" w:color="auto" w:fill="FFFFFF"/>
        <w:tabs>
          <w:tab w:val="left" w:pos="993"/>
        </w:tabs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(Начальная цена определена на основании отчета № </w:t>
      </w:r>
      <w:r w:rsidR="00F616B4" w:rsidRPr="00F616B4"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-2/25  об оценке рыночной стоимости годовой арендной платы за пользование земельным участком, подготовленного частнопрактикую</w:t>
      </w:r>
      <w:r w:rsidR="00F616B4" w:rsidRPr="00F616B4">
        <w:rPr>
          <w:rFonts w:ascii="Times New Roman" w:eastAsia="Times New Roman" w:hAnsi="Times New Roman" w:cs="Times New Roman"/>
          <w:sz w:val="28"/>
          <w:szCs w:val="28"/>
        </w:rPr>
        <w:t>щим оценщиком Булыгиной О. В.  17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июня 2025 года).</w:t>
      </w:r>
    </w:p>
    <w:p w:rsidR="001725E8" w:rsidRPr="00F616B4" w:rsidRDefault="001725E8" w:rsidP="00F616B4">
      <w:pPr>
        <w:shd w:val="clear" w:color="auto" w:fill="FFFFFF"/>
        <w:tabs>
          <w:tab w:val="left" w:pos="993"/>
        </w:tabs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 xml:space="preserve">Шаг аукциона: </w:t>
      </w:r>
      <w:r w:rsidR="00F616B4" w:rsidRPr="00F616B4">
        <w:rPr>
          <w:rFonts w:ascii="Times New Roman" w:eastAsia="Times New Roman" w:hAnsi="Times New Roman" w:cs="Times New Roman"/>
          <w:b/>
          <w:sz w:val="28"/>
          <w:szCs w:val="28"/>
        </w:rPr>
        <w:t>509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F616B4" w:rsidRPr="00F616B4">
        <w:rPr>
          <w:rFonts w:ascii="Times New Roman" w:eastAsia="Times New Roman" w:hAnsi="Times New Roman" w:cs="Times New Roman"/>
          <w:b/>
          <w:sz w:val="28"/>
          <w:szCs w:val="28"/>
        </w:rPr>
        <w:t>пятьсот девять</w:t>
      </w: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) рубл</w:t>
      </w:r>
      <w:r w:rsidR="00F616B4" w:rsidRPr="00F616B4">
        <w:rPr>
          <w:rFonts w:ascii="Times New Roman" w:eastAsia="Times New Roman" w:hAnsi="Times New Roman" w:cs="Times New Roman"/>
          <w:b/>
          <w:sz w:val="28"/>
          <w:szCs w:val="28"/>
        </w:rPr>
        <w:t>ей</w:t>
      </w: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16B4" w:rsidRPr="00F616B4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 копеек.</w:t>
      </w:r>
    </w:p>
    <w:p w:rsidR="001725E8" w:rsidRPr="00F616B4" w:rsidRDefault="001725E8" w:rsidP="00F616B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Размер задатка: </w:t>
      </w:r>
      <w:r w:rsidR="00F616B4"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16 970 (Шестнадцать тысяч девятьсот семьдесят) рублей 00 копеек.</w:t>
      </w:r>
    </w:p>
    <w:p w:rsidR="001725E8" w:rsidRPr="00F616B4" w:rsidRDefault="001725E8" w:rsidP="00F616B4">
      <w:pPr>
        <w:shd w:val="clear" w:color="auto" w:fill="FFFFFF"/>
        <w:tabs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Срок действия договора аренды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составляет </w:t>
      </w:r>
      <w:r w:rsidR="001D3A6C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(</w:t>
      </w:r>
      <w:r w:rsidR="001D3A6C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) лет </w:t>
      </w:r>
      <w:proofErr w:type="gramStart"/>
      <w:r w:rsidRPr="00F616B4">
        <w:rPr>
          <w:rFonts w:ascii="Times New Roman" w:eastAsia="Times New Roman" w:hAnsi="Times New Roman" w:cs="Times New Roman"/>
          <w:sz w:val="28"/>
          <w:szCs w:val="28"/>
        </w:rPr>
        <w:t>с даты  заключения</w:t>
      </w:r>
      <w:proofErr w:type="gramEnd"/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договора аренды земельного участка;</w:t>
      </w:r>
    </w:p>
    <w:p w:rsidR="001725E8" w:rsidRPr="00F616B4" w:rsidRDefault="001725E8" w:rsidP="00F616B4">
      <w:pPr>
        <w:shd w:val="clear" w:color="auto" w:fill="FFFFFF"/>
        <w:tabs>
          <w:tab w:val="left" w:pos="567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существенных условиях договора аренды земельного участка: </w:t>
      </w:r>
    </w:p>
    <w:p w:rsidR="001725E8" w:rsidRPr="00F616B4" w:rsidRDefault="001725E8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размер ежегодной арендной платы по договору аренды земельного участка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>устанавливается по итогам аукциона;</w:t>
      </w:r>
    </w:p>
    <w:p w:rsidR="001725E8" w:rsidRPr="00F616B4" w:rsidRDefault="001725E8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- арендная плата за использование земельного участка по Договору, за первый год аренды,  вносится в течение 30 календарных дней с момента подписания договора.  За последующие годы использования земельного участка перечисляется единовременно, путем внесения предоплаты за расчетный период, установленный сторонами в один календарный год, в срок до 20 </w:t>
      </w:r>
      <w:r w:rsidR="00581000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ию</w:t>
      </w:r>
      <w:r w:rsidR="001D3A6C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я текущего года; </w:t>
      </w:r>
    </w:p>
    <w:p w:rsidR="001725E8" w:rsidRPr="00F616B4" w:rsidRDefault="001725E8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 отношении земельного участка торги не проводились</w:t>
      </w:r>
      <w:r w:rsidRPr="00F616B4">
        <w:rPr>
          <w:rFonts w:ascii="Times New Roman" w:hAnsi="Times New Roman" w:cs="Times New Roman"/>
          <w:sz w:val="28"/>
          <w:szCs w:val="28"/>
        </w:rPr>
        <w:t>.</w:t>
      </w:r>
    </w:p>
    <w:p w:rsidR="003E1B62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Место и срок приема заявок:</w:t>
      </w:r>
    </w:p>
    <w:p w:rsidR="003E1B62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lastRenderedPageBreak/>
        <w:t>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12921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proofErr w:type="gramStart"/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https://www.rts-tender.ru/, с приложением электронных образов следующих </w:t>
      </w: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документов:</w:t>
      </w:r>
      <w:proofErr w:type="gramEnd"/>
    </w:p>
    <w:p w:rsidR="00581000" w:rsidRPr="00F616B4" w:rsidRDefault="00581000" w:rsidP="00F616B4">
      <w:pPr>
        <w:keepNext/>
        <w:shd w:val="clear" w:color="auto" w:fill="FFFFFF"/>
        <w:tabs>
          <w:tab w:val="left" w:pos="0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  <w:u w:val="single"/>
        </w:rPr>
        <w:t>Юридические лица предоставляют</w:t>
      </w: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:</w:t>
      </w:r>
    </w:p>
    <w:p w:rsidR="00581000" w:rsidRPr="00F616B4" w:rsidRDefault="00581000" w:rsidP="00F616B4">
      <w:pPr>
        <w:keepNext/>
        <w:shd w:val="clear" w:color="auto" w:fill="FFFFFF"/>
        <w:tabs>
          <w:tab w:val="left" w:pos="0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- Заявка </w:t>
      </w:r>
      <w:proofErr w:type="gramStart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581000" w:rsidRPr="00F616B4" w:rsidRDefault="00581000" w:rsidP="00F616B4">
      <w:pPr>
        <w:keepNext/>
        <w:shd w:val="clear" w:color="auto" w:fill="FFFFFF"/>
        <w:tabs>
          <w:tab w:val="left" w:pos="0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- заверенные копии учредительных документов Заявителя;</w:t>
      </w:r>
    </w:p>
    <w:p w:rsidR="00581000" w:rsidRPr="00F616B4" w:rsidRDefault="00581000" w:rsidP="00F616B4">
      <w:pPr>
        <w:keepNext/>
        <w:shd w:val="clear" w:color="auto" w:fill="FFFFFF"/>
        <w:tabs>
          <w:tab w:val="left" w:pos="0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312921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  <w:u w:val="single"/>
        </w:rPr>
        <w:t>Физические лица предъявляют</w:t>
      </w:r>
      <w:proofErr w:type="gramStart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:</w:t>
      </w:r>
      <w:proofErr w:type="gramEnd"/>
    </w:p>
    <w:p w:rsidR="00312921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- заявка </w:t>
      </w:r>
      <w:proofErr w:type="gramStart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312921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- документ, удостоверяющий личность.</w:t>
      </w:r>
    </w:p>
    <w:p w:rsidR="000A5779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 данным документам также прилагается их опись. В случае</w:t>
      </w:r>
      <w:proofErr w:type="gramStart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proofErr w:type="gramEnd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,</w:t>
      </w:r>
      <w:proofErr w:type="gramEnd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A5779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Одно лицо имеет право подать только одну заявку.</w:t>
      </w:r>
    </w:p>
    <w:p w:rsidR="000A5779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уведомления</w:t>
      </w:r>
      <w:proofErr w:type="gramEnd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0A5779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Заявитель не допускается к участию в аукционе в следующих случаях:</w:t>
      </w:r>
    </w:p>
    <w:p w:rsidR="000A5779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A5779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2) </w:t>
      </w:r>
      <w:proofErr w:type="spellStart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непоступление</w:t>
      </w:r>
      <w:proofErr w:type="spellEnd"/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задатка на дату рассмотрения заявок на участие в аукционе;</w:t>
      </w:r>
    </w:p>
    <w:p w:rsidR="000A5779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Дата и время начала пода</w:t>
      </w: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чи заявок: </w:t>
      </w:r>
      <w:r w:rsidR="0040037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01</w:t>
      </w:r>
      <w:r w:rsidR="00434CEF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="00C67DFC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</w:t>
      </w:r>
      <w:r w:rsidR="0040037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.202</w:t>
      </w:r>
      <w:r w:rsidR="00C67DFC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5</w:t>
      </w:r>
      <w:r w:rsidR="004F0C91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года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с 8 час 00 мин. по московскому времени.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lastRenderedPageBreak/>
        <w:t xml:space="preserve">Дата и </w:t>
      </w:r>
      <w:r w:rsidR="00120B68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время окончания подачи заявок: </w:t>
      </w:r>
      <w:r w:rsidR="0040037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10</w:t>
      </w:r>
      <w:r w:rsidR="00120B68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="00C67DFC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</w:t>
      </w:r>
      <w:r w:rsidR="0040037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.202</w:t>
      </w:r>
      <w:r w:rsidR="00C67DFC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5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4F0C91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года 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 14 час 00 мин. по московскому времени.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E05800" w:rsidRPr="00F616B4" w:rsidRDefault="004665B6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Заявитель</w:t>
      </w:r>
      <w:r w:rsidR="00744B41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Дата </w:t>
      </w:r>
      <w:r w:rsidR="004665B6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рассмотрения заявок на участие в</w:t>
      </w:r>
      <w:r w:rsidR="00D57E8C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электронно</w:t>
      </w:r>
      <w:r w:rsidR="004665B6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 w:rsidR="00D57E8C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4665B6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аукционе</w:t>
      </w:r>
      <w:r w:rsidR="00D57E8C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:</w:t>
      </w:r>
      <w:r w:rsidR="00672C46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40037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11</w:t>
      </w: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="00C67DFC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</w:t>
      </w:r>
      <w:r w:rsidR="0040037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.202</w:t>
      </w:r>
      <w:r w:rsidR="007050F2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5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  <w:tab w:val="left" w:pos="6095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Порядок внесения и возврата задатка:  </w:t>
      </w:r>
      <w:r w:rsidR="00A6228F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ab/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Порядок внесения задатка определяется регламентом работы электронной площадки </w:t>
      </w:r>
      <w:hyperlink r:id="rId11" w:history="1">
        <w:r w:rsidR="00E05800" w:rsidRPr="00F616B4">
          <w:rPr>
            <w:rStyle w:val="a5"/>
            <w:rFonts w:ascii="Times New Roman" w:eastAsia="Times New Roman" w:hAnsi="Times New Roman" w:cs="Times New Roman"/>
            <w:bCs/>
            <w:spacing w:val="-4"/>
            <w:sz w:val="28"/>
            <w:szCs w:val="28"/>
          </w:rPr>
          <w:t>www.rts-tender.ru</w:t>
        </w:r>
      </w:hyperlink>
    </w:p>
    <w:p w:rsidR="00097899" w:rsidRPr="00F616B4" w:rsidRDefault="00097899" w:rsidP="00F616B4">
      <w:pPr>
        <w:keepNext/>
        <w:shd w:val="clear" w:color="auto" w:fill="FFFFFF"/>
        <w:tabs>
          <w:tab w:val="left" w:pos="0"/>
          <w:tab w:val="left" w:pos="567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Задаток, прописанный в извещении,  необходимо перечислить на расчетный счет  ООО «РТС - тендер», указанный на официальном сайте: https://www.rts-tender.ru/.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Задаток должен быть перечислен 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на расчетный счет электронной площадки </w:t>
      </w:r>
      <w:r w:rsidR="00434CEF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до </w:t>
      </w:r>
      <w:r w:rsidR="002E193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10</w:t>
      </w: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="00BA755B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0</w:t>
      </w:r>
      <w:r w:rsidR="002E193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 w:rsidR="00BA755B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.</w:t>
      </w: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202</w:t>
      </w:r>
      <w:r w:rsidR="007050F2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5</w:t>
      </w: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года.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С момента </w:t>
      </w:r>
      <w:r w:rsidR="006D16E6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перечисления заявителем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задатка, договор о задатке считается заключенным в установленном порядке.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Плательщиком задатка может быть только </w:t>
      </w:r>
      <w:r w:rsidR="006D16E6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заявитель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. Не допускается перечисление задатка иными лицами. Перечисленные денежные средства иными лицами, кроме </w:t>
      </w:r>
      <w:r w:rsidR="006D16E6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заявителя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, будут </w:t>
      </w:r>
      <w:proofErr w:type="gramStart"/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считаться ошибочно перечисленными денежными средствами и возвращены</w:t>
      </w:r>
      <w:proofErr w:type="gramEnd"/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на счет плательщика.</w:t>
      </w:r>
    </w:p>
    <w:p w:rsidR="00E05800" w:rsidRPr="00F616B4" w:rsidRDefault="004E67A4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 с</w:t>
      </w:r>
      <w:r w:rsidR="00744B41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луча</w:t>
      </w:r>
      <w:r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ях</w:t>
      </w:r>
      <w:r w:rsidR="00744B41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отзыва </w:t>
      </w:r>
      <w:r w:rsidR="00F67C2F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заявителем </w:t>
      </w:r>
      <w:r w:rsidR="00744B41" w:rsidRPr="00F616B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заявки:</w:t>
      </w:r>
    </w:p>
    <w:p w:rsidR="004E67A4" w:rsidRPr="00F616B4" w:rsidRDefault="004E67A4" w:rsidP="00F6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- з</w:t>
      </w:r>
      <w:r w:rsidR="00170AFB" w:rsidRPr="00F616B4">
        <w:rPr>
          <w:rFonts w:ascii="Times New Roman" w:hAnsi="Times New Roman" w:cs="Times New Roman"/>
          <w:sz w:val="28"/>
          <w:szCs w:val="28"/>
        </w:rPr>
        <w:t>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</w:t>
      </w:r>
      <w:r w:rsidRPr="00F616B4">
        <w:rPr>
          <w:rFonts w:ascii="Times New Roman" w:hAnsi="Times New Roman" w:cs="Times New Roman"/>
          <w:sz w:val="28"/>
          <w:szCs w:val="28"/>
        </w:rPr>
        <w:t>ной форме организатора аукциона;</w:t>
      </w:r>
      <w:r w:rsidR="00170AFB" w:rsidRPr="00F61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7A4" w:rsidRPr="00F616B4" w:rsidRDefault="004E67A4" w:rsidP="00F6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- о</w:t>
      </w:r>
      <w:r w:rsidR="00170AFB" w:rsidRPr="00F616B4">
        <w:rPr>
          <w:rFonts w:ascii="Times New Roman" w:hAnsi="Times New Roman" w:cs="Times New Roman"/>
          <w:sz w:val="28"/>
          <w:szCs w:val="28"/>
        </w:rPr>
        <w:t>рганизатор аукциона обязан возвратить заявителю внесенный им задаток в течение трех рабочих дней со дня поступления уведомления об отзыве заявки</w:t>
      </w:r>
      <w:r w:rsidRPr="00F616B4">
        <w:rPr>
          <w:rFonts w:ascii="Times New Roman" w:hAnsi="Times New Roman" w:cs="Times New Roman"/>
          <w:sz w:val="28"/>
          <w:szCs w:val="28"/>
        </w:rPr>
        <w:t>;</w:t>
      </w:r>
      <w:r w:rsidR="00170AFB" w:rsidRPr="00F61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AFB" w:rsidRPr="00F616B4" w:rsidRDefault="004E67A4" w:rsidP="00F6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- в</w:t>
      </w:r>
      <w:r w:rsidR="00170AFB" w:rsidRPr="00F616B4">
        <w:rPr>
          <w:rFonts w:ascii="Times New Roman" w:hAnsi="Times New Roman" w:cs="Times New Roman"/>
          <w:sz w:val="28"/>
          <w:szCs w:val="28"/>
        </w:rPr>
        <w:t xml:space="preserve">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70AFB" w:rsidRPr="00F616B4" w:rsidRDefault="004E67A4" w:rsidP="00F6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В</w:t>
      </w:r>
      <w:r w:rsidR="00170AFB" w:rsidRPr="00F616B4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720C8C" w:rsidRPr="00F616B4" w:rsidRDefault="004E67A4" w:rsidP="00F6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О</w:t>
      </w:r>
      <w:r w:rsidR="00720C8C" w:rsidRPr="00F616B4">
        <w:rPr>
          <w:rFonts w:ascii="Times New Roman" w:hAnsi="Times New Roman" w:cs="Times New Roman"/>
          <w:sz w:val="28"/>
          <w:szCs w:val="28"/>
        </w:rPr>
        <w:t>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E05800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Задаток, внесенный лицом, впоследствии признанным победителем аукциона, засчитывается в счет арендной платы.</w:t>
      </w:r>
    </w:p>
    <w:p w:rsidR="00744B41" w:rsidRPr="00F616B4" w:rsidRDefault="00744B41" w:rsidP="00F616B4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аренды земельного участка, он утрачивает право на заключение указанного договора и задаток ему не возвращается. Результаты аукциона аннулируются.</w:t>
      </w:r>
    </w:p>
    <w:p w:rsidR="00C653B9" w:rsidRPr="00F616B4" w:rsidRDefault="00C653B9" w:rsidP="00F616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16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F616B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</w:t>
      </w:r>
      <w:proofErr w:type="gramEnd"/>
      <w:r w:rsidRPr="00F616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C653B9" w:rsidRPr="00F616B4" w:rsidRDefault="00C653B9" w:rsidP="00F616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616B4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  <w:proofErr w:type="gramEnd"/>
    </w:p>
    <w:p w:rsidR="00C653B9" w:rsidRPr="00F616B4" w:rsidRDefault="00C653B9" w:rsidP="00F616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16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744B41" w:rsidRPr="00F616B4" w:rsidRDefault="00744B41" w:rsidP="00F616B4">
      <w:pPr>
        <w:keepNext/>
        <w:shd w:val="clear" w:color="auto" w:fill="FFFFFF"/>
        <w:tabs>
          <w:tab w:val="left" w:pos="0"/>
          <w:tab w:val="left" w:pos="567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 случае</w:t>
      </w:r>
      <w:proofErr w:type="gramStart"/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,</w:t>
      </w:r>
      <w:proofErr w:type="gramEnd"/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ии ау</w:t>
      </w:r>
      <w:proofErr w:type="gramEnd"/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кциона условиям аукциона, администрация</w:t>
      </w:r>
      <w:r w:rsidR="00CD365B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Татарского </w:t>
      </w:r>
      <w:r w:rsidR="00B05654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муниципального округа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Новосибирской области в течение десяти дней со дня рассмотрения указанной зая</w:t>
      </w:r>
      <w:r w:rsidR="008949B2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вки обязан направить заявителю два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экземпляра подписанного проекта </w:t>
      </w:r>
      <w:r w:rsidR="00D91EDC"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договора аренды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44B41" w:rsidRPr="00F616B4" w:rsidRDefault="00744B41" w:rsidP="00F616B4">
      <w:pPr>
        <w:keepNext/>
        <w:shd w:val="clear" w:color="auto" w:fill="FFFFFF"/>
        <w:tabs>
          <w:tab w:val="left" w:pos="0"/>
          <w:tab w:val="left" w:pos="567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u w:val="single"/>
        </w:rPr>
        <w:t>Победителем аукциона признается участник аукциона, предложивший наибольший размер ежегодной арендной платы за земельный участок</w:t>
      </w:r>
      <w:r w:rsidRPr="00F616B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.</w:t>
      </w:r>
    </w:p>
    <w:p w:rsidR="00C653B9" w:rsidRPr="00F616B4" w:rsidRDefault="00C653B9" w:rsidP="00F616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16B4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F616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электронного аукциона в день проведения электронного аукциона обесп</w:t>
      </w:r>
      <w:r w:rsidR="00720C8C" w:rsidRPr="00F616B4">
        <w:rPr>
          <w:rFonts w:ascii="Times New Roman" w:eastAsiaTheme="minorHAnsi" w:hAnsi="Times New Roman" w:cs="Times New Roman"/>
          <w:sz w:val="28"/>
          <w:szCs w:val="28"/>
          <w:lang w:eastAsia="en-US"/>
        </w:rPr>
        <w:t>ечивает подготовку протокола проведения</w:t>
      </w:r>
      <w:r w:rsidRPr="00F616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AB21AD" w:rsidRPr="00F616B4" w:rsidRDefault="008B2B28" w:rsidP="00F616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16B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Организатор аукциона вправе отказаться от проведения аукциона.</w:t>
      </w:r>
      <w:r w:rsidRPr="00F616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20C8C" w:rsidRPr="00F616B4" w:rsidRDefault="00720C8C" w:rsidP="00F6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Извещение об отказе в проведен</w:t>
      </w:r>
      <w:proofErr w:type="gramStart"/>
      <w:r w:rsidRPr="00F616B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616B4">
        <w:rPr>
          <w:rFonts w:ascii="Times New Roman" w:hAnsi="Times New Roman" w:cs="Times New Roman"/>
          <w:sz w:val="28"/>
          <w:szCs w:val="28"/>
        </w:rPr>
        <w:t xml:space="preserve"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</w:t>
      </w:r>
      <w:r w:rsidRPr="00F616B4">
        <w:rPr>
          <w:rFonts w:ascii="Times New Roman" w:hAnsi="Times New Roman" w:cs="Times New Roman"/>
          <w:sz w:val="28"/>
          <w:szCs w:val="28"/>
        </w:rPr>
        <w:lastRenderedPageBreak/>
        <w:t>отказе в проведен</w:t>
      </w:r>
      <w:proofErr w:type="gramStart"/>
      <w:r w:rsidRPr="00F616B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616B4">
        <w:rPr>
          <w:rFonts w:ascii="Times New Roman" w:hAnsi="Times New Roman" w:cs="Times New Roman"/>
          <w:sz w:val="28"/>
          <w:szCs w:val="2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44B41" w:rsidRPr="00F616B4" w:rsidRDefault="00744B41" w:rsidP="00F616B4">
      <w:pPr>
        <w:shd w:val="clear" w:color="auto" w:fill="FFFFFF"/>
        <w:tabs>
          <w:tab w:val="left" w:pos="567"/>
        </w:tabs>
        <w:spacing w:after="0" w:line="240" w:lineRule="auto"/>
        <w:ind w:right="-2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/>
          <w:sz w:val="28"/>
          <w:szCs w:val="28"/>
        </w:rPr>
        <w:t>Осмотр земельного участка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6B4">
        <w:rPr>
          <w:rFonts w:ascii="Times New Roman" w:eastAsia="Times New Roman" w:hAnsi="Times New Roman" w:cs="Times New Roman"/>
          <w:bCs/>
          <w:sz w:val="28"/>
          <w:szCs w:val="28"/>
        </w:rPr>
        <w:t>заявителями осуществляется самостоятельно.</w:t>
      </w:r>
      <w:r w:rsidRPr="00F616B4">
        <w:rPr>
          <w:rFonts w:ascii="Times New Roman" w:hAnsi="Times New Roman" w:cs="Times New Roman"/>
          <w:sz w:val="28"/>
          <w:szCs w:val="28"/>
        </w:rPr>
        <w:t xml:space="preserve"> Для указанных целей организатор аукциона предоставляет претендентам аукциона необходимую информацию.</w:t>
      </w:r>
    </w:p>
    <w:p w:rsidR="004B4306" w:rsidRPr="00F616B4" w:rsidRDefault="00744B41" w:rsidP="00F616B4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b/>
          <w:sz w:val="28"/>
          <w:szCs w:val="28"/>
        </w:rPr>
        <w:t>Порядок заключения договора аренды земельного участка:</w:t>
      </w:r>
    </w:p>
    <w:p w:rsidR="009418D2" w:rsidRPr="00F616B4" w:rsidRDefault="009418D2" w:rsidP="00F616B4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 xml:space="preserve">администрация Татарского муниципального </w:t>
      </w:r>
      <w:r w:rsidR="003C3F29" w:rsidRPr="00F616B4">
        <w:rPr>
          <w:rFonts w:ascii="Times New Roman" w:hAnsi="Times New Roman" w:cs="Times New Roman"/>
          <w:sz w:val="28"/>
          <w:szCs w:val="28"/>
        </w:rPr>
        <w:t>округа</w:t>
      </w:r>
      <w:r w:rsidRPr="00F616B4">
        <w:rPr>
          <w:rFonts w:ascii="Times New Roman" w:hAnsi="Times New Roman" w:cs="Times New Roman"/>
          <w:sz w:val="28"/>
          <w:szCs w:val="28"/>
        </w:rPr>
        <w:t xml:space="preserve"> Новосибирской области направляет </w:t>
      </w:r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победителю аукциона или единственному принявшему участие в аукционе его участнику </w:t>
      </w:r>
      <w:r w:rsidR="00F61EF7"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>два</w:t>
      </w:r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экземпляра подписанного проекта договора аренды земельного участка в </w:t>
      </w:r>
      <w:r w:rsidR="00F61EF7"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>пятидневный</w:t>
      </w:r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сро</w:t>
      </w:r>
      <w:r w:rsidR="006F3278"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>к со дня составления протокола проведения электронного</w:t>
      </w:r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аукциона. </w:t>
      </w:r>
      <w:proofErr w:type="gramStart"/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>ранее</w:t>
      </w:r>
      <w:proofErr w:type="gramEnd"/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F616B4">
        <w:rPr>
          <w:rFonts w:ascii="Times New Roman" w:hAnsi="Times New Roman" w:cs="Times New Roman"/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12" w:history="1">
        <w:r w:rsidRPr="00F616B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616B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B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F616B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B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F616B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B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8C0C26" w:rsidRPr="00F616B4" w:rsidRDefault="009418D2" w:rsidP="00F61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0C26" w:rsidRPr="00F616B4">
        <w:rPr>
          <w:rFonts w:ascii="Times New Roman" w:hAnsi="Times New Roman" w:cs="Times New Roman"/>
          <w:sz w:val="28"/>
          <w:szCs w:val="28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9418D2" w:rsidRPr="00F616B4" w:rsidRDefault="009418D2" w:rsidP="00F616B4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Если договор аренды в течение </w:t>
      </w:r>
      <w:r w:rsidR="00980C5F"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>десяти</w:t>
      </w:r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дней со дня направления победителю аукциона проекта указанного договора не будет им подписан и представлен в администрацию Татарского </w:t>
      </w:r>
      <w:r w:rsidRPr="00F616B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3F29" w:rsidRPr="00F616B4">
        <w:rPr>
          <w:rFonts w:ascii="Times New Roman" w:hAnsi="Times New Roman" w:cs="Times New Roman"/>
          <w:sz w:val="28"/>
          <w:szCs w:val="28"/>
        </w:rPr>
        <w:t>округа</w:t>
      </w:r>
      <w:r w:rsidRPr="00F616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616B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</w:t>
      </w:r>
      <w:proofErr w:type="gramEnd"/>
    </w:p>
    <w:p w:rsidR="009418D2" w:rsidRPr="00F616B4" w:rsidRDefault="009418D2" w:rsidP="00F61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6B4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F61EF7" w:rsidRPr="00F616B4">
        <w:rPr>
          <w:rFonts w:ascii="Times New Roman" w:hAnsi="Times New Roman" w:cs="Times New Roman"/>
          <w:sz w:val="28"/>
          <w:szCs w:val="28"/>
        </w:rPr>
        <w:t>десяти</w:t>
      </w:r>
      <w:r w:rsidRPr="00F616B4">
        <w:rPr>
          <w:rFonts w:ascii="Times New Roman" w:hAnsi="Times New Roman" w:cs="Times New Roman"/>
          <w:sz w:val="28"/>
          <w:szCs w:val="28"/>
        </w:rPr>
        <w:t xml:space="preserve"> дней со дня направления им  проекта договора  аренды земельного участка не подписали и не представили в администрацию Татарского муниципального </w:t>
      </w:r>
      <w:r w:rsidR="003C3F29" w:rsidRPr="00F616B4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F616B4">
        <w:rPr>
          <w:rFonts w:ascii="Times New Roman" w:hAnsi="Times New Roman" w:cs="Times New Roman"/>
          <w:sz w:val="28"/>
          <w:szCs w:val="28"/>
        </w:rPr>
        <w:t xml:space="preserve"> Новосибирской области указанный договор.</w:t>
      </w:r>
    </w:p>
    <w:p w:rsidR="009418D2" w:rsidRPr="00F616B4" w:rsidRDefault="009418D2" w:rsidP="00F6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Информация об аукционе размещается в 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периодическом печатном издании органов местного самоуправления Татарского </w:t>
      </w:r>
      <w:r w:rsidRPr="00F616B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3F29" w:rsidRPr="00F616B4">
        <w:rPr>
          <w:rFonts w:ascii="Times New Roman" w:hAnsi="Times New Roman" w:cs="Times New Roman"/>
          <w:sz w:val="28"/>
          <w:szCs w:val="28"/>
        </w:rPr>
        <w:t>округа</w:t>
      </w:r>
      <w:r w:rsidRPr="00F616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администрации Татарского </w:t>
      </w:r>
      <w:r w:rsidRPr="00F616B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3F29" w:rsidRPr="00F616B4">
        <w:rPr>
          <w:rFonts w:ascii="Times New Roman" w:hAnsi="Times New Roman" w:cs="Times New Roman"/>
          <w:sz w:val="28"/>
          <w:szCs w:val="28"/>
        </w:rPr>
        <w:t>округа</w:t>
      </w:r>
      <w:r w:rsidRPr="00F616B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Pr="00F616B4">
          <w:rPr>
            <w:rStyle w:val="a5"/>
            <w:rFonts w:ascii="Times New Roman" w:hAnsi="Times New Roman" w:cs="Times New Roman"/>
            <w:sz w:val="28"/>
            <w:szCs w:val="28"/>
          </w:rPr>
          <w:t>www.regiontatarsk.nso.ru</w:t>
        </w:r>
      </w:hyperlink>
      <w:r w:rsidRPr="00F616B4">
        <w:rPr>
          <w:rFonts w:ascii="Times New Roman" w:hAnsi="Times New Roman" w:cs="Times New Roman"/>
          <w:sz w:val="28"/>
          <w:szCs w:val="28"/>
        </w:rPr>
        <w:t>,</w:t>
      </w:r>
      <w:r w:rsidRPr="00F616B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торгов Российской Федерации </w:t>
      </w:r>
      <w:hyperlink r:id="rId14" w:history="1">
        <w:r w:rsidRPr="00F616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F616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F616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torgi</w:t>
        </w:r>
        <w:r w:rsidRPr="00F616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F616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r w:rsidRPr="00F616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F616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F616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616B4">
        <w:t xml:space="preserve"> </w:t>
      </w:r>
      <w:r w:rsidRPr="00F616B4">
        <w:rPr>
          <w:rFonts w:ascii="Times New Roman" w:eastAsia="Times New Roman" w:hAnsi="Times New Roman" w:cs="Times New Roman"/>
          <w:bCs/>
          <w:sz w:val="28"/>
          <w:szCs w:val="28"/>
        </w:rPr>
        <w:t>а также на официальном сайте Организатора электронных торгов www.rts-tender.ru .</w:t>
      </w:r>
    </w:p>
    <w:p w:rsidR="009418D2" w:rsidRPr="00F616B4" w:rsidRDefault="009418D2" w:rsidP="00F616B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eastAsia="Times New Roman" w:hAnsi="Times New Roman" w:cs="Times New Roman"/>
          <w:sz w:val="28"/>
          <w:szCs w:val="28"/>
        </w:rPr>
        <w:tab/>
      </w:r>
      <w:r w:rsidRPr="00F616B4">
        <w:rPr>
          <w:rFonts w:ascii="Times New Roman" w:hAnsi="Times New Roman" w:cs="Times New Roman"/>
          <w:sz w:val="28"/>
          <w:szCs w:val="28"/>
        </w:rPr>
        <w:t xml:space="preserve">Приложения к информационному сообщению: </w:t>
      </w:r>
    </w:p>
    <w:p w:rsidR="009418D2" w:rsidRPr="00F616B4" w:rsidRDefault="009418D2" w:rsidP="00F616B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 xml:space="preserve">- Приложение № 1: форма заявки </w:t>
      </w:r>
      <w:r w:rsidR="00AF7828">
        <w:rPr>
          <w:rFonts w:ascii="Times New Roman" w:hAnsi="Times New Roman" w:cs="Times New Roman"/>
          <w:sz w:val="28"/>
          <w:szCs w:val="28"/>
        </w:rPr>
        <w:t xml:space="preserve">на участие в аукционе на право заключения договора аренды земельного участка </w:t>
      </w:r>
      <w:r w:rsidRPr="00F616B4">
        <w:rPr>
          <w:rFonts w:ascii="Times New Roman" w:hAnsi="Times New Roman" w:cs="Times New Roman"/>
          <w:sz w:val="28"/>
          <w:szCs w:val="28"/>
        </w:rPr>
        <w:t>для физических лиц</w:t>
      </w:r>
      <w:r w:rsidR="00AF7828">
        <w:rPr>
          <w:rFonts w:ascii="Times New Roman" w:hAnsi="Times New Roman" w:cs="Times New Roman"/>
          <w:sz w:val="28"/>
          <w:szCs w:val="28"/>
        </w:rPr>
        <w:t>;</w:t>
      </w:r>
    </w:p>
    <w:p w:rsidR="0043025D" w:rsidRPr="00F616B4" w:rsidRDefault="0043025D" w:rsidP="00F616B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lastRenderedPageBreak/>
        <w:t xml:space="preserve">- Приложение № 2: форма заявки </w:t>
      </w:r>
      <w:r w:rsidR="00AF7828">
        <w:rPr>
          <w:rFonts w:ascii="Times New Roman" w:hAnsi="Times New Roman" w:cs="Times New Roman"/>
          <w:sz w:val="28"/>
          <w:szCs w:val="28"/>
        </w:rPr>
        <w:t xml:space="preserve">на участие в аукционе на право заключения договора аренды земельного участка </w:t>
      </w:r>
      <w:r w:rsidRPr="00F616B4">
        <w:rPr>
          <w:rFonts w:ascii="Times New Roman" w:hAnsi="Times New Roman" w:cs="Times New Roman"/>
          <w:sz w:val="28"/>
          <w:szCs w:val="28"/>
        </w:rPr>
        <w:t>для юридических лиц</w:t>
      </w:r>
      <w:r w:rsidR="00AF7828">
        <w:rPr>
          <w:rFonts w:ascii="Times New Roman" w:hAnsi="Times New Roman" w:cs="Times New Roman"/>
          <w:sz w:val="28"/>
          <w:szCs w:val="28"/>
        </w:rPr>
        <w:t>;</w:t>
      </w:r>
    </w:p>
    <w:p w:rsidR="0043025D" w:rsidRPr="00F616B4" w:rsidRDefault="0043025D" w:rsidP="00F616B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16B4">
        <w:rPr>
          <w:rFonts w:ascii="Times New Roman" w:hAnsi="Times New Roman" w:cs="Times New Roman"/>
          <w:sz w:val="28"/>
          <w:szCs w:val="28"/>
        </w:rPr>
        <w:t>- Приложение № 3: форма описи документов</w:t>
      </w:r>
      <w:r w:rsidR="00AF7828">
        <w:rPr>
          <w:rFonts w:ascii="Times New Roman" w:hAnsi="Times New Roman" w:cs="Times New Roman"/>
          <w:sz w:val="28"/>
          <w:szCs w:val="28"/>
        </w:rPr>
        <w:t>, представляемых для участия в открытом аукционе на право заключения договора аренды земельного участка;</w:t>
      </w:r>
    </w:p>
    <w:p w:rsidR="0043025D" w:rsidRPr="00F616B4" w:rsidRDefault="0043025D" w:rsidP="00F616B4">
      <w:pPr>
        <w:tabs>
          <w:tab w:val="left" w:pos="-4536"/>
        </w:tabs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F616B4">
        <w:rPr>
          <w:rFonts w:ascii="Times New Roman" w:hAnsi="Times New Roman" w:cs="Times New Roman"/>
          <w:sz w:val="28"/>
          <w:szCs w:val="28"/>
        </w:rPr>
        <w:t>- Приложение № 4: Проект договора аренды</w:t>
      </w:r>
      <w:r w:rsidR="00AF7828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F616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6FAB" w:rsidRPr="00F616B4" w:rsidRDefault="00876FAB" w:rsidP="00F616B4">
      <w:pPr>
        <w:tabs>
          <w:tab w:val="left" w:pos="-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6FAB" w:rsidRDefault="00876FAB" w:rsidP="008949B2">
      <w:pPr>
        <w:tabs>
          <w:tab w:val="left" w:pos="-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6FAB" w:rsidRDefault="00876FAB" w:rsidP="008949B2">
      <w:pPr>
        <w:tabs>
          <w:tab w:val="left" w:pos="-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6FAB" w:rsidRDefault="00876FAB" w:rsidP="00D91EDC">
      <w:pPr>
        <w:tabs>
          <w:tab w:val="left" w:pos="-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6FAB" w:rsidSect="002D1D99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C8F"/>
    <w:multiLevelType w:val="multilevel"/>
    <w:tmpl w:val="3EE073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A7380"/>
    <w:multiLevelType w:val="hybridMultilevel"/>
    <w:tmpl w:val="81E6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46894"/>
    <w:multiLevelType w:val="hybridMultilevel"/>
    <w:tmpl w:val="59F8E4B0"/>
    <w:lvl w:ilvl="0" w:tplc="FE6AB9B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921A4"/>
    <w:multiLevelType w:val="hybridMultilevel"/>
    <w:tmpl w:val="3FE8FDC4"/>
    <w:lvl w:ilvl="0" w:tplc="B32C26A0">
      <w:start w:val="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5B44E9"/>
    <w:multiLevelType w:val="hybridMultilevel"/>
    <w:tmpl w:val="5BC2B860"/>
    <w:lvl w:ilvl="0" w:tplc="DD2A50B4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3B21A4"/>
    <w:multiLevelType w:val="multilevel"/>
    <w:tmpl w:val="B57A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8D6546"/>
    <w:multiLevelType w:val="multilevel"/>
    <w:tmpl w:val="629459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E586670"/>
    <w:multiLevelType w:val="hybridMultilevel"/>
    <w:tmpl w:val="DA9ACDB6"/>
    <w:lvl w:ilvl="0" w:tplc="E9F86D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1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ED"/>
    <w:rsid w:val="0000176C"/>
    <w:rsid w:val="00002A28"/>
    <w:rsid w:val="00003456"/>
    <w:rsid w:val="0000361A"/>
    <w:rsid w:val="000048B3"/>
    <w:rsid w:val="00005339"/>
    <w:rsid w:val="00006B63"/>
    <w:rsid w:val="000077D0"/>
    <w:rsid w:val="00011BF1"/>
    <w:rsid w:val="00017EE7"/>
    <w:rsid w:val="000271CC"/>
    <w:rsid w:val="0002773B"/>
    <w:rsid w:val="00033D06"/>
    <w:rsid w:val="000415CA"/>
    <w:rsid w:val="0004519C"/>
    <w:rsid w:val="000464C3"/>
    <w:rsid w:val="00051187"/>
    <w:rsid w:val="00051ABD"/>
    <w:rsid w:val="0005352E"/>
    <w:rsid w:val="000541CA"/>
    <w:rsid w:val="0005563B"/>
    <w:rsid w:val="00066309"/>
    <w:rsid w:val="0006752B"/>
    <w:rsid w:val="00067ACF"/>
    <w:rsid w:val="00074CDC"/>
    <w:rsid w:val="000757A0"/>
    <w:rsid w:val="00076E57"/>
    <w:rsid w:val="00076EC5"/>
    <w:rsid w:val="0008194D"/>
    <w:rsid w:val="00082CA0"/>
    <w:rsid w:val="00082F67"/>
    <w:rsid w:val="00084707"/>
    <w:rsid w:val="00084C7C"/>
    <w:rsid w:val="00085D0B"/>
    <w:rsid w:val="00087D40"/>
    <w:rsid w:val="000904A8"/>
    <w:rsid w:val="000914D0"/>
    <w:rsid w:val="00093B7E"/>
    <w:rsid w:val="00095B5D"/>
    <w:rsid w:val="00097899"/>
    <w:rsid w:val="000A384D"/>
    <w:rsid w:val="000A39CE"/>
    <w:rsid w:val="000A4F9E"/>
    <w:rsid w:val="000A5779"/>
    <w:rsid w:val="000A6B05"/>
    <w:rsid w:val="000B6211"/>
    <w:rsid w:val="000B68C3"/>
    <w:rsid w:val="000C040A"/>
    <w:rsid w:val="000C085C"/>
    <w:rsid w:val="000C0D28"/>
    <w:rsid w:val="000C35C3"/>
    <w:rsid w:val="000C6AAF"/>
    <w:rsid w:val="000C7999"/>
    <w:rsid w:val="000D1596"/>
    <w:rsid w:val="000D19A9"/>
    <w:rsid w:val="000D4CEA"/>
    <w:rsid w:val="000D5029"/>
    <w:rsid w:val="000D6A3A"/>
    <w:rsid w:val="000D7C6E"/>
    <w:rsid w:val="000E0A5C"/>
    <w:rsid w:val="000E0E4A"/>
    <w:rsid w:val="000E3F0C"/>
    <w:rsid w:val="000E478C"/>
    <w:rsid w:val="000E729C"/>
    <w:rsid w:val="000F7BA7"/>
    <w:rsid w:val="00100FBC"/>
    <w:rsid w:val="001017F7"/>
    <w:rsid w:val="00101F7A"/>
    <w:rsid w:val="00104358"/>
    <w:rsid w:val="00107C7D"/>
    <w:rsid w:val="00111DE3"/>
    <w:rsid w:val="00112FE3"/>
    <w:rsid w:val="00115C81"/>
    <w:rsid w:val="00115E70"/>
    <w:rsid w:val="00116308"/>
    <w:rsid w:val="0011780C"/>
    <w:rsid w:val="00117AC2"/>
    <w:rsid w:val="00120B68"/>
    <w:rsid w:val="00120F33"/>
    <w:rsid w:val="00124373"/>
    <w:rsid w:val="00124ABC"/>
    <w:rsid w:val="0012621F"/>
    <w:rsid w:val="00127A30"/>
    <w:rsid w:val="00132B7D"/>
    <w:rsid w:val="0013304E"/>
    <w:rsid w:val="0013509C"/>
    <w:rsid w:val="001362FE"/>
    <w:rsid w:val="001447D0"/>
    <w:rsid w:val="00145863"/>
    <w:rsid w:val="00150B2A"/>
    <w:rsid w:val="001541C5"/>
    <w:rsid w:val="001555D4"/>
    <w:rsid w:val="00155960"/>
    <w:rsid w:val="00156EEA"/>
    <w:rsid w:val="00160AF2"/>
    <w:rsid w:val="00162318"/>
    <w:rsid w:val="00162D40"/>
    <w:rsid w:val="0016531A"/>
    <w:rsid w:val="00166414"/>
    <w:rsid w:val="00170AFB"/>
    <w:rsid w:val="001725E8"/>
    <w:rsid w:val="00173B7B"/>
    <w:rsid w:val="001777AD"/>
    <w:rsid w:val="001859B6"/>
    <w:rsid w:val="00186310"/>
    <w:rsid w:val="00187141"/>
    <w:rsid w:val="00190008"/>
    <w:rsid w:val="0019284D"/>
    <w:rsid w:val="00193A11"/>
    <w:rsid w:val="001949E1"/>
    <w:rsid w:val="001A34EA"/>
    <w:rsid w:val="001A51EE"/>
    <w:rsid w:val="001A5AF3"/>
    <w:rsid w:val="001A6A67"/>
    <w:rsid w:val="001A6F3A"/>
    <w:rsid w:val="001B35D8"/>
    <w:rsid w:val="001B471B"/>
    <w:rsid w:val="001B4EBA"/>
    <w:rsid w:val="001B6771"/>
    <w:rsid w:val="001C2AA2"/>
    <w:rsid w:val="001D0D75"/>
    <w:rsid w:val="001D3A6C"/>
    <w:rsid w:val="001E0293"/>
    <w:rsid w:val="001E09B3"/>
    <w:rsid w:val="001E20E0"/>
    <w:rsid w:val="001E24F0"/>
    <w:rsid w:val="001E568A"/>
    <w:rsid w:val="001E6BF1"/>
    <w:rsid w:val="001F0016"/>
    <w:rsid w:val="001F0626"/>
    <w:rsid w:val="001F0C8B"/>
    <w:rsid w:val="001F3D6D"/>
    <w:rsid w:val="001F5975"/>
    <w:rsid w:val="001F604B"/>
    <w:rsid w:val="001F78C0"/>
    <w:rsid w:val="00200AFD"/>
    <w:rsid w:val="00206622"/>
    <w:rsid w:val="00207693"/>
    <w:rsid w:val="002118A6"/>
    <w:rsid w:val="00217180"/>
    <w:rsid w:val="00227323"/>
    <w:rsid w:val="002300CA"/>
    <w:rsid w:val="00231276"/>
    <w:rsid w:val="00231C96"/>
    <w:rsid w:val="00231CD4"/>
    <w:rsid w:val="002327B7"/>
    <w:rsid w:val="002327C3"/>
    <w:rsid w:val="00232D32"/>
    <w:rsid w:val="00234229"/>
    <w:rsid w:val="0023477A"/>
    <w:rsid w:val="00235C33"/>
    <w:rsid w:val="0024013C"/>
    <w:rsid w:val="00241D05"/>
    <w:rsid w:val="00243E14"/>
    <w:rsid w:val="002447D4"/>
    <w:rsid w:val="00244E55"/>
    <w:rsid w:val="00246EE0"/>
    <w:rsid w:val="002538B8"/>
    <w:rsid w:val="00261A63"/>
    <w:rsid w:val="00264808"/>
    <w:rsid w:val="00266116"/>
    <w:rsid w:val="00267F71"/>
    <w:rsid w:val="00271817"/>
    <w:rsid w:val="00273B4B"/>
    <w:rsid w:val="00273C4B"/>
    <w:rsid w:val="00275131"/>
    <w:rsid w:val="00287827"/>
    <w:rsid w:val="0029062C"/>
    <w:rsid w:val="002912D6"/>
    <w:rsid w:val="002945E2"/>
    <w:rsid w:val="002969F4"/>
    <w:rsid w:val="00297864"/>
    <w:rsid w:val="002A21A1"/>
    <w:rsid w:val="002A65ED"/>
    <w:rsid w:val="002A7FA4"/>
    <w:rsid w:val="002B49F3"/>
    <w:rsid w:val="002B67E3"/>
    <w:rsid w:val="002C05E8"/>
    <w:rsid w:val="002C26DA"/>
    <w:rsid w:val="002C3109"/>
    <w:rsid w:val="002C5D06"/>
    <w:rsid w:val="002C6B4E"/>
    <w:rsid w:val="002D0CFC"/>
    <w:rsid w:val="002D1572"/>
    <w:rsid w:val="002D1D99"/>
    <w:rsid w:val="002D222F"/>
    <w:rsid w:val="002D26B4"/>
    <w:rsid w:val="002D4C3B"/>
    <w:rsid w:val="002D571F"/>
    <w:rsid w:val="002D7467"/>
    <w:rsid w:val="002E1931"/>
    <w:rsid w:val="002E5C93"/>
    <w:rsid w:val="002E5E47"/>
    <w:rsid w:val="002E6EB1"/>
    <w:rsid w:val="002E7C90"/>
    <w:rsid w:val="002F0954"/>
    <w:rsid w:val="002F17BD"/>
    <w:rsid w:val="002F2E2F"/>
    <w:rsid w:val="002F657F"/>
    <w:rsid w:val="003004B7"/>
    <w:rsid w:val="00302932"/>
    <w:rsid w:val="00312179"/>
    <w:rsid w:val="00312921"/>
    <w:rsid w:val="00322837"/>
    <w:rsid w:val="00322A14"/>
    <w:rsid w:val="003256CA"/>
    <w:rsid w:val="00325FE2"/>
    <w:rsid w:val="003310D4"/>
    <w:rsid w:val="003349D2"/>
    <w:rsid w:val="003373FF"/>
    <w:rsid w:val="0033765A"/>
    <w:rsid w:val="00343B15"/>
    <w:rsid w:val="00345866"/>
    <w:rsid w:val="00351C6F"/>
    <w:rsid w:val="00352467"/>
    <w:rsid w:val="00352648"/>
    <w:rsid w:val="00352D2A"/>
    <w:rsid w:val="00353CAD"/>
    <w:rsid w:val="00354B82"/>
    <w:rsid w:val="00356BB7"/>
    <w:rsid w:val="00360DC7"/>
    <w:rsid w:val="00361220"/>
    <w:rsid w:val="00361AAF"/>
    <w:rsid w:val="00364718"/>
    <w:rsid w:val="00371A3D"/>
    <w:rsid w:val="00375C4A"/>
    <w:rsid w:val="00375FFF"/>
    <w:rsid w:val="00380E52"/>
    <w:rsid w:val="00383293"/>
    <w:rsid w:val="003840A8"/>
    <w:rsid w:val="00392597"/>
    <w:rsid w:val="00394CB8"/>
    <w:rsid w:val="00397D4B"/>
    <w:rsid w:val="003A3725"/>
    <w:rsid w:val="003A4B04"/>
    <w:rsid w:val="003B182F"/>
    <w:rsid w:val="003B1AEB"/>
    <w:rsid w:val="003B3500"/>
    <w:rsid w:val="003B47B4"/>
    <w:rsid w:val="003B4B50"/>
    <w:rsid w:val="003B4EE9"/>
    <w:rsid w:val="003B5A63"/>
    <w:rsid w:val="003B6D74"/>
    <w:rsid w:val="003C1C73"/>
    <w:rsid w:val="003C2B7A"/>
    <w:rsid w:val="003C3B99"/>
    <w:rsid w:val="003C3F29"/>
    <w:rsid w:val="003D20AB"/>
    <w:rsid w:val="003D3150"/>
    <w:rsid w:val="003D5243"/>
    <w:rsid w:val="003D5744"/>
    <w:rsid w:val="003D5DBB"/>
    <w:rsid w:val="003E0BD3"/>
    <w:rsid w:val="003E1B62"/>
    <w:rsid w:val="003E1BF2"/>
    <w:rsid w:val="003E42F2"/>
    <w:rsid w:val="003E47D1"/>
    <w:rsid w:val="003E5C34"/>
    <w:rsid w:val="003E5E3C"/>
    <w:rsid w:val="003E79FC"/>
    <w:rsid w:val="003F05B6"/>
    <w:rsid w:val="003F06BD"/>
    <w:rsid w:val="003F0B50"/>
    <w:rsid w:val="003F1A8F"/>
    <w:rsid w:val="003F2133"/>
    <w:rsid w:val="003F242A"/>
    <w:rsid w:val="003F3EC3"/>
    <w:rsid w:val="0040037D"/>
    <w:rsid w:val="0040390A"/>
    <w:rsid w:val="0040486F"/>
    <w:rsid w:val="00404C1F"/>
    <w:rsid w:val="0040619C"/>
    <w:rsid w:val="004066A4"/>
    <w:rsid w:val="004070FD"/>
    <w:rsid w:val="00410B00"/>
    <w:rsid w:val="00410B5E"/>
    <w:rsid w:val="00412700"/>
    <w:rsid w:val="00412DC6"/>
    <w:rsid w:val="004144E1"/>
    <w:rsid w:val="004157B4"/>
    <w:rsid w:val="004162BE"/>
    <w:rsid w:val="004166C4"/>
    <w:rsid w:val="0042330E"/>
    <w:rsid w:val="004236D6"/>
    <w:rsid w:val="00424EB2"/>
    <w:rsid w:val="00426DD3"/>
    <w:rsid w:val="0043025D"/>
    <w:rsid w:val="004308D0"/>
    <w:rsid w:val="00431254"/>
    <w:rsid w:val="00432CB7"/>
    <w:rsid w:val="00434CEF"/>
    <w:rsid w:val="004350B4"/>
    <w:rsid w:val="00436012"/>
    <w:rsid w:val="00444A8C"/>
    <w:rsid w:val="0044576A"/>
    <w:rsid w:val="00446003"/>
    <w:rsid w:val="0045189E"/>
    <w:rsid w:val="00451A01"/>
    <w:rsid w:val="0045242B"/>
    <w:rsid w:val="0045291D"/>
    <w:rsid w:val="00452FE1"/>
    <w:rsid w:val="004533F3"/>
    <w:rsid w:val="004571DF"/>
    <w:rsid w:val="00462F43"/>
    <w:rsid w:val="004657B2"/>
    <w:rsid w:val="004665B6"/>
    <w:rsid w:val="004707FC"/>
    <w:rsid w:val="0047216A"/>
    <w:rsid w:val="00473D03"/>
    <w:rsid w:val="0047568B"/>
    <w:rsid w:val="00476175"/>
    <w:rsid w:val="004762B5"/>
    <w:rsid w:val="00480EC4"/>
    <w:rsid w:val="00486F6B"/>
    <w:rsid w:val="00490BFA"/>
    <w:rsid w:val="00495A9A"/>
    <w:rsid w:val="004A054E"/>
    <w:rsid w:val="004A0903"/>
    <w:rsid w:val="004A6171"/>
    <w:rsid w:val="004A6704"/>
    <w:rsid w:val="004A6FF1"/>
    <w:rsid w:val="004B253D"/>
    <w:rsid w:val="004B4306"/>
    <w:rsid w:val="004C01FA"/>
    <w:rsid w:val="004C2D70"/>
    <w:rsid w:val="004C4219"/>
    <w:rsid w:val="004C71C2"/>
    <w:rsid w:val="004E23BE"/>
    <w:rsid w:val="004E2494"/>
    <w:rsid w:val="004E3B56"/>
    <w:rsid w:val="004E5F25"/>
    <w:rsid w:val="004E67A4"/>
    <w:rsid w:val="004E781C"/>
    <w:rsid w:val="004F0C91"/>
    <w:rsid w:val="004F1550"/>
    <w:rsid w:val="004F2470"/>
    <w:rsid w:val="004F38C4"/>
    <w:rsid w:val="004F3F03"/>
    <w:rsid w:val="004F7BAA"/>
    <w:rsid w:val="00506159"/>
    <w:rsid w:val="00506FB7"/>
    <w:rsid w:val="0050725B"/>
    <w:rsid w:val="005100F9"/>
    <w:rsid w:val="00510DE8"/>
    <w:rsid w:val="00511237"/>
    <w:rsid w:val="00515392"/>
    <w:rsid w:val="005155D5"/>
    <w:rsid w:val="00520064"/>
    <w:rsid w:val="00520E1E"/>
    <w:rsid w:val="005233BF"/>
    <w:rsid w:val="0052541E"/>
    <w:rsid w:val="0053178B"/>
    <w:rsid w:val="00531900"/>
    <w:rsid w:val="00532157"/>
    <w:rsid w:val="00532CC3"/>
    <w:rsid w:val="00533718"/>
    <w:rsid w:val="00533A7B"/>
    <w:rsid w:val="005379E6"/>
    <w:rsid w:val="00537D00"/>
    <w:rsid w:val="005444C2"/>
    <w:rsid w:val="0054621C"/>
    <w:rsid w:val="0055043D"/>
    <w:rsid w:val="0055127B"/>
    <w:rsid w:val="00551A38"/>
    <w:rsid w:val="005520B6"/>
    <w:rsid w:val="00552A26"/>
    <w:rsid w:val="00555740"/>
    <w:rsid w:val="00564037"/>
    <w:rsid w:val="00566297"/>
    <w:rsid w:val="00571A11"/>
    <w:rsid w:val="00571A6E"/>
    <w:rsid w:val="00574208"/>
    <w:rsid w:val="00577A1B"/>
    <w:rsid w:val="00581000"/>
    <w:rsid w:val="00581B64"/>
    <w:rsid w:val="005836C2"/>
    <w:rsid w:val="00584356"/>
    <w:rsid w:val="005845C0"/>
    <w:rsid w:val="0058486D"/>
    <w:rsid w:val="005937BD"/>
    <w:rsid w:val="00593D84"/>
    <w:rsid w:val="0059584A"/>
    <w:rsid w:val="005A3C49"/>
    <w:rsid w:val="005A3E26"/>
    <w:rsid w:val="005A4F57"/>
    <w:rsid w:val="005A5AA4"/>
    <w:rsid w:val="005A5FD7"/>
    <w:rsid w:val="005B0B03"/>
    <w:rsid w:val="005B0CB4"/>
    <w:rsid w:val="005B4E24"/>
    <w:rsid w:val="005C1E2F"/>
    <w:rsid w:val="005C36E1"/>
    <w:rsid w:val="005C3AC2"/>
    <w:rsid w:val="005C57DE"/>
    <w:rsid w:val="005C73F4"/>
    <w:rsid w:val="005D0CED"/>
    <w:rsid w:val="005D2C1A"/>
    <w:rsid w:val="005D6AF3"/>
    <w:rsid w:val="005E3874"/>
    <w:rsid w:val="005E694B"/>
    <w:rsid w:val="005E71F2"/>
    <w:rsid w:val="005F41B4"/>
    <w:rsid w:val="005F4217"/>
    <w:rsid w:val="005F7C28"/>
    <w:rsid w:val="0060162B"/>
    <w:rsid w:val="00601762"/>
    <w:rsid w:val="00603B74"/>
    <w:rsid w:val="006105F4"/>
    <w:rsid w:val="0061292F"/>
    <w:rsid w:val="0061610B"/>
    <w:rsid w:val="00623F4E"/>
    <w:rsid w:val="00627615"/>
    <w:rsid w:val="00630B68"/>
    <w:rsid w:val="00630C2C"/>
    <w:rsid w:val="006323D7"/>
    <w:rsid w:val="0063406F"/>
    <w:rsid w:val="00636628"/>
    <w:rsid w:val="006411C5"/>
    <w:rsid w:val="00643216"/>
    <w:rsid w:val="00644D55"/>
    <w:rsid w:val="00645914"/>
    <w:rsid w:val="00645D2F"/>
    <w:rsid w:val="006500AE"/>
    <w:rsid w:val="00650B3B"/>
    <w:rsid w:val="00654390"/>
    <w:rsid w:val="00657224"/>
    <w:rsid w:val="00660575"/>
    <w:rsid w:val="00661FC1"/>
    <w:rsid w:val="0066360B"/>
    <w:rsid w:val="006646AD"/>
    <w:rsid w:val="00666F40"/>
    <w:rsid w:val="00671115"/>
    <w:rsid w:val="00672C46"/>
    <w:rsid w:val="006735CC"/>
    <w:rsid w:val="00677D0F"/>
    <w:rsid w:val="006803DE"/>
    <w:rsid w:val="00681D9E"/>
    <w:rsid w:val="00685001"/>
    <w:rsid w:val="00691B57"/>
    <w:rsid w:val="00692849"/>
    <w:rsid w:val="006A02DF"/>
    <w:rsid w:val="006A044B"/>
    <w:rsid w:val="006A3636"/>
    <w:rsid w:val="006A7231"/>
    <w:rsid w:val="006B188C"/>
    <w:rsid w:val="006B1DEA"/>
    <w:rsid w:val="006B5D21"/>
    <w:rsid w:val="006B5F6B"/>
    <w:rsid w:val="006C0663"/>
    <w:rsid w:val="006C0AE7"/>
    <w:rsid w:val="006C56A9"/>
    <w:rsid w:val="006C5AEB"/>
    <w:rsid w:val="006D0053"/>
    <w:rsid w:val="006D1346"/>
    <w:rsid w:val="006D16E6"/>
    <w:rsid w:val="006D2551"/>
    <w:rsid w:val="006D4739"/>
    <w:rsid w:val="006D5826"/>
    <w:rsid w:val="006E34F3"/>
    <w:rsid w:val="006F059B"/>
    <w:rsid w:val="006F0DCC"/>
    <w:rsid w:val="006F3278"/>
    <w:rsid w:val="006F3CC9"/>
    <w:rsid w:val="006F639B"/>
    <w:rsid w:val="00701E95"/>
    <w:rsid w:val="00703C37"/>
    <w:rsid w:val="007050F2"/>
    <w:rsid w:val="00706EEF"/>
    <w:rsid w:val="0070732E"/>
    <w:rsid w:val="007135F3"/>
    <w:rsid w:val="007175F3"/>
    <w:rsid w:val="00720C8C"/>
    <w:rsid w:val="00721E90"/>
    <w:rsid w:val="00723589"/>
    <w:rsid w:val="00725745"/>
    <w:rsid w:val="00726F93"/>
    <w:rsid w:val="00727E93"/>
    <w:rsid w:val="00732217"/>
    <w:rsid w:val="00733B28"/>
    <w:rsid w:val="00736367"/>
    <w:rsid w:val="007373EA"/>
    <w:rsid w:val="007377FF"/>
    <w:rsid w:val="00742058"/>
    <w:rsid w:val="007444CB"/>
    <w:rsid w:val="00744B41"/>
    <w:rsid w:val="00750317"/>
    <w:rsid w:val="0075278E"/>
    <w:rsid w:val="007543EF"/>
    <w:rsid w:val="00754670"/>
    <w:rsid w:val="00756B26"/>
    <w:rsid w:val="0076167F"/>
    <w:rsid w:val="007629AE"/>
    <w:rsid w:val="00762A54"/>
    <w:rsid w:val="007668D6"/>
    <w:rsid w:val="00767587"/>
    <w:rsid w:val="00770CC5"/>
    <w:rsid w:val="007739B6"/>
    <w:rsid w:val="00776A7C"/>
    <w:rsid w:val="0078092B"/>
    <w:rsid w:val="00780BE0"/>
    <w:rsid w:val="00786E9B"/>
    <w:rsid w:val="0079400C"/>
    <w:rsid w:val="00795261"/>
    <w:rsid w:val="007957F4"/>
    <w:rsid w:val="00795FD0"/>
    <w:rsid w:val="007A4909"/>
    <w:rsid w:val="007A6AA9"/>
    <w:rsid w:val="007A6E73"/>
    <w:rsid w:val="007B4788"/>
    <w:rsid w:val="007B58DB"/>
    <w:rsid w:val="007B78C0"/>
    <w:rsid w:val="007B7D16"/>
    <w:rsid w:val="007D11F1"/>
    <w:rsid w:val="007D16D0"/>
    <w:rsid w:val="007D1D5D"/>
    <w:rsid w:val="007D207C"/>
    <w:rsid w:val="007D2BBA"/>
    <w:rsid w:val="007D749F"/>
    <w:rsid w:val="007F0332"/>
    <w:rsid w:val="007F035F"/>
    <w:rsid w:val="007F631C"/>
    <w:rsid w:val="007F7F07"/>
    <w:rsid w:val="00802310"/>
    <w:rsid w:val="0080266A"/>
    <w:rsid w:val="00805A65"/>
    <w:rsid w:val="00811ED5"/>
    <w:rsid w:val="008131A1"/>
    <w:rsid w:val="0081692A"/>
    <w:rsid w:val="00822981"/>
    <w:rsid w:val="00824F49"/>
    <w:rsid w:val="00832E83"/>
    <w:rsid w:val="00841572"/>
    <w:rsid w:val="00841823"/>
    <w:rsid w:val="00841BBA"/>
    <w:rsid w:val="00843EEF"/>
    <w:rsid w:val="00846058"/>
    <w:rsid w:val="00855E57"/>
    <w:rsid w:val="00856644"/>
    <w:rsid w:val="00857F54"/>
    <w:rsid w:val="0086344B"/>
    <w:rsid w:val="00863C4D"/>
    <w:rsid w:val="0087121E"/>
    <w:rsid w:val="00873D7C"/>
    <w:rsid w:val="00873DA4"/>
    <w:rsid w:val="00873DD1"/>
    <w:rsid w:val="0087577E"/>
    <w:rsid w:val="00876FAB"/>
    <w:rsid w:val="00877E30"/>
    <w:rsid w:val="0088615A"/>
    <w:rsid w:val="0088653D"/>
    <w:rsid w:val="00891733"/>
    <w:rsid w:val="008949B2"/>
    <w:rsid w:val="008957ED"/>
    <w:rsid w:val="00895C6C"/>
    <w:rsid w:val="00897F6F"/>
    <w:rsid w:val="008A0546"/>
    <w:rsid w:val="008A135E"/>
    <w:rsid w:val="008A1949"/>
    <w:rsid w:val="008A2C67"/>
    <w:rsid w:val="008A76A9"/>
    <w:rsid w:val="008B1AF3"/>
    <w:rsid w:val="008B2B28"/>
    <w:rsid w:val="008B2C08"/>
    <w:rsid w:val="008B33B0"/>
    <w:rsid w:val="008B5374"/>
    <w:rsid w:val="008B7190"/>
    <w:rsid w:val="008C0C26"/>
    <w:rsid w:val="008C1ADC"/>
    <w:rsid w:val="008D01AF"/>
    <w:rsid w:val="008D3EAB"/>
    <w:rsid w:val="008D7EB5"/>
    <w:rsid w:val="008E28FF"/>
    <w:rsid w:val="008E5E90"/>
    <w:rsid w:val="008F08E1"/>
    <w:rsid w:val="008F3D9C"/>
    <w:rsid w:val="008F7170"/>
    <w:rsid w:val="008F7D5F"/>
    <w:rsid w:val="0090020A"/>
    <w:rsid w:val="00901182"/>
    <w:rsid w:val="009021D4"/>
    <w:rsid w:val="0090443D"/>
    <w:rsid w:val="00905F45"/>
    <w:rsid w:val="00907467"/>
    <w:rsid w:val="00913FC0"/>
    <w:rsid w:val="00917618"/>
    <w:rsid w:val="00922014"/>
    <w:rsid w:val="00925617"/>
    <w:rsid w:val="009312DB"/>
    <w:rsid w:val="00931954"/>
    <w:rsid w:val="00933F80"/>
    <w:rsid w:val="00934DAB"/>
    <w:rsid w:val="00936447"/>
    <w:rsid w:val="00940BAC"/>
    <w:rsid w:val="009418D2"/>
    <w:rsid w:val="0094615C"/>
    <w:rsid w:val="009527B9"/>
    <w:rsid w:val="00954A72"/>
    <w:rsid w:val="00954B58"/>
    <w:rsid w:val="00957400"/>
    <w:rsid w:val="0096018C"/>
    <w:rsid w:val="00960486"/>
    <w:rsid w:val="00963281"/>
    <w:rsid w:val="00964133"/>
    <w:rsid w:val="009641D5"/>
    <w:rsid w:val="009675AA"/>
    <w:rsid w:val="00976758"/>
    <w:rsid w:val="00980642"/>
    <w:rsid w:val="00980C5F"/>
    <w:rsid w:val="00981629"/>
    <w:rsid w:val="00982508"/>
    <w:rsid w:val="009854EE"/>
    <w:rsid w:val="0098671D"/>
    <w:rsid w:val="00987F8E"/>
    <w:rsid w:val="009907B7"/>
    <w:rsid w:val="00997D5E"/>
    <w:rsid w:val="009A4E20"/>
    <w:rsid w:val="009A6B72"/>
    <w:rsid w:val="009B1D15"/>
    <w:rsid w:val="009B37BE"/>
    <w:rsid w:val="009B41A7"/>
    <w:rsid w:val="009B526D"/>
    <w:rsid w:val="009B7968"/>
    <w:rsid w:val="009C053A"/>
    <w:rsid w:val="009C3294"/>
    <w:rsid w:val="009C4833"/>
    <w:rsid w:val="009C4F5B"/>
    <w:rsid w:val="009D0221"/>
    <w:rsid w:val="009D371C"/>
    <w:rsid w:val="009D3F03"/>
    <w:rsid w:val="009D44F4"/>
    <w:rsid w:val="009D5421"/>
    <w:rsid w:val="009D5C8E"/>
    <w:rsid w:val="009E1656"/>
    <w:rsid w:val="009E253A"/>
    <w:rsid w:val="009E42DB"/>
    <w:rsid w:val="009E4383"/>
    <w:rsid w:val="009E5B24"/>
    <w:rsid w:val="009E61DF"/>
    <w:rsid w:val="009F0545"/>
    <w:rsid w:val="009F1E8D"/>
    <w:rsid w:val="009F339B"/>
    <w:rsid w:val="009F346F"/>
    <w:rsid w:val="009F459E"/>
    <w:rsid w:val="009F504E"/>
    <w:rsid w:val="009F658A"/>
    <w:rsid w:val="009F6949"/>
    <w:rsid w:val="009F6ECE"/>
    <w:rsid w:val="00A00D9B"/>
    <w:rsid w:val="00A06D49"/>
    <w:rsid w:val="00A11277"/>
    <w:rsid w:val="00A119DC"/>
    <w:rsid w:val="00A15AC9"/>
    <w:rsid w:val="00A15FB5"/>
    <w:rsid w:val="00A161C1"/>
    <w:rsid w:val="00A16613"/>
    <w:rsid w:val="00A167A3"/>
    <w:rsid w:val="00A21650"/>
    <w:rsid w:val="00A30177"/>
    <w:rsid w:val="00A30C2A"/>
    <w:rsid w:val="00A352C8"/>
    <w:rsid w:val="00A35C70"/>
    <w:rsid w:val="00A370C5"/>
    <w:rsid w:val="00A37DCF"/>
    <w:rsid w:val="00A41A79"/>
    <w:rsid w:val="00A43F08"/>
    <w:rsid w:val="00A45508"/>
    <w:rsid w:val="00A51E5B"/>
    <w:rsid w:val="00A53D4E"/>
    <w:rsid w:val="00A53DF5"/>
    <w:rsid w:val="00A54C36"/>
    <w:rsid w:val="00A60A07"/>
    <w:rsid w:val="00A6228F"/>
    <w:rsid w:val="00A63C07"/>
    <w:rsid w:val="00A63ECD"/>
    <w:rsid w:val="00A67B7F"/>
    <w:rsid w:val="00A72E25"/>
    <w:rsid w:val="00A73D3C"/>
    <w:rsid w:val="00A80008"/>
    <w:rsid w:val="00A80D9C"/>
    <w:rsid w:val="00A820C7"/>
    <w:rsid w:val="00A82B8F"/>
    <w:rsid w:val="00A82D0A"/>
    <w:rsid w:val="00A8319B"/>
    <w:rsid w:val="00A8338D"/>
    <w:rsid w:val="00A83E82"/>
    <w:rsid w:val="00A84B17"/>
    <w:rsid w:val="00A85382"/>
    <w:rsid w:val="00A86657"/>
    <w:rsid w:val="00A87725"/>
    <w:rsid w:val="00A90D8C"/>
    <w:rsid w:val="00A93968"/>
    <w:rsid w:val="00A941FA"/>
    <w:rsid w:val="00A9480A"/>
    <w:rsid w:val="00A954F3"/>
    <w:rsid w:val="00AA098A"/>
    <w:rsid w:val="00AA3568"/>
    <w:rsid w:val="00AA44BB"/>
    <w:rsid w:val="00AA69E7"/>
    <w:rsid w:val="00AA758C"/>
    <w:rsid w:val="00AB09A7"/>
    <w:rsid w:val="00AB21AD"/>
    <w:rsid w:val="00AB3AC4"/>
    <w:rsid w:val="00AB43FB"/>
    <w:rsid w:val="00AB597D"/>
    <w:rsid w:val="00AC08FD"/>
    <w:rsid w:val="00AC183E"/>
    <w:rsid w:val="00AC18A6"/>
    <w:rsid w:val="00AD5796"/>
    <w:rsid w:val="00AD7A70"/>
    <w:rsid w:val="00AE139C"/>
    <w:rsid w:val="00AE32B9"/>
    <w:rsid w:val="00AE7F8D"/>
    <w:rsid w:val="00AF213D"/>
    <w:rsid w:val="00AF4E18"/>
    <w:rsid w:val="00AF5853"/>
    <w:rsid w:val="00AF6EE9"/>
    <w:rsid w:val="00AF77F8"/>
    <w:rsid w:val="00AF7828"/>
    <w:rsid w:val="00B05654"/>
    <w:rsid w:val="00B05E5B"/>
    <w:rsid w:val="00B10CAC"/>
    <w:rsid w:val="00B11AB7"/>
    <w:rsid w:val="00B1347C"/>
    <w:rsid w:val="00B13DD0"/>
    <w:rsid w:val="00B204E1"/>
    <w:rsid w:val="00B2226C"/>
    <w:rsid w:val="00B22BAA"/>
    <w:rsid w:val="00B31DED"/>
    <w:rsid w:val="00B36671"/>
    <w:rsid w:val="00B426F5"/>
    <w:rsid w:val="00B446A9"/>
    <w:rsid w:val="00B452F3"/>
    <w:rsid w:val="00B502B1"/>
    <w:rsid w:val="00B503D8"/>
    <w:rsid w:val="00B515B1"/>
    <w:rsid w:val="00B60260"/>
    <w:rsid w:val="00B60E86"/>
    <w:rsid w:val="00B627F5"/>
    <w:rsid w:val="00B6295E"/>
    <w:rsid w:val="00B63916"/>
    <w:rsid w:val="00B673C5"/>
    <w:rsid w:val="00B70E25"/>
    <w:rsid w:val="00B71778"/>
    <w:rsid w:val="00B71CB1"/>
    <w:rsid w:val="00B72F38"/>
    <w:rsid w:val="00B734EB"/>
    <w:rsid w:val="00B76783"/>
    <w:rsid w:val="00B81738"/>
    <w:rsid w:val="00B8181F"/>
    <w:rsid w:val="00B821ED"/>
    <w:rsid w:val="00B845C3"/>
    <w:rsid w:val="00B85BC9"/>
    <w:rsid w:val="00B87C4F"/>
    <w:rsid w:val="00B91F2A"/>
    <w:rsid w:val="00B92A3E"/>
    <w:rsid w:val="00BA0E44"/>
    <w:rsid w:val="00BA10B2"/>
    <w:rsid w:val="00BA5CC9"/>
    <w:rsid w:val="00BA755B"/>
    <w:rsid w:val="00BA7F00"/>
    <w:rsid w:val="00BB3195"/>
    <w:rsid w:val="00BB3202"/>
    <w:rsid w:val="00BB3513"/>
    <w:rsid w:val="00BB6600"/>
    <w:rsid w:val="00BB77FE"/>
    <w:rsid w:val="00BC0A09"/>
    <w:rsid w:val="00BC1A9E"/>
    <w:rsid w:val="00BC25EC"/>
    <w:rsid w:val="00BC287A"/>
    <w:rsid w:val="00BC3F54"/>
    <w:rsid w:val="00BC4977"/>
    <w:rsid w:val="00BC63FC"/>
    <w:rsid w:val="00BC65B9"/>
    <w:rsid w:val="00BC73E0"/>
    <w:rsid w:val="00BD6306"/>
    <w:rsid w:val="00BD706D"/>
    <w:rsid w:val="00BD7128"/>
    <w:rsid w:val="00BE01B7"/>
    <w:rsid w:val="00BE2DC1"/>
    <w:rsid w:val="00BE51B3"/>
    <w:rsid w:val="00BE6230"/>
    <w:rsid w:val="00BE63E0"/>
    <w:rsid w:val="00BF017D"/>
    <w:rsid w:val="00BF2194"/>
    <w:rsid w:val="00BF4941"/>
    <w:rsid w:val="00BF5C4E"/>
    <w:rsid w:val="00C00F2F"/>
    <w:rsid w:val="00C0411B"/>
    <w:rsid w:val="00C0556D"/>
    <w:rsid w:val="00C0593E"/>
    <w:rsid w:val="00C061ED"/>
    <w:rsid w:val="00C07DC6"/>
    <w:rsid w:val="00C1056C"/>
    <w:rsid w:val="00C120B7"/>
    <w:rsid w:val="00C12A8C"/>
    <w:rsid w:val="00C1388A"/>
    <w:rsid w:val="00C154EA"/>
    <w:rsid w:val="00C15B79"/>
    <w:rsid w:val="00C15BC1"/>
    <w:rsid w:val="00C205CA"/>
    <w:rsid w:val="00C219C5"/>
    <w:rsid w:val="00C23AF2"/>
    <w:rsid w:val="00C252A0"/>
    <w:rsid w:val="00C302F5"/>
    <w:rsid w:val="00C30358"/>
    <w:rsid w:val="00C334BA"/>
    <w:rsid w:val="00C413A9"/>
    <w:rsid w:val="00C44C21"/>
    <w:rsid w:val="00C46EF1"/>
    <w:rsid w:val="00C5146F"/>
    <w:rsid w:val="00C51B7F"/>
    <w:rsid w:val="00C565AC"/>
    <w:rsid w:val="00C6071B"/>
    <w:rsid w:val="00C6528A"/>
    <w:rsid w:val="00C653B9"/>
    <w:rsid w:val="00C67DFC"/>
    <w:rsid w:val="00C714F0"/>
    <w:rsid w:val="00C736B8"/>
    <w:rsid w:val="00C7385D"/>
    <w:rsid w:val="00C7412F"/>
    <w:rsid w:val="00C7569E"/>
    <w:rsid w:val="00C75C39"/>
    <w:rsid w:val="00C76DC4"/>
    <w:rsid w:val="00C818A0"/>
    <w:rsid w:val="00C8225B"/>
    <w:rsid w:val="00C82BE6"/>
    <w:rsid w:val="00C8560C"/>
    <w:rsid w:val="00C861A1"/>
    <w:rsid w:val="00C86E94"/>
    <w:rsid w:val="00C87C5B"/>
    <w:rsid w:val="00C922B6"/>
    <w:rsid w:val="00C9281C"/>
    <w:rsid w:val="00C92CCD"/>
    <w:rsid w:val="00C965C0"/>
    <w:rsid w:val="00CA2911"/>
    <w:rsid w:val="00CA2AA8"/>
    <w:rsid w:val="00CA5074"/>
    <w:rsid w:val="00CA562B"/>
    <w:rsid w:val="00CB4060"/>
    <w:rsid w:val="00CC17B1"/>
    <w:rsid w:val="00CC2090"/>
    <w:rsid w:val="00CC2949"/>
    <w:rsid w:val="00CC2D4D"/>
    <w:rsid w:val="00CD2224"/>
    <w:rsid w:val="00CD22D1"/>
    <w:rsid w:val="00CD3055"/>
    <w:rsid w:val="00CD365B"/>
    <w:rsid w:val="00CD573E"/>
    <w:rsid w:val="00CE0ED6"/>
    <w:rsid w:val="00CE1254"/>
    <w:rsid w:val="00CE129D"/>
    <w:rsid w:val="00CE65A0"/>
    <w:rsid w:val="00CF05A8"/>
    <w:rsid w:val="00CF0BCC"/>
    <w:rsid w:val="00CF0C50"/>
    <w:rsid w:val="00D00692"/>
    <w:rsid w:val="00D0196D"/>
    <w:rsid w:val="00D01A55"/>
    <w:rsid w:val="00D0251D"/>
    <w:rsid w:val="00D05640"/>
    <w:rsid w:val="00D059BC"/>
    <w:rsid w:val="00D0667F"/>
    <w:rsid w:val="00D17F8B"/>
    <w:rsid w:val="00D27C9F"/>
    <w:rsid w:val="00D27D25"/>
    <w:rsid w:val="00D27DBF"/>
    <w:rsid w:val="00D27ECF"/>
    <w:rsid w:val="00D3392E"/>
    <w:rsid w:val="00D412BC"/>
    <w:rsid w:val="00D5096D"/>
    <w:rsid w:val="00D5170B"/>
    <w:rsid w:val="00D51F5D"/>
    <w:rsid w:val="00D535FA"/>
    <w:rsid w:val="00D547B2"/>
    <w:rsid w:val="00D5731E"/>
    <w:rsid w:val="00D57E8C"/>
    <w:rsid w:val="00D65713"/>
    <w:rsid w:val="00D66BF4"/>
    <w:rsid w:val="00D73E7D"/>
    <w:rsid w:val="00D756A5"/>
    <w:rsid w:val="00D81169"/>
    <w:rsid w:val="00D8428A"/>
    <w:rsid w:val="00D84B32"/>
    <w:rsid w:val="00D8779F"/>
    <w:rsid w:val="00D91EDC"/>
    <w:rsid w:val="00D95555"/>
    <w:rsid w:val="00D95916"/>
    <w:rsid w:val="00DA4C09"/>
    <w:rsid w:val="00DA6B4B"/>
    <w:rsid w:val="00DA78C7"/>
    <w:rsid w:val="00DA7928"/>
    <w:rsid w:val="00DB27BA"/>
    <w:rsid w:val="00DB292E"/>
    <w:rsid w:val="00DB29BD"/>
    <w:rsid w:val="00DB2D33"/>
    <w:rsid w:val="00DB31C6"/>
    <w:rsid w:val="00DB4AEF"/>
    <w:rsid w:val="00DB5A16"/>
    <w:rsid w:val="00DB5E3D"/>
    <w:rsid w:val="00DC3D88"/>
    <w:rsid w:val="00DC5DD6"/>
    <w:rsid w:val="00DC64AB"/>
    <w:rsid w:val="00DD06AC"/>
    <w:rsid w:val="00DD48E8"/>
    <w:rsid w:val="00DD5046"/>
    <w:rsid w:val="00DD5EDC"/>
    <w:rsid w:val="00DD7549"/>
    <w:rsid w:val="00DE07F2"/>
    <w:rsid w:val="00DE1BF9"/>
    <w:rsid w:val="00DE61DC"/>
    <w:rsid w:val="00DF113D"/>
    <w:rsid w:val="00DF2438"/>
    <w:rsid w:val="00DF543B"/>
    <w:rsid w:val="00DF6ACA"/>
    <w:rsid w:val="00DF7B37"/>
    <w:rsid w:val="00E01456"/>
    <w:rsid w:val="00E04CA8"/>
    <w:rsid w:val="00E05800"/>
    <w:rsid w:val="00E06B24"/>
    <w:rsid w:val="00E10879"/>
    <w:rsid w:val="00E11DD5"/>
    <w:rsid w:val="00E123DE"/>
    <w:rsid w:val="00E12FDB"/>
    <w:rsid w:val="00E1739E"/>
    <w:rsid w:val="00E20E3F"/>
    <w:rsid w:val="00E21908"/>
    <w:rsid w:val="00E24BDC"/>
    <w:rsid w:val="00E30A33"/>
    <w:rsid w:val="00E334BB"/>
    <w:rsid w:val="00E33CBC"/>
    <w:rsid w:val="00E34839"/>
    <w:rsid w:val="00E3529E"/>
    <w:rsid w:val="00E36EAC"/>
    <w:rsid w:val="00E418B7"/>
    <w:rsid w:val="00E476A1"/>
    <w:rsid w:val="00E50907"/>
    <w:rsid w:val="00E51939"/>
    <w:rsid w:val="00E53666"/>
    <w:rsid w:val="00E574F0"/>
    <w:rsid w:val="00E6522E"/>
    <w:rsid w:val="00E657C5"/>
    <w:rsid w:val="00E6617A"/>
    <w:rsid w:val="00E72522"/>
    <w:rsid w:val="00E74ABE"/>
    <w:rsid w:val="00E74BD5"/>
    <w:rsid w:val="00E74EA9"/>
    <w:rsid w:val="00E74EDD"/>
    <w:rsid w:val="00E813E4"/>
    <w:rsid w:val="00E84BAB"/>
    <w:rsid w:val="00E91BEF"/>
    <w:rsid w:val="00E94A1B"/>
    <w:rsid w:val="00EA2203"/>
    <w:rsid w:val="00EA77FE"/>
    <w:rsid w:val="00EB1D41"/>
    <w:rsid w:val="00EB39C8"/>
    <w:rsid w:val="00EB74AC"/>
    <w:rsid w:val="00EC1474"/>
    <w:rsid w:val="00EC2791"/>
    <w:rsid w:val="00EC4AD6"/>
    <w:rsid w:val="00EC51E6"/>
    <w:rsid w:val="00ED2393"/>
    <w:rsid w:val="00ED2883"/>
    <w:rsid w:val="00ED560F"/>
    <w:rsid w:val="00ED75E0"/>
    <w:rsid w:val="00EE0468"/>
    <w:rsid w:val="00EE09B3"/>
    <w:rsid w:val="00EE2C0D"/>
    <w:rsid w:val="00EE3446"/>
    <w:rsid w:val="00EE3822"/>
    <w:rsid w:val="00EE4D5D"/>
    <w:rsid w:val="00EE614E"/>
    <w:rsid w:val="00EE7F5E"/>
    <w:rsid w:val="00EF07FF"/>
    <w:rsid w:val="00EF66FB"/>
    <w:rsid w:val="00F0096E"/>
    <w:rsid w:val="00F054D8"/>
    <w:rsid w:val="00F0558E"/>
    <w:rsid w:val="00F05D11"/>
    <w:rsid w:val="00F0798A"/>
    <w:rsid w:val="00F07E21"/>
    <w:rsid w:val="00F13D0F"/>
    <w:rsid w:val="00F1655B"/>
    <w:rsid w:val="00F17DDB"/>
    <w:rsid w:val="00F233C5"/>
    <w:rsid w:val="00F258B6"/>
    <w:rsid w:val="00F309B3"/>
    <w:rsid w:val="00F31CDE"/>
    <w:rsid w:val="00F3228E"/>
    <w:rsid w:val="00F323FF"/>
    <w:rsid w:val="00F358E4"/>
    <w:rsid w:val="00F361A4"/>
    <w:rsid w:val="00F36479"/>
    <w:rsid w:val="00F42628"/>
    <w:rsid w:val="00F43B0C"/>
    <w:rsid w:val="00F445D0"/>
    <w:rsid w:val="00F44F08"/>
    <w:rsid w:val="00F45368"/>
    <w:rsid w:val="00F465C9"/>
    <w:rsid w:val="00F471AD"/>
    <w:rsid w:val="00F61057"/>
    <w:rsid w:val="00F610AA"/>
    <w:rsid w:val="00F616B4"/>
    <w:rsid w:val="00F61EF7"/>
    <w:rsid w:val="00F66BF0"/>
    <w:rsid w:val="00F67780"/>
    <w:rsid w:val="00F67C2F"/>
    <w:rsid w:val="00F76809"/>
    <w:rsid w:val="00F84AF6"/>
    <w:rsid w:val="00F87CFD"/>
    <w:rsid w:val="00F9165C"/>
    <w:rsid w:val="00F92226"/>
    <w:rsid w:val="00F93E6C"/>
    <w:rsid w:val="00F9411E"/>
    <w:rsid w:val="00F97AC4"/>
    <w:rsid w:val="00FA23AE"/>
    <w:rsid w:val="00FA2F22"/>
    <w:rsid w:val="00FA5082"/>
    <w:rsid w:val="00FA5F17"/>
    <w:rsid w:val="00FB1D71"/>
    <w:rsid w:val="00FB1F01"/>
    <w:rsid w:val="00FB24E8"/>
    <w:rsid w:val="00FB2A44"/>
    <w:rsid w:val="00FB2EFD"/>
    <w:rsid w:val="00FB7312"/>
    <w:rsid w:val="00FC1FE3"/>
    <w:rsid w:val="00FC2182"/>
    <w:rsid w:val="00FD174F"/>
    <w:rsid w:val="00FD4986"/>
    <w:rsid w:val="00FD6013"/>
    <w:rsid w:val="00FD7C7E"/>
    <w:rsid w:val="00FE291F"/>
    <w:rsid w:val="00FE7470"/>
    <w:rsid w:val="00FF1D90"/>
    <w:rsid w:val="00FF52E9"/>
    <w:rsid w:val="00FF5673"/>
    <w:rsid w:val="00FF6408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31C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4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1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821E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rsid w:val="009F6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6F05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31C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31CD4"/>
  </w:style>
  <w:style w:type="character" w:customStyle="1" w:styleId="40">
    <w:name w:val="Заголовок 4 Знак"/>
    <w:basedOn w:val="a0"/>
    <w:link w:val="4"/>
    <w:rsid w:val="00231CD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qFormat/>
    <w:rsid w:val="00980642"/>
    <w:rPr>
      <w:b/>
      <w:bCs/>
    </w:rPr>
  </w:style>
  <w:style w:type="paragraph" w:styleId="a9">
    <w:name w:val="Title"/>
    <w:basedOn w:val="a"/>
    <w:link w:val="aa"/>
    <w:qFormat/>
    <w:rsid w:val="00C822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a">
    <w:name w:val="Название Знак"/>
    <w:basedOn w:val="a0"/>
    <w:link w:val="a9"/>
    <w:rsid w:val="00C8225B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1">
    <w:name w:val="Обычный1"/>
    <w:rsid w:val="009641D5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Основной текст_"/>
    <w:link w:val="21"/>
    <w:rsid w:val="009641D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rsid w:val="009641D5"/>
    <w:pPr>
      <w:widowControl w:val="0"/>
      <w:shd w:val="clear" w:color="auto" w:fill="FFFFFF"/>
      <w:spacing w:before="540" w:after="0" w:line="274" w:lineRule="exact"/>
      <w:ind w:hanging="380"/>
      <w:jc w:val="both"/>
    </w:pPr>
    <w:rPr>
      <w:rFonts w:ascii="Times New Roman" w:hAnsi="Times New Roman"/>
      <w:sz w:val="23"/>
      <w:szCs w:val="23"/>
    </w:rPr>
  </w:style>
  <w:style w:type="character" w:customStyle="1" w:styleId="60">
    <w:name w:val="Заголовок 6 Знак"/>
    <w:basedOn w:val="a0"/>
    <w:link w:val="6"/>
    <w:uiPriority w:val="9"/>
    <w:semiHidden/>
    <w:rsid w:val="006E34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List Paragraph"/>
    <w:basedOn w:val="a"/>
    <w:uiPriority w:val="34"/>
    <w:qFormat/>
    <w:rsid w:val="0072574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F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853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rsid w:val="002945E2"/>
    <w:pPr>
      <w:widowControl w:val="0"/>
      <w:shd w:val="clear" w:color="auto" w:fill="FFFFFF"/>
      <w:spacing w:before="240" w:after="540" w:line="451" w:lineRule="exact"/>
      <w:jc w:val="righ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f">
    <w:name w:val="Normal (Web)"/>
    <w:basedOn w:val="a"/>
    <w:uiPriority w:val="99"/>
    <w:unhideWhenUsed/>
    <w:rsid w:val="00FB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андарт1"/>
    <w:basedOn w:val="af0"/>
    <w:rsid w:val="00261A63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rmal Indent"/>
    <w:basedOn w:val="a"/>
    <w:uiPriority w:val="99"/>
    <w:semiHidden/>
    <w:unhideWhenUsed/>
    <w:rsid w:val="00261A63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0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A06D49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13D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F1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F1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31C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4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1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821E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rsid w:val="009F6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6F05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31C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31CD4"/>
  </w:style>
  <w:style w:type="character" w:customStyle="1" w:styleId="40">
    <w:name w:val="Заголовок 4 Знак"/>
    <w:basedOn w:val="a0"/>
    <w:link w:val="4"/>
    <w:rsid w:val="00231CD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qFormat/>
    <w:rsid w:val="00980642"/>
    <w:rPr>
      <w:b/>
      <w:bCs/>
    </w:rPr>
  </w:style>
  <w:style w:type="paragraph" w:styleId="a9">
    <w:name w:val="Title"/>
    <w:basedOn w:val="a"/>
    <w:link w:val="aa"/>
    <w:qFormat/>
    <w:rsid w:val="00C822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a">
    <w:name w:val="Название Знак"/>
    <w:basedOn w:val="a0"/>
    <w:link w:val="a9"/>
    <w:rsid w:val="00C8225B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1">
    <w:name w:val="Обычный1"/>
    <w:rsid w:val="009641D5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Основной текст_"/>
    <w:link w:val="21"/>
    <w:rsid w:val="009641D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rsid w:val="009641D5"/>
    <w:pPr>
      <w:widowControl w:val="0"/>
      <w:shd w:val="clear" w:color="auto" w:fill="FFFFFF"/>
      <w:spacing w:before="540" w:after="0" w:line="274" w:lineRule="exact"/>
      <w:ind w:hanging="380"/>
      <w:jc w:val="both"/>
    </w:pPr>
    <w:rPr>
      <w:rFonts w:ascii="Times New Roman" w:hAnsi="Times New Roman"/>
      <w:sz w:val="23"/>
      <w:szCs w:val="23"/>
    </w:rPr>
  </w:style>
  <w:style w:type="character" w:customStyle="1" w:styleId="60">
    <w:name w:val="Заголовок 6 Знак"/>
    <w:basedOn w:val="a0"/>
    <w:link w:val="6"/>
    <w:uiPriority w:val="9"/>
    <w:semiHidden/>
    <w:rsid w:val="006E34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List Paragraph"/>
    <w:basedOn w:val="a"/>
    <w:uiPriority w:val="34"/>
    <w:qFormat/>
    <w:rsid w:val="0072574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F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853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rsid w:val="002945E2"/>
    <w:pPr>
      <w:widowControl w:val="0"/>
      <w:shd w:val="clear" w:color="auto" w:fill="FFFFFF"/>
      <w:spacing w:before="240" w:after="540" w:line="451" w:lineRule="exact"/>
      <w:jc w:val="righ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f">
    <w:name w:val="Normal (Web)"/>
    <w:basedOn w:val="a"/>
    <w:uiPriority w:val="99"/>
    <w:unhideWhenUsed/>
    <w:rsid w:val="00FB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андарт1"/>
    <w:basedOn w:val="af0"/>
    <w:rsid w:val="00261A63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rmal Indent"/>
    <w:basedOn w:val="a"/>
    <w:uiPriority w:val="99"/>
    <w:semiHidden/>
    <w:unhideWhenUsed/>
    <w:rsid w:val="00261A63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0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A06D49"/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13D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F13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F1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regiontatarsk.ns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ts-tend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upport@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8F45-E486-42BB-A7D0-A8C694A3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9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1kab_2</cp:lastModifiedBy>
  <cp:revision>719</cp:revision>
  <cp:lastPrinted>2025-06-25T02:58:00Z</cp:lastPrinted>
  <dcterms:created xsi:type="dcterms:W3CDTF">2018-11-14T01:33:00Z</dcterms:created>
  <dcterms:modified xsi:type="dcterms:W3CDTF">2025-06-30T04:26:00Z</dcterms:modified>
</cp:coreProperties>
</file>