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C38" w:rsidRDefault="00335C38" w:rsidP="00335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bookmarkStart w:id="0" w:name="_GoBack"/>
      <w:bookmarkEnd w:id="0"/>
    </w:p>
    <w:p w:rsidR="00335C38" w:rsidRDefault="00335C38" w:rsidP="00335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335C38" w:rsidRDefault="00335C38" w:rsidP="00335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11636D" w:rsidRPr="00022CDE" w:rsidRDefault="0011636D" w:rsidP="0011636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sz w:val="28"/>
          <w:szCs w:val="28"/>
        </w:rPr>
        <w:t>Приложение №1</w:t>
      </w:r>
    </w:p>
    <w:p w:rsidR="0011636D" w:rsidRPr="00022CDE" w:rsidRDefault="0011636D" w:rsidP="001A157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1636D" w:rsidRPr="00022CDE" w:rsidRDefault="001A1578" w:rsidP="0011636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sz w:val="28"/>
          <w:szCs w:val="28"/>
        </w:rPr>
        <w:t>Утверждено</w:t>
      </w:r>
    </w:p>
    <w:p w:rsidR="0011636D" w:rsidRPr="00022CDE" w:rsidRDefault="0011636D" w:rsidP="0011636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1A1578" w:rsidRPr="00022CDE" w:rsidRDefault="001A1578" w:rsidP="0011636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sz w:val="28"/>
          <w:szCs w:val="28"/>
        </w:rPr>
        <w:t>Татарского муниципального округа</w:t>
      </w:r>
    </w:p>
    <w:p w:rsidR="0011636D" w:rsidRPr="00022CDE" w:rsidRDefault="0011636D" w:rsidP="0011636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</w:p>
    <w:p w:rsidR="005864C7" w:rsidRPr="00022CDE" w:rsidRDefault="0011636D" w:rsidP="001163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от  </w:t>
      </w:r>
      <w:r w:rsidR="005E6931" w:rsidRPr="00022CDE">
        <w:rPr>
          <w:rFonts w:ascii="Times New Roman" w:eastAsia="Times New Roman" w:hAnsi="Times New Roman" w:cs="Times New Roman"/>
          <w:sz w:val="28"/>
          <w:szCs w:val="28"/>
        </w:rPr>
        <w:t>______________</w:t>
      </w:r>
      <w:r w:rsidRPr="00022CDE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5E6931" w:rsidRPr="00022CDE"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:rsidR="005864C7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5864C7" w:rsidRPr="00022CDE" w:rsidRDefault="006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1A1578" w:rsidRPr="00022CDE">
        <w:rPr>
          <w:rFonts w:ascii="Times New Roman" w:eastAsia="Times New Roman" w:hAnsi="Times New Roman" w:cs="Times New Roman"/>
          <w:b/>
          <w:sz w:val="28"/>
          <w:szCs w:val="28"/>
        </w:rPr>
        <w:t>дминистративный регламент</w:t>
      </w:r>
    </w:p>
    <w:p w:rsidR="005864C7" w:rsidRPr="00022CDE" w:rsidRDefault="001A15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674EDB" w:rsidRPr="00022CDE">
        <w:rPr>
          <w:rFonts w:ascii="Times New Roman" w:eastAsia="Times New Roman" w:hAnsi="Times New Roman" w:cs="Times New Roman"/>
          <w:b/>
          <w:sz w:val="28"/>
          <w:szCs w:val="28"/>
        </w:rPr>
        <w:t>Согласование переустройства и (или) перепланировки жилого помещения</w:t>
      </w:r>
      <w:r w:rsidRPr="00022CDE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5864C7" w:rsidRPr="00022CDE" w:rsidRDefault="005864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A1578" w:rsidRPr="00022CDE" w:rsidRDefault="001A1578" w:rsidP="001A1578">
      <w:pPr>
        <w:pStyle w:val="ConsPlusTitle"/>
        <w:ind w:left="-142"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bCs w:val="0"/>
          <w:sz w:val="28"/>
          <w:szCs w:val="28"/>
        </w:rPr>
        <w:t>Раздел I. Общие</w:t>
      </w:r>
      <w:r w:rsidRPr="00022CDE">
        <w:rPr>
          <w:rFonts w:ascii="Times New Roman" w:hAnsi="Times New Roman" w:cs="Times New Roman"/>
          <w:sz w:val="28"/>
          <w:szCs w:val="28"/>
        </w:rPr>
        <w:t xml:space="preserve"> положения</w:t>
      </w:r>
    </w:p>
    <w:p w:rsidR="001A1578" w:rsidRPr="00C619FB" w:rsidRDefault="001A1578" w:rsidP="001A1578">
      <w:pPr>
        <w:pStyle w:val="ConsPlusTitle"/>
        <w:ind w:left="-142" w:firstLine="709"/>
        <w:jc w:val="center"/>
        <w:outlineLvl w:val="1"/>
        <w:rPr>
          <w:rFonts w:ascii="Times New Roman" w:hAnsi="Times New Roman" w:cs="Times New Roman"/>
          <w:sz w:val="25"/>
          <w:szCs w:val="25"/>
        </w:rPr>
      </w:pPr>
    </w:p>
    <w:p w:rsidR="005864C7" w:rsidRPr="00022CDE" w:rsidRDefault="001A1578" w:rsidP="001A1578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Предмет регулирования Административного регламента</w:t>
      </w:r>
    </w:p>
    <w:p w:rsidR="005864C7" w:rsidRPr="00022CDE" w:rsidRDefault="00674E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1.1. Административный регламент предоставления муниципальной услуги  о согласовании переустройства и (или) перепланировки жилого помещения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</w:t>
      </w:r>
      <w:r w:rsidR="005E6931"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Татарского муниципального округа</w:t>
      </w: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5864C7" w:rsidRPr="00022CDE" w:rsidRDefault="00674E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  муниципальной услуги осуществляет администрация</w:t>
      </w:r>
      <w:r w:rsidR="005E6931"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Татарского муниципального округа</w:t>
      </w: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области.</w:t>
      </w:r>
    </w:p>
    <w:p w:rsidR="001A1578" w:rsidRPr="00022CDE" w:rsidRDefault="001A1578" w:rsidP="001A1578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Круг заявителей</w:t>
      </w:r>
    </w:p>
    <w:p w:rsidR="005864C7" w:rsidRPr="00022CDE" w:rsidRDefault="00674E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1.2. Заявителями на предоставление муниципальной  услуги выступают: физические и юридические лица, являющиеся собственниками жилых помещений, нанимателями жилых помещений по договору социального найма, только в случае, когда они в установленном порядке уполномочены собственником на проведение переустройства и (или) перепланировки жилого помещения.</w:t>
      </w:r>
    </w:p>
    <w:p w:rsidR="001A1578" w:rsidRPr="00022CDE" w:rsidRDefault="001A1578" w:rsidP="001A1578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Требования к порядку информирования</w:t>
      </w:r>
    </w:p>
    <w:p w:rsidR="001A1578" w:rsidRPr="00022CDE" w:rsidRDefault="001A1578" w:rsidP="001A1578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о предоставлении муниципальной услуги</w:t>
      </w:r>
    </w:p>
    <w:p w:rsidR="005864C7" w:rsidRPr="00022CDE" w:rsidRDefault="00674EDB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1.3. Порядок информирования о правилах  предоставлении муниципальной  услуги.</w:t>
      </w:r>
    </w:p>
    <w:p w:rsidR="001A1578" w:rsidRPr="00022CDE" w:rsidRDefault="001A1578" w:rsidP="001A15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CDE">
        <w:rPr>
          <w:rFonts w:ascii="Times New Roman" w:hAnsi="Times New Roman"/>
          <w:sz w:val="28"/>
          <w:szCs w:val="28"/>
        </w:rPr>
        <w:t xml:space="preserve">1.3.1 непосредственно при личном приеме Заявителя в администрации Татарского муниципального Новосибирской области (далее – Администрация) или в государственном автономном учреждении Новосибирской области «Многофункциональный центр организации </w:t>
      </w:r>
      <w:r w:rsidRPr="00022CDE">
        <w:rPr>
          <w:rFonts w:ascii="Times New Roman" w:hAnsi="Times New Roman"/>
          <w:sz w:val="28"/>
          <w:szCs w:val="28"/>
        </w:rPr>
        <w:lastRenderedPageBreak/>
        <w:t xml:space="preserve">предоставления государственных и муниципальных услуг Новосибирской области» (далее – МФЦ); </w:t>
      </w:r>
    </w:p>
    <w:p w:rsidR="001A1578" w:rsidRPr="00022CDE" w:rsidRDefault="001A1578" w:rsidP="001A157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2) по телефону в Администрации или МФЦ;</w:t>
      </w:r>
    </w:p>
    <w:p w:rsidR="001A1578" w:rsidRPr="00022CDE" w:rsidRDefault="001A1578" w:rsidP="001A157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3) письменно, в том числе посредством электронной почты, факсимильной связи;</w:t>
      </w:r>
    </w:p>
    <w:p w:rsidR="001A1578" w:rsidRPr="00022CDE" w:rsidRDefault="001A1578" w:rsidP="001A157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4) посредством размещения в открытой и доступной форме информации:</w:t>
      </w:r>
    </w:p>
    <w:p w:rsidR="001A1578" w:rsidRPr="00022CDE" w:rsidRDefault="001A1578" w:rsidP="001A157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в федеральной государственной информационной системе «Единый портал государственных и муниципальных услуг (функций)» (https://www.gosuslugi.ru/) (далее - Единый портал);</w:t>
      </w:r>
    </w:p>
    <w:p w:rsidR="001A1578" w:rsidRPr="00022CDE" w:rsidRDefault="001A1578" w:rsidP="001A157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на региональном портале государственных и муниципальных услуг (функций), являющемся государственной информационной системой Новосибирской области (https://www.54.gosuslugi.ru/) (далее - Региональный портал);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на официальном сайте Администрации https://regiontatarsk.nso.ru/</w:t>
      </w:r>
    </w:p>
    <w:p w:rsidR="001A1578" w:rsidRPr="00022CDE" w:rsidRDefault="00022CDE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67"/>
      <w:bookmarkEnd w:id="1"/>
      <w:r w:rsidRPr="00022CDE">
        <w:rPr>
          <w:rFonts w:ascii="Times New Roman" w:hAnsi="Times New Roman" w:cs="Times New Roman"/>
          <w:sz w:val="28"/>
          <w:szCs w:val="28"/>
        </w:rPr>
        <w:t>1.4</w:t>
      </w:r>
      <w:r w:rsidR="001A1578" w:rsidRPr="00022CDE">
        <w:rPr>
          <w:rFonts w:ascii="Times New Roman" w:hAnsi="Times New Roman" w:cs="Times New Roman"/>
          <w:sz w:val="28"/>
          <w:szCs w:val="28"/>
        </w:rPr>
        <w:t>. Информирование осуществляется по вопросам, касающимся: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способов подачи заявления о предоставлении муниципальной услуги;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адресов Администрации или МФЦ обращение в которые необходимо для предоставления муниципальной услуги;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справочной информации о работе Администрации или МФЦ;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документов, необходимых для предоставления муниципальной услуги;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порядка и сроков предоставления муниципальной услуги;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порядка досудебного (внесудебного) обжалования действий (бездействия) должностных лиц и принимаемых ими решений при предоставлении муниципальной услуги.</w:t>
      </w:r>
    </w:p>
    <w:p w:rsidR="001A1578" w:rsidRPr="00022CDE" w:rsidRDefault="001A1578" w:rsidP="001A157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Получение информации по вопросам предоставления муниципальной услуги осуществляется бесплатно.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1.</w:t>
      </w:r>
      <w:r w:rsidR="00022CDE" w:rsidRPr="00022CDE">
        <w:rPr>
          <w:rFonts w:ascii="Times New Roman" w:hAnsi="Times New Roman" w:cs="Times New Roman"/>
          <w:sz w:val="28"/>
          <w:szCs w:val="28"/>
        </w:rPr>
        <w:t>5</w:t>
      </w:r>
      <w:r w:rsidRPr="00022CDE">
        <w:rPr>
          <w:rFonts w:ascii="Times New Roman" w:hAnsi="Times New Roman" w:cs="Times New Roman"/>
          <w:sz w:val="28"/>
          <w:szCs w:val="28"/>
        </w:rPr>
        <w:t>. При устном обращении Заявителя (лично или по телефону) должностное лицо Администрации, ответственное за прием, выдачу документов, информирование о порядке предоставления услуги (далее – специалист Организации), работник МФЦ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Ответ на телефонный звонок должен начинаться с информации о наименовании Администрации в которую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Если специалист, ответственный за информирование о порядке предоставления услуги не может</w:t>
      </w:r>
      <w:r w:rsidRPr="00022CDE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022CDE">
        <w:rPr>
          <w:rFonts w:ascii="Times New Roman" w:hAnsi="Times New Roman" w:cs="Times New Roman"/>
          <w:sz w:val="28"/>
          <w:szCs w:val="28"/>
        </w:rPr>
        <w:t xml:space="preserve">самостоятельно дать ответ, телефонный звонок должен быть переадресован (переведен) на другого специалиста или должностное лицо Администрации или же обратившемуся лицу должен быть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>сообщен телефонный номер, по которому можно будет получить необходимую информацию.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изложить обращение в письменной форме;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назначить другое время для консультаций.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Должностное лицо Администрации не вправе осуществлять информирование, выходящее за рамки стандартных процедур и условий предоставления муниципальной услуги и влияющее прямо или косвенно на принимаемое решение.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Информирование при личном приеме осуществляется в соответствии с графиком приема граждан.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1.</w:t>
      </w:r>
      <w:r w:rsidR="00022CDE" w:rsidRPr="00022CDE">
        <w:rPr>
          <w:rFonts w:ascii="Times New Roman" w:hAnsi="Times New Roman" w:cs="Times New Roman"/>
          <w:sz w:val="28"/>
          <w:szCs w:val="28"/>
        </w:rPr>
        <w:t>6</w:t>
      </w:r>
      <w:r w:rsidRPr="00022CDE">
        <w:rPr>
          <w:rFonts w:ascii="Times New Roman" w:hAnsi="Times New Roman" w:cs="Times New Roman"/>
          <w:sz w:val="28"/>
          <w:szCs w:val="28"/>
        </w:rPr>
        <w:t xml:space="preserve">. По письменному обращению должностное лицо Администрации подробно в письменной форме разъясняет гражданину сведения по вопросам, указанным в </w:t>
      </w:r>
      <w:hyperlink w:anchor="P67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1.5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в порядке, установленном Федеральным </w:t>
      </w:r>
      <w:hyperlink r:id="rId8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от 02.05.2006 № 59-ФЗ «О порядке рассмотрения обращений граждан Российской Федерации» (далее - Федеральный закон № 59-ФЗ).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1.</w:t>
      </w:r>
      <w:r w:rsidR="00022CDE" w:rsidRPr="00022CDE">
        <w:rPr>
          <w:rFonts w:ascii="Times New Roman" w:hAnsi="Times New Roman" w:cs="Times New Roman"/>
          <w:sz w:val="28"/>
          <w:szCs w:val="28"/>
        </w:rPr>
        <w:t>7</w:t>
      </w:r>
      <w:r w:rsidRPr="00022CDE">
        <w:rPr>
          <w:rFonts w:ascii="Times New Roman" w:hAnsi="Times New Roman" w:cs="Times New Roman"/>
          <w:sz w:val="28"/>
          <w:szCs w:val="28"/>
        </w:rPr>
        <w:t xml:space="preserve">. На Едином портале размещаются сведения, предусмотренные </w:t>
      </w:r>
      <w:hyperlink r:id="rId9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Положением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 861.</w:t>
      </w:r>
    </w:p>
    <w:p w:rsidR="002C03A4" w:rsidRPr="00022CDE" w:rsidRDefault="002C03A4" w:rsidP="002C03A4">
      <w:pPr>
        <w:pStyle w:val="ConsPlusNormal"/>
        <w:spacing w:line="264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</w:t>
      </w:r>
      <w:proofErr w:type="gramStart"/>
      <w:r w:rsidRPr="00022CDE">
        <w:rPr>
          <w:rFonts w:ascii="Times New Roman" w:hAnsi="Times New Roman" w:cs="Times New Roman"/>
          <w:sz w:val="28"/>
          <w:szCs w:val="28"/>
        </w:rPr>
        <w:t>Заявителя</w:t>
      </w:r>
      <w:proofErr w:type="gramEnd"/>
      <w:r w:rsidRPr="00022CDE">
        <w:rPr>
          <w:rFonts w:ascii="Times New Roman" w:hAnsi="Times New Roman" w:cs="Times New Roman"/>
          <w:sz w:val="28"/>
          <w:szCs w:val="28"/>
        </w:rPr>
        <w:t xml:space="preserve"> или предоставление им персональных данных.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1.</w:t>
      </w:r>
      <w:r w:rsidR="00022CDE" w:rsidRPr="00022CDE">
        <w:rPr>
          <w:rFonts w:ascii="Times New Roman" w:hAnsi="Times New Roman" w:cs="Times New Roman"/>
          <w:sz w:val="28"/>
          <w:szCs w:val="28"/>
        </w:rPr>
        <w:t>8</w:t>
      </w:r>
      <w:r w:rsidRPr="00022CDE">
        <w:rPr>
          <w:rFonts w:ascii="Times New Roman" w:hAnsi="Times New Roman" w:cs="Times New Roman"/>
          <w:sz w:val="28"/>
          <w:szCs w:val="28"/>
        </w:rPr>
        <w:t>. На официальном сайте Администрации и в МФЦ размещается следующая справочная информация:</w:t>
      </w:r>
    </w:p>
    <w:p w:rsidR="002C03A4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о месте нахождения и графике работы Администрации, ответственных лиц за предоставление услуги, а также МФЦ;</w:t>
      </w:r>
    </w:p>
    <w:p w:rsidR="002C03A4" w:rsidRPr="00022CDE" w:rsidRDefault="002C03A4" w:rsidP="002C03A4">
      <w:pPr>
        <w:pStyle w:val="ConsPlusNormal"/>
        <w:ind w:left="-142"/>
        <w:rPr>
          <w:rFonts w:ascii="Times New Roman" w:hAnsi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- справочные телефоны </w:t>
      </w:r>
      <w:r w:rsidRPr="00022CDE">
        <w:rPr>
          <w:rFonts w:ascii="Times New Roman" w:hAnsi="Times New Roman"/>
          <w:sz w:val="28"/>
          <w:szCs w:val="28"/>
        </w:rPr>
        <w:t>Администрации, ответственных лиц за предоставление услуги, в том числе номер телефона – автоинформатора (при наличии);</w:t>
      </w:r>
    </w:p>
    <w:p w:rsidR="002C03A4" w:rsidRPr="00022CDE" w:rsidRDefault="002C03A4" w:rsidP="002C03A4">
      <w:pPr>
        <w:pStyle w:val="ConsPlusNormal"/>
        <w:ind w:left="-142" w:firstLine="709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адрес официального сайта, а также электронной почты и (или) формы обратной связи Администрации в сети «Интернет».</w:t>
      </w:r>
    </w:p>
    <w:p w:rsidR="005E6931" w:rsidRPr="00022CDE" w:rsidRDefault="002C03A4" w:rsidP="002C03A4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1.</w:t>
      </w:r>
      <w:r w:rsidR="00022CDE" w:rsidRPr="00022CDE">
        <w:rPr>
          <w:rFonts w:ascii="Times New Roman" w:hAnsi="Times New Roman" w:cs="Times New Roman"/>
          <w:sz w:val="28"/>
          <w:szCs w:val="28"/>
        </w:rPr>
        <w:t>9</w:t>
      </w:r>
      <w:r w:rsidRPr="00022CDE">
        <w:rPr>
          <w:rFonts w:ascii="Times New Roman" w:hAnsi="Times New Roman" w:cs="Times New Roman"/>
          <w:sz w:val="28"/>
          <w:szCs w:val="28"/>
        </w:rPr>
        <w:t xml:space="preserve">.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>кабинете на Едином портале, Региональном портале, а также в Администрации при обращении Заявителя лично, по телефону, посредством электронной почты.</w:t>
      </w:r>
    </w:p>
    <w:p w:rsidR="005E6931" w:rsidRPr="00022CDE" w:rsidRDefault="005E69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A1578" w:rsidRPr="00022CDE" w:rsidRDefault="001A1578" w:rsidP="001A1578">
      <w:pPr>
        <w:pStyle w:val="ConsPlusTitle"/>
        <w:ind w:left="-142"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Раздел II. Стандарт предоставления муниципальной услуги</w:t>
      </w:r>
    </w:p>
    <w:p w:rsidR="005864C7" w:rsidRPr="00022CDE" w:rsidRDefault="00674E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</w:t>
      </w:r>
    </w:p>
    <w:p w:rsidR="005864C7" w:rsidRPr="00022CDE" w:rsidRDefault="00674E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2.1.Наименование муниципальной услуги: согласование переустройства и (или) перепланировки жилого помещения.</w:t>
      </w:r>
    </w:p>
    <w:p w:rsidR="00022CDE" w:rsidRPr="00022CDE" w:rsidRDefault="00022CD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C641F" w:rsidRPr="00022CDE" w:rsidRDefault="003C641F" w:rsidP="003C641F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Наименование органа местного самоуправления,</w:t>
      </w:r>
    </w:p>
    <w:p w:rsidR="003C641F" w:rsidRPr="00022CDE" w:rsidRDefault="003C641F" w:rsidP="003C641F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предоставляющего муниципальную услугу</w:t>
      </w:r>
    </w:p>
    <w:p w:rsidR="005864C7" w:rsidRPr="00022CDE" w:rsidRDefault="00674E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2.2. Предоставление муниципальной услуги осуществляет администрация</w:t>
      </w:r>
      <w:r w:rsidR="005E6931"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Татарского муниципального округа</w:t>
      </w: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учреждения.</w:t>
      </w:r>
    </w:p>
    <w:p w:rsidR="005864C7" w:rsidRPr="00022CDE" w:rsidRDefault="00674E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С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022CDE" w:rsidRPr="00022CDE" w:rsidRDefault="00022C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22CDE" w:rsidRPr="00022CDE" w:rsidRDefault="00022C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C641F" w:rsidRPr="00022CDE" w:rsidRDefault="003C641F" w:rsidP="003C641F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Нормативные правовые акты, регулирующие</w:t>
      </w:r>
    </w:p>
    <w:p w:rsidR="003C641F" w:rsidRPr="00022CDE" w:rsidRDefault="003C641F" w:rsidP="003C641F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предоставление муниципальной услуги</w:t>
      </w:r>
    </w:p>
    <w:p w:rsidR="003C641F" w:rsidRDefault="003C641F" w:rsidP="003C641F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2.3.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в федеральной государственной информационной системе «Федеральный реестр государственных и муниципальных услуг (функций)», Едином портале и на официальном сайте Администрации.</w:t>
      </w:r>
    </w:p>
    <w:p w:rsidR="00022CDE" w:rsidRPr="00022CDE" w:rsidRDefault="00022CDE" w:rsidP="003C641F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641F" w:rsidRPr="00022CDE" w:rsidRDefault="003C641F" w:rsidP="003C641F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Исчерпывающий перечень документов и сведений, необходимых</w:t>
      </w:r>
    </w:p>
    <w:p w:rsidR="003C641F" w:rsidRPr="00022CDE" w:rsidRDefault="003C641F" w:rsidP="003C641F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 соответствии с нормативными правовыми актами</w:t>
      </w:r>
    </w:p>
    <w:p w:rsidR="003C641F" w:rsidRPr="00022CDE" w:rsidRDefault="003C641F" w:rsidP="003C641F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 и услуг, которые</w:t>
      </w:r>
    </w:p>
    <w:p w:rsidR="003C641F" w:rsidRPr="00022CDE" w:rsidRDefault="003C641F" w:rsidP="003C641F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являются необходимыми и обязательными для предоставления</w:t>
      </w:r>
    </w:p>
    <w:p w:rsidR="003C641F" w:rsidRPr="00022CDE" w:rsidRDefault="003C641F" w:rsidP="003C641F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муниципальной услуги, подлежащих представлению Заявителем,</w:t>
      </w:r>
    </w:p>
    <w:p w:rsidR="003C641F" w:rsidRPr="00022CDE" w:rsidRDefault="003C641F" w:rsidP="003C641F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способы их получения Заявителем, в том числе</w:t>
      </w:r>
    </w:p>
    <w:p w:rsidR="003C641F" w:rsidRPr="00022CDE" w:rsidRDefault="003C641F" w:rsidP="003C641F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 электронной форме, порядок их представления</w:t>
      </w:r>
    </w:p>
    <w:p w:rsidR="003C641F" w:rsidRPr="00022CDE" w:rsidRDefault="003C641F" w:rsidP="003C641F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2.4. Заявитель или его представитель представляет в Администрацию или МФЦ </w:t>
      </w:r>
      <w:hyperlink w:anchor="P479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заявление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о выдаче градостроительного плана земельного участка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 xml:space="preserve">(далее - Заявление) по форме, приведенной в приложении 1 к настоящему Административному регламенту, а также прилагаемые к нему документы, указанные в </w:t>
      </w:r>
      <w:hyperlink w:anchor="P147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подпунктах «б»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49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«г» пункта 2.8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одним из следующих способов по выбору Заявителя:</w:t>
      </w:r>
    </w:p>
    <w:p w:rsidR="003C641F" w:rsidRPr="00022CDE" w:rsidRDefault="003C641F" w:rsidP="003C641F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24"/>
      <w:bookmarkEnd w:id="2"/>
      <w:r w:rsidRPr="00022CDE">
        <w:rPr>
          <w:rFonts w:ascii="Times New Roman" w:hAnsi="Times New Roman" w:cs="Times New Roman"/>
          <w:sz w:val="28"/>
          <w:szCs w:val="28"/>
        </w:rPr>
        <w:t>а) в электронной форме посредством Единого портала, Регионального портала путем заполнения Заявления с использованием интерактивной формы в электронном виде.</w:t>
      </w:r>
    </w:p>
    <w:p w:rsidR="003C641F" w:rsidRPr="00022CDE" w:rsidRDefault="003C641F" w:rsidP="003C641F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 случае направления Заявления и прилагаемых к нему документов указанным способом Заявитель или его представитель, прошедшие процедуры регистрации, идентификации и аутентификации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ЕСИА)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системах, заполняют формы указанных уведомлений с использованием интерактивной формы в электронном виде.</w:t>
      </w:r>
    </w:p>
    <w:p w:rsidR="003C641F" w:rsidRPr="00022CDE" w:rsidRDefault="003C641F" w:rsidP="00082F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Заявление направляется Заявителем или его представителем вместе с прикрепленными электронными документами, указанными в </w:t>
      </w:r>
      <w:hyperlink w:anchor="P147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подпунктах «б»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49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«г» пункта 2.8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3C641F" w:rsidRPr="00022CDE" w:rsidRDefault="003C641F" w:rsidP="003C641F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В целях предоставления услуги Заявителю или его представителю обеспечивается в МФЦ доступ к Единому порталу, Региональному порталу в соответствии с </w:t>
      </w:r>
      <w:hyperlink r:id="rId10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22 декабря 2012 г. № 1376 «Об утверждении Правил организации деятельности МФЦ предоставления государственных и муниципальных услуг»;</w:t>
      </w:r>
    </w:p>
    <w:p w:rsidR="003C641F" w:rsidRPr="00022CDE" w:rsidRDefault="003C641F" w:rsidP="003C641F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28"/>
      <w:bookmarkEnd w:id="3"/>
      <w:r w:rsidRPr="00022CDE">
        <w:rPr>
          <w:rFonts w:ascii="Times New Roman" w:hAnsi="Times New Roman" w:cs="Times New Roman"/>
          <w:sz w:val="28"/>
          <w:szCs w:val="28"/>
        </w:rPr>
        <w:t xml:space="preserve">б) на бумажном носителе посредством личного обращения в Администрацию, в том числе МФЦ в соответствии с соглашением о взаимодействии между многофункциональным центром и Администрацией, заключенным в соответствии с </w:t>
      </w:r>
      <w:hyperlink r:id="rId11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27 сентября 2011 г.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самоуправления», либо посредством почтового отправления с уведомлением о вручении.</w:t>
      </w:r>
    </w:p>
    <w:p w:rsidR="00022CDE" w:rsidRPr="00022CDE" w:rsidRDefault="00022CDE" w:rsidP="003C641F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82F31" w:rsidRPr="00022CDE" w:rsidRDefault="00082F31" w:rsidP="00082F31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Иные требования, в том числе учитывающие особенности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предоставления муниципальной услуги в многофункциональных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центрах, особенности предоставления муниципальной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lastRenderedPageBreak/>
        <w:t>услуги в электронной форме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35"/>
      <w:bookmarkEnd w:id="4"/>
      <w:r w:rsidRPr="00022CDE">
        <w:rPr>
          <w:rFonts w:ascii="Times New Roman" w:hAnsi="Times New Roman" w:cs="Times New Roman"/>
          <w:sz w:val="28"/>
          <w:szCs w:val="28"/>
        </w:rPr>
        <w:t>2.5. Документы, прилагаемые Заявителем к Заявлению, представляемые в электронной форме, направляются в следующих форматах: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а)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xml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xml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>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б)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doc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docx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odt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 xml:space="preserve"> - для документов с текстовым содержанием, не включающим формулы;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в)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pdf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jpg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jpeg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 xml:space="preserve"> - для документов с текстовым содержанием, в том числе включающих формулы и (или) графические изображения, а также документов с графическим содержанием.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2.6. В случае если оригиналы документов, прилагаемых к Заявлению, выданы и подписаны Администрацией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dpi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 xml:space="preserve">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44"/>
      <w:bookmarkEnd w:id="5"/>
      <w:r w:rsidRPr="00022CDE">
        <w:rPr>
          <w:rFonts w:ascii="Times New Roman" w:hAnsi="Times New Roman" w:cs="Times New Roman"/>
          <w:sz w:val="28"/>
          <w:szCs w:val="28"/>
        </w:rPr>
        <w:t>2.7. Документы, прилагаемые Заявителем к Заявлению, представляемые в электронной форме, должны обеспечивать возможность идентифицировать документ и количество листов в документе.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45"/>
      <w:bookmarkEnd w:id="6"/>
      <w:r w:rsidRPr="00022CDE">
        <w:rPr>
          <w:rFonts w:ascii="Times New Roman" w:hAnsi="Times New Roman" w:cs="Times New Roman"/>
          <w:sz w:val="28"/>
          <w:szCs w:val="28"/>
        </w:rPr>
        <w:t>2.8. Исчерпывающий перечень документов, необходимых для предоставления услуги, подлежащих представлению Заявителем самостоятельно: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46"/>
      <w:bookmarkEnd w:id="7"/>
      <w:r w:rsidRPr="00022CDE">
        <w:rPr>
          <w:rFonts w:ascii="Times New Roman" w:hAnsi="Times New Roman" w:cs="Times New Roman"/>
          <w:sz w:val="28"/>
          <w:szCs w:val="28"/>
        </w:rPr>
        <w:t xml:space="preserve">а) заявление о выдаче градостроительного плана земельного участка. В случае представления Заявления в электронной форме посредством Единого портала, Регионального портала в соответствии с </w:t>
      </w:r>
      <w:hyperlink w:anchor="P124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подпунктом «а» пункта 2.4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портале, Региональном портале;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47"/>
      <w:bookmarkEnd w:id="8"/>
      <w:r w:rsidRPr="00022CDE">
        <w:rPr>
          <w:rFonts w:ascii="Times New Roman" w:hAnsi="Times New Roman" w:cs="Times New Roman"/>
          <w:sz w:val="28"/>
          <w:szCs w:val="28"/>
        </w:rPr>
        <w:t xml:space="preserve">б) документ, удостоверяющий личность Заявителя или представителя Заявителя, в случае представления Заявления и прилагаемых к нему документов посредством личного обращения в Администрацию, в том числе через МФЦ. В случае представления документов в электронной форме посредством Единого портала, Регионального портала в соответствии с </w:t>
      </w:r>
      <w:hyperlink w:anchor="P124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подпунктом «а» пункта 2.4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 представление указанного документа не требуется;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148"/>
      <w:bookmarkEnd w:id="9"/>
      <w:r w:rsidRPr="00022CDE">
        <w:rPr>
          <w:rFonts w:ascii="Times New Roman" w:hAnsi="Times New Roman" w:cs="Times New Roman"/>
          <w:sz w:val="28"/>
          <w:szCs w:val="28"/>
        </w:rPr>
        <w:t>в) документ, подтверждающий полномочия представителя Заявителя действовать от имени Заявителя (в случае обращения за получением услуги представителя Заявителя);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149"/>
      <w:bookmarkEnd w:id="10"/>
      <w:r w:rsidRPr="00022CDE">
        <w:rPr>
          <w:rFonts w:ascii="Times New Roman" w:hAnsi="Times New Roman" w:cs="Times New Roman"/>
          <w:sz w:val="28"/>
          <w:szCs w:val="28"/>
        </w:rPr>
        <w:t>г) правоустанавливающие документы на земельный участок в случае, если права на него не зарегистрированы в Едином государственном реестре недвижимости (далее - ЕГРН);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и) информация о наличии (отсутствии) объектов культурного наследия на земельном участке, подлежащем хозяйственному освоению.</w:t>
      </w:r>
    </w:p>
    <w:p w:rsidR="00082F31" w:rsidRPr="00022CDE" w:rsidRDefault="00082F31" w:rsidP="00082F31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Исчерпывающий перечень документов и сведений,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необходимых в соответствии с нормативными правовыми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актами для предоставления муниципальной услуги, которые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находятся в распоряжении государственных органов, органов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местного самоуправления и иных органов, участвующих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 предоставлении муниципальной услуги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158"/>
      <w:bookmarkEnd w:id="11"/>
      <w:r w:rsidRPr="00022CDE">
        <w:rPr>
          <w:rFonts w:ascii="Times New Roman" w:hAnsi="Times New Roman" w:cs="Times New Roman"/>
          <w:sz w:val="28"/>
          <w:szCs w:val="28"/>
        </w:rPr>
        <w:t>2.9. Исчерпывающий перечень необходимых для предоставления услуги документов (их копий или сведений, содержащихся в них), которые запрашиваются Администрацией или МФЦ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указанные документы, и которые Заявитель вправе представить по собственной инициативе: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а) сведения из Единого государственного реестра юридических лиц (при обращении Заявителя, являющегося юридическим лицом) или из Единого государственного реестра индивидуальных предпринимателей (при обращении Заявителя, являющегося индивидуальным предпринимателем);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б) сведения из ЕГРН об объекте недвижимости, об основных характеристиках и зарегистрированных правах на объект недвижимости;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в) 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определяемая с учетом программ комплексного развития систем коммунальной инфраструктуры поселения, муниципального округа, городского округа (при их наличии), в состав которой входят сведения о максимальной нагрузке в возможных точках подключения (технологического присоединения) к таким сетям, а также сведения об организации, представившей данную информацию, в порядке, установленном </w:t>
      </w:r>
      <w:hyperlink r:id="rId12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частью 7 статьи 57.3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г) утвержденные проект межевания территории и (или) схема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 xml:space="preserve">расположения земельного участка или земельных участков на кадастровом плане территории в случае, предусмотренном </w:t>
      </w:r>
      <w:hyperlink r:id="rId13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частью 1.1 статьи 57.3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д) договор о комплексном развитии территории в случае, предусмотренном </w:t>
      </w:r>
      <w:hyperlink r:id="rId14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частью 4 статьи 57.3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 (за исключением случаев самостоятельной реализации Российской Федерацией, Новосибирской областью или Администрацией решения о комплексном развитии территории или реализации такого решения юридическим лицом, определенным в соответствии с Градостроительным </w:t>
      </w:r>
      <w:hyperlink r:id="rId15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Российской Федерации или Новосибирской областью);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е) информация об ограничениях использования земельного участка, в том числе если земельный участок полностью или частично расположен в границах зон с особыми условиями использования территорий;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ж) информация о границах зон с особыми условиями использования территорий, в том числе если земельный участок полностью или частично расположен в границах таких зон;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з) документация по планировке территории в случаях, предусмотренных </w:t>
      </w:r>
      <w:hyperlink r:id="rId16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частью 4 статьи 57.3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Федерации.</w:t>
      </w:r>
    </w:p>
    <w:p w:rsidR="00082F31" w:rsidRPr="00022CDE" w:rsidRDefault="00082F31" w:rsidP="00082F31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082F31" w:rsidRPr="00022CDE" w:rsidRDefault="00082F31" w:rsidP="00082F31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Срок и порядок регистрации запроса Заявителя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о предоставлении муниципальной услуги,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 том числе в электронной форме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172"/>
      <w:bookmarkEnd w:id="12"/>
      <w:r w:rsidRPr="00022CDE">
        <w:rPr>
          <w:rFonts w:ascii="Times New Roman" w:hAnsi="Times New Roman" w:cs="Times New Roman"/>
          <w:sz w:val="28"/>
          <w:szCs w:val="28"/>
        </w:rPr>
        <w:t xml:space="preserve">2.10. Регистрация Заявления, представленного Заявителем указанными в </w:t>
      </w:r>
      <w:hyperlink w:anchor="P123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2.4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 способами в Администрацию осуществляется не позднее одного рабочего дня, следующего за днем его поступления.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 случае представления Заявления в электронной форме посредством Единого портала, Регионального портала вне рабочего времени Администрации, МФЦ,  либо в выходной, нерабочий праздничный день днем получения Заявления считается первый рабочий день, следующий за днем представления Заявителем указанного Заявления.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Заявление считается полученным со дня его регистрации.</w:t>
      </w:r>
    </w:p>
    <w:p w:rsidR="00082F31" w:rsidRPr="00022CDE" w:rsidRDefault="00082F31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82F31" w:rsidRPr="00022CDE" w:rsidRDefault="00082F31" w:rsidP="00082F31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услуги, в том числе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с учетом необходимости обращения в организации, участвующие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 предоставлении муниципальной услуги, срок приостановления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предоставления муниципальной услуги, срок выдачи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(направления) документов, являющихся результатом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2.11. Срок предоставления услуги составляет не более четырнадцати рабочих дней со дня получения Заявления.</w:t>
      </w:r>
    </w:p>
    <w:p w:rsidR="00082F31" w:rsidRPr="00022CDE" w:rsidRDefault="00082F31" w:rsidP="00082F31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082F31" w:rsidRPr="00022CDE" w:rsidRDefault="00082F31" w:rsidP="00082F31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Исчерпывающий перечень оснований для приостановления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или отказа в предоставлении муниципальной услуги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lastRenderedPageBreak/>
        <w:t>2.12. Оснований для приостановления предоставления услуги или отказа в предоставлении услуги не предусмотрено законодательством Российской Федерации.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Основания для отказа в выдаче градостроительного плана земельного участка предусмотрены </w:t>
      </w:r>
      <w:hyperlink w:anchor="P214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пунктом 2.19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082F31" w:rsidRDefault="00082F31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22CDE" w:rsidRDefault="00022CDE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22CDE" w:rsidRPr="00022CDE" w:rsidRDefault="00022CDE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82F31" w:rsidRPr="00022CDE" w:rsidRDefault="00082F31" w:rsidP="00082F31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Исчерпывающий перечень оснований для отказа в приеме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документов, необходимых для предоставления</w:t>
      </w:r>
    </w:p>
    <w:p w:rsidR="00082F31" w:rsidRPr="00022CDE" w:rsidRDefault="00082F31" w:rsidP="00082F31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195"/>
      <w:bookmarkEnd w:id="13"/>
      <w:r w:rsidRPr="00022CDE">
        <w:rPr>
          <w:rFonts w:ascii="Times New Roman" w:hAnsi="Times New Roman" w:cs="Times New Roman"/>
          <w:sz w:val="28"/>
          <w:szCs w:val="28"/>
        </w:rPr>
        <w:t xml:space="preserve">2.13. Исчерпывающий перечень оснований для отказа в приеме документов, указанных в </w:t>
      </w:r>
      <w:hyperlink w:anchor="P145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2.8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в том числе представленных в электронной форме: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196"/>
      <w:bookmarkEnd w:id="14"/>
      <w:r w:rsidRPr="00022CDE">
        <w:rPr>
          <w:rFonts w:ascii="Times New Roman" w:hAnsi="Times New Roman" w:cs="Times New Roman"/>
          <w:sz w:val="28"/>
          <w:szCs w:val="28"/>
        </w:rPr>
        <w:t xml:space="preserve">а) Заявление представлено в отношении земельного участка, расположенного вне </w:t>
      </w:r>
    </w:p>
    <w:p w:rsidR="00082F31" w:rsidRPr="00022CDE" w:rsidRDefault="00082F31" w:rsidP="00082F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82F31" w:rsidRPr="00022CDE" w:rsidRDefault="00082F31" w:rsidP="00082F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территории, на которую распространяются полномочия Администрации;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197"/>
      <w:bookmarkEnd w:id="15"/>
      <w:r w:rsidRPr="00022CDE">
        <w:rPr>
          <w:rFonts w:ascii="Times New Roman" w:hAnsi="Times New Roman" w:cs="Times New Roman"/>
          <w:sz w:val="28"/>
          <w:szCs w:val="28"/>
        </w:rPr>
        <w:t>б) неполное заполнение полей в форме Заявления, в том числе в интерактивной форме заявления на Едином портале, Региональном портале;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198"/>
      <w:bookmarkEnd w:id="16"/>
      <w:r w:rsidRPr="00022CDE">
        <w:rPr>
          <w:rFonts w:ascii="Times New Roman" w:hAnsi="Times New Roman" w:cs="Times New Roman"/>
          <w:sz w:val="28"/>
          <w:szCs w:val="28"/>
        </w:rPr>
        <w:t xml:space="preserve">в) непредставление документов, предусмотренных </w:t>
      </w:r>
      <w:hyperlink w:anchor="P146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подпунктами «а»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48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«в» пункта 2.8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P199"/>
      <w:bookmarkEnd w:id="17"/>
      <w:r w:rsidRPr="00022CDE">
        <w:rPr>
          <w:rFonts w:ascii="Times New Roman" w:hAnsi="Times New Roman" w:cs="Times New Roman"/>
          <w:sz w:val="28"/>
          <w:szCs w:val="28"/>
        </w:rPr>
        <w:t>г) 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P200"/>
      <w:bookmarkEnd w:id="18"/>
      <w:r w:rsidRPr="00022CDE">
        <w:rPr>
          <w:rFonts w:ascii="Times New Roman" w:hAnsi="Times New Roman" w:cs="Times New Roman"/>
          <w:sz w:val="28"/>
          <w:szCs w:val="28"/>
        </w:rPr>
        <w:t>д) представленные документы содержат подчистки и исправления текста;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P201"/>
      <w:bookmarkEnd w:id="19"/>
      <w:r w:rsidRPr="00022CDE">
        <w:rPr>
          <w:rFonts w:ascii="Times New Roman" w:hAnsi="Times New Roman" w:cs="Times New Roman"/>
          <w:sz w:val="28"/>
          <w:szCs w:val="28"/>
        </w:rPr>
        <w:t>е) 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202"/>
      <w:bookmarkEnd w:id="20"/>
      <w:r w:rsidRPr="00022CDE">
        <w:rPr>
          <w:rFonts w:ascii="Times New Roman" w:hAnsi="Times New Roman" w:cs="Times New Roman"/>
          <w:sz w:val="28"/>
          <w:szCs w:val="28"/>
        </w:rPr>
        <w:t xml:space="preserve">ж) Заявление и документы, указанные в </w:t>
      </w:r>
      <w:hyperlink w:anchor="P147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подпунктах «б»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49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«г» пункта 2.8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представлены в электронной форме с нарушением требований, установленных </w:t>
      </w:r>
      <w:hyperlink w:anchor="P135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пунктами 2.5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44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2.7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2.14. </w:t>
      </w:r>
      <w:hyperlink w:anchor="P576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Решение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об отказе в приеме документов, указанных в </w:t>
      </w:r>
      <w:hyperlink w:anchor="P145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2.8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оформляется по форме согласно приложению 2 к настоящему Административному регламенту.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2.15. Решение об отказе в приеме документов, указанных в </w:t>
      </w:r>
      <w:hyperlink w:anchor="P145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2.8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направляется Заявителю способом, определенным Заявителем в Заявлении, не позднее рабочего дня, следующего за днем получения такого Заявления, либо выдается в день личного обращения за получением указанного решения в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>многофункциональный центр или к должностному лицу.</w:t>
      </w:r>
    </w:p>
    <w:p w:rsidR="00082F31" w:rsidRPr="00022CDE" w:rsidRDefault="00082F31" w:rsidP="00082F31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2.16. Отказ в приеме документов, указанных в </w:t>
      </w:r>
      <w:hyperlink w:anchor="P145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2.8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не препятствует повторному обращению Заявителя в Администрацию.</w:t>
      </w:r>
    </w:p>
    <w:p w:rsidR="006A3DDE" w:rsidRPr="00022CDE" w:rsidRDefault="006A3DDE" w:rsidP="006A3DDE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022CDE">
        <w:rPr>
          <w:rFonts w:ascii="Times New Roman" w:hAnsi="Times New Roman" w:cs="Times New Roman"/>
          <w:sz w:val="28"/>
          <w:szCs w:val="28"/>
        </w:rPr>
        <w:t>Показатели доступности и качества муниципальной услуги</w:t>
      </w:r>
    </w:p>
    <w:p w:rsidR="006A3DDE" w:rsidRPr="00022CDE" w:rsidRDefault="00022C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2.17</w:t>
      </w:r>
      <w:r w:rsidR="006A3DDE" w:rsidRPr="00022CDE">
        <w:rPr>
          <w:rFonts w:ascii="Times New Roman" w:hAnsi="Times New Roman" w:cs="Times New Roman"/>
          <w:sz w:val="28"/>
          <w:szCs w:val="28"/>
        </w:rPr>
        <w:t>. Основными показателями доступности предоставления муниципальной услуги являются: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наличие полной и понятной информации о порядке, сроках и ходе предоставления муниципальной услуги в информационно-телекоммуникационных сетях общего пользования (в том числе в сети «Интернет»), средствах массовой информации;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возможность получения Заявителем уведомлений о предоставлении муниципальной услуги с помощью Единого портала, Регионального портала;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6A3DDE" w:rsidRPr="00022CDE" w:rsidRDefault="00022C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2.18</w:t>
      </w:r>
      <w:r w:rsidR="006A3DDE" w:rsidRPr="00022CDE">
        <w:rPr>
          <w:rFonts w:ascii="Times New Roman" w:hAnsi="Times New Roman" w:cs="Times New Roman"/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минимально возможное количество взаимодействий гражданина с должностными лицами, специалистами, участвующими в предоставлении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отсутствие нарушений установленных сроков в процессе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отсутствие заявлений об оспаривании решений, действий (бездействия) Администрации либо действия (бездействие) должностных лиц Администрации или муниципального служащего Администрации, действия (бездействие) МФЦ, а также работников МФЦ,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5864C7" w:rsidRPr="00022CDE" w:rsidRDefault="005864C7" w:rsidP="006A3DDE">
      <w:pPr>
        <w:tabs>
          <w:tab w:val="left" w:pos="166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A3DDE" w:rsidRPr="00022CDE" w:rsidRDefault="006A3DDE" w:rsidP="006A3DDE">
      <w:pPr>
        <w:pStyle w:val="ConsPlusTitle"/>
        <w:ind w:left="-142"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Раздел III. Состав, последовательность и сроки выполнения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административных процедур (действий), требования к порядку их выполнения, в том числе особенности выполнения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административных процедур в электронной форме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3DDE" w:rsidRPr="00022CDE" w:rsidRDefault="006A3DDE" w:rsidP="006A3DDE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Исчерпывающий перечень административных процедур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lastRenderedPageBreak/>
        <w:t>- прием, проверка документов и регистрация заявления;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- СМЭВ);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рассмотрение документов и сведений;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принятие решения;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выдача результата.</w:t>
      </w:r>
    </w:p>
    <w:p w:rsidR="00022CDE" w:rsidRPr="00022CDE" w:rsidRDefault="00022C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64C7" w:rsidRPr="00022CDE" w:rsidRDefault="006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4. Порядок и формы контроля за совершением действий</w:t>
      </w:r>
    </w:p>
    <w:p w:rsidR="005864C7" w:rsidRPr="00022CDE" w:rsidRDefault="00674EDB" w:rsidP="00022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 предоставлению  муниципальной  услуги</w:t>
      </w:r>
    </w:p>
    <w:p w:rsidR="005864C7" w:rsidRPr="00022CDE" w:rsidRDefault="00674E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4.1. Текущий контроль за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осуществляет Глава администрации.</w:t>
      </w:r>
    </w:p>
    <w:p w:rsidR="005864C7" w:rsidRPr="00022CDE" w:rsidRDefault="00674E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услуги. Проверки проводятся на основании распоряжения Главы администрации.</w:t>
      </w:r>
    </w:p>
    <w:p w:rsidR="005864C7" w:rsidRPr="00022CDE" w:rsidRDefault="00674E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4.3. Ответственность за предоставление муниципальной услуги возлагается на Главу администрации, который непосредственно принимает решение по вопросам предоставления </w:t>
      </w:r>
      <w:proofErr w:type="gramStart"/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  услуги</w:t>
      </w:r>
      <w:proofErr w:type="gramEnd"/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5864C7" w:rsidRDefault="00674E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 02.03.2007 N 24-ФЗ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8F6BC6" w:rsidRPr="00022CDE" w:rsidRDefault="008F6B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A3DDE" w:rsidRPr="00022CDE" w:rsidRDefault="006A3DDE" w:rsidP="006A3DDE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Перечень административных процедур (действий)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при предоставлении муниципальной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услуги, услуг в электронной форме</w:t>
      </w:r>
    </w:p>
    <w:p w:rsidR="006A3DDE" w:rsidRPr="00022CDE" w:rsidRDefault="008F6BC6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</w:t>
      </w:r>
      <w:r w:rsidR="006A3DDE" w:rsidRPr="00022CDE">
        <w:rPr>
          <w:rFonts w:ascii="Times New Roman" w:hAnsi="Times New Roman" w:cs="Times New Roman"/>
          <w:sz w:val="28"/>
          <w:szCs w:val="28"/>
        </w:rPr>
        <w:t>. При предоставлении муниципальной услуги в электронной форме Заявителю обеспечиваются: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получение информации о порядке и сроках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формирование Заявления;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прием и регистрация должностным лицом Заявления и иных документов, необходимых для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получение результата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получение сведений о ходе рассмотрения Заявления;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осуществление оценки качества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lastRenderedPageBreak/>
        <w:t>- досудебное (внесудебное) обжалование решений и действий (бездействия) Администрации, должностных лиц Администрации предоставляющей муниципальную услугу, либо действия (бездействия) муниципального служащего Администрации.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3DDE" w:rsidRPr="00022CDE" w:rsidRDefault="006A3DDE" w:rsidP="006A3DDE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Порядок осуществления административных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процедур (действий) в электронной форме</w:t>
      </w:r>
    </w:p>
    <w:p w:rsidR="006A3DDE" w:rsidRPr="00022CDE" w:rsidRDefault="008F6BC6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</w:t>
      </w:r>
      <w:r w:rsidR="006A3DDE" w:rsidRPr="00022CDE">
        <w:rPr>
          <w:rFonts w:ascii="Times New Roman" w:hAnsi="Times New Roman" w:cs="Times New Roman"/>
          <w:sz w:val="28"/>
          <w:szCs w:val="28"/>
        </w:rPr>
        <w:t>. Формирование Заявления.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Формирование Заявления осуществляется посредством заполнения электронной формы заявления на Едином портале, Региональном портале, без необходимости дополнительной подачи заявления в какой-либо иной форме.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При формировании Заявления Заявителю обеспечивается: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а) возможность копирования и сохранения заявления и иных документов, указанных в Административном регламенте, необходимых для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б) возможность печати на бумажном носителе копии электронной формы Заявления;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Едином портале, Региональном портале, в части, касающейся сведений, отсутствующих в ЕСИА;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д) возможность вернуться на любой из этапов заполнения электронной формы Заявления без потери ранее введенной информации;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е) возможность доступа Заявителя на Едином портале, Региональном портале к ранее поданным им Заявлениям в течение не менее одного года, а также частично сформированным Заявлениям - в течение не менее 3 месяцев.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Сформированное Заявление и иные документы, необходимые для предоставления муниципальной услуги, направляются в Администрацию, должностному лицу Администрации посредством Единого портала, Регионального портала.</w:t>
      </w:r>
    </w:p>
    <w:p w:rsidR="006A3DDE" w:rsidRPr="00022CDE" w:rsidRDefault="008F6BC6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P362"/>
      <w:bookmarkEnd w:id="21"/>
      <w:r>
        <w:rPr>
          <w:rFonts w:ascii="Times New Roman" w:hAnsi="Times New Roman" w:cs="Times New Roman"/>
          <w:sz w:val="28"/>
          <w:szCs w:val="28"/>
        </w:rPr>
        <w:t>4.7</w:t>
      </w:r>
      <w:r w:rsidR="006A3DDE" w:rsidRPr="00022CDE">
        <w:rPr>
          <w:rFonts w:ascii="Times New Roman" w:hAnsi="Times New Roman" w:cs="Times New Roman"/>
          <w:sz w:val="28"/>
          <w:szCs w:val="28"/>
        </w:rPr>
        <w:t>. Администрация, должностное лицо Администрации обеспечивает в срок не позднее 1 рабочего дня с момента подачи Заявления на Единый портал, Региональный  портал, а в случае его поступления в выходной, нерабочий праздничный день, - в следующий за ним первый рабочий день: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lastRenderedPageBreak/>
        <w:t>а)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</w:t>
      </w:r>
    </w:p>
    <w:p w:rsidR="006A3DDE" w:rsidRPr="00022CDE" w:rsidRDefault="008F6BC6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</w:t>
      </w:r>
      <w:r w:rsidR="006A3DDE" w:rsidRPr="00022CDE">
        <w:rPr>
          <w:rFonts w:ascii="Times New Roman" w:hAnsi="Times New Roman" w:cs="Times New Roman"/>
          <w:sz w:val="28"/>
          <w:szCs w:val="28"/>
        </w:rPr>
        <w:t>. Электронное заявление становится доступным для должностного лица Администрации, в государственной информационной системе, используемой для предоставления муниципальной услуги (далее - ГИС).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Должностное лицо Администрации: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проверяет наличие электронных Заявлений, поступивших посредством Единого портала, Регионального портала, с периодичностью не реже 2 раз в день;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рассматривает поступившие Заявления и приложенные образы документов (документы);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- производит действия в соответствии с </w:t>
      </w:r>
      <w:hyperlink w:anchor="P362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пунктом 3.4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6A3DDE" w:rsidRPr="00022CDE" w:rsidRDefault="008F6BC6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4.9</w:t>
      </w:r>
      <w:r w:rsidR="006A3DDE" w:rsidRPr="00022CDE">
        <w:rPr>
          <w:rFonts w:ascii="Times New Roman" w:hAnsi="Times New Roman" w:cs="Times New Roman"/>
          <w:sz w:val="28"/>
          <w:szCs w:val="28"/>
        </w:rPr>
        <w:t>. Заявителю в качестве результата предоставления муниципальной услуги обеспечивается возможность получения документа: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в форме электронного документа, подписанного усиленной квалифицированной электронной подписью уполномоченного должностного лица Администрации, направленного Заявителю в личный кабинет на Едином портале, Региональном портале;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в виде бумажного документа, подтверждающего содержание электронного документа, который Заявитель получает при личном обращении в МФЦ.</w:t>
      </w:r>
    </w:p>
    <w:p w:rsidR="006A3DDE" w:rsidRPr="00022CDE" w:rsidRDefault="008F6BC6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4.10</w:t>
      </w:r>
      <w:r w:rsidR="006A3DDE" w:rsidRPr="00022CDE">
        <w:rPr>
          <w:rFonts w:ascii="Times New Roman" w:hAnsi="Times New Roman" w:cs="Times New Roman"/>
          <w:sz w:val="28"/>
          <w:szCs w:val="28"/>
        </w:rPr>
        <w:t>.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портале, Региональном портале,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>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6A3DDE" w:rsidRPr="00022CDE" w:rsidRDefault="008F6BC6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4.10</w:t>
      </w:r>
      <w:r w:rsidR="006A3DDE" w:rsidRPr="00022CDE">
        <w:rPr>
          <w:rFonts w:ascii="Times New Roman" w:hAnsi="Times New Roman" w:cs="Times New Roman"/>
          <w:sz w:val="28"/>
          <w:szCs w:val="28"/>
        </w:rPr>
        <w:t>. Оценка качества предоставления муниципальной услуги.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Оценка качества предоставления муниципальной услуги осуществляется в соответствии с </w:t>
      </w:r>
      <w:hyperlink r:id="rId17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Правилами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муниципальных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муниципальных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6A3DDE" w:rsidRPr="00022CDE" w:rsidRDefault="008F6BC6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4.11</w:t>
      </w:r>
      <w:r w:rsidR="006A3DDE" w:rsidRPr="00022CDE">
        <w:rPr>
          <w:rFonts w:ascii="Times New Roman" w:hAnsi="Times New Roman" w:cs="Times New Roman"/>
          <w:sz w:val="28"/>
          <w:szCs w:val="28"/>
        </w:rPr>
        <w:t xml:space="preserve">. Заявителю обеспечивается возможность направления жалобы на решения, действия или бездействие Администрации, должностного лица Администрации, либо муниципального служащего Администрации, в соответствии со </w:t>
      </w:r>
      <w:hyperlink r:id="rId18" w:history="1">
        <w:r w:rsidR="006A3DDE" w:rsidRPr="00022CDE">
          <w:rPr>
            <w:rFonts w:ascii="Times New Roman" w:hAnsi="Times New Roman" w:cs="Times New Roman"/>
            <w:color w:val="0000FF"/>
            <w:sz w:val="28"/>
            <w:szCs w:val="28"/>
          </w:rPr>
          <w:t>статьей 11.2</w:t>
        </w:r>
      </w:hyperlink>
      <w:r w:rsidR="006A3DDE" w:rsidRPr="00022CDE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№ 210-ФЗ и в порядке, установленном </w:t>
      </w:r>
      <w:hyperlink r:id="rId19" w:history="1">
        <w:r w:rsidR="006A3DDE" w:rsidRPr="00022CDE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="006A3DDE" w:rsidRPr="00022CD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6A3DDE" w:rsidRPr="00022CDE" w:rsidRDefault="006A3DDE" w:rsidP="006A3DDE">
      <w:pPr>
        <w:pStyle w:val="ConsPlusTitle"/>
        <w:ind w:left="-142"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A3DDE" w:rsidRPr="00022CDE" w:rsidRDefault="006A3DDE" w:rsidP="006A3DDE">
      <w:pPr>
        <w:pStyle w:val="ConsPlusTitle"/>
        <w:ind w:left="-142"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Раздел IV. Формы контроля за исполнением административного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регламента, порядок осуществления текущего контроля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за соблюдением и исполнением должностными 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лицами положений регламента и иных нормативных правовых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актов, устанавливающих требования к предоставлению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муниципальной услуги, а также принятием ими решений</w:t>
      </w:r>
    </w:p>
    <w:p w:rsidR="006A3DDE" w:rsidRPr="00022CDE" w:rsidRDefault="00FE255B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F6BC6">
        <w:rPr>
          <w:rFonts w:ascii="Times New Roman" w:hAnsi="Times New Roman" w:cs="Times New Roman"/>
          <w:sz w:val="28"/>
          <w:szCs w:val="28"/>
        </w:rPr>
        <w:t>.1</w:t>
      </w:r>
      <w:r w:rsidR="006A3DDE" w:rsidRPr="00022CDE">
        <w:rPr>
          <w:rFonts w:ascii="Times New Roman" w:hAnsi="Times New Roman" w:cs="Times New Roman"/>
          <w:sz w:val="28"/>
          <w:szCs w:val="28"/>
        </w:rPr>
        <w:t>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Администрации, уполномоченными на осуществление контроля за предоставлением муниципальной услуги.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lastRenderedPageBreak/>
        <w:t>Для текущего контроля используются сведения служебной корреспонденции, устная и письменная информация  должностных лиц Администрации.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Текущий контроль осуществляется путем проведения проверок: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решений о предоставлении (об отказе в предоставлении)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выявления и устранения нарушений прав граждан;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рассмотрения, принятия решений и подготовки ответов на обращения граждан, содержащие жалобы на решения, действия (бездействие) должностных лиц Администрации.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3DDE" w:rsidRPr="00022CDE" w:rsidRDefault="006A3DDE" w:rsidP="006A3DDE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Порядок и периодичность осуществления плановых и внеплановых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проверок полноты и качества предоставления 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муниципальной услуги, в том числе порядок и формы контроля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за полнотой и качеством предоставления муниципальной услуги</w:t>
      </w:r>
    </w:p>
    <w:p w:rsidR="006A3DDE" w:rsidRPr="00022CDE" w:rsidRDefault="00FE255B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A3DDE" w:rsidRPr="00022CDE">
        <w:rPr>
          <w:rFonts w:ascii="Times New Roman" w:hAnsi="Times New Roman" w:cs="Times New Roman"/>
          <w:sz w:val="28"/>
          <w:szCs w:val="28"/>
        </w:rPr>
        <w:t>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6A3DDE" w:rsidRPr="00022CDE" w:rsidRDefault="00FE255B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A3DDE" w:rsidRPr="00022CDE">
        <w:rPr>
          <w:rFonts w:ascii="Times New Roman" w:hAnsi="Times New Roman" w:cs="Times New Roman"/>
          <w:sz w:val="28"/>
          <w:szCs w:val="28"/>
        </w:rPr>
        <w:t>.3. Плановые проверки осуществляются на основании годовых планов работы Администрации, утверждаемых Главой Татарского муниципального района Новосибирской области. При плановой проверке полноты и качества предоставления муниципальной услуги контролю подлежат: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соблюдение сроков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соблюдение положений настоящего Административного регламента;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правильность и обоснованность принятого решения об отказе в предоставлении муниципальной услуги.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4.4. Основанием для проведения внеплановых проверок являются: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Администрации;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3DDE" w:rsidRPr="00022CDE" w:rsidRDefault="006A3DDE" w:rsidP="006A3DDE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Ответственность должностных лиц за решения и действия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(бездействие), принимаемые (осуществляемые) ими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в ходе предоставления муниципальной услуги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4.5. По результатам проведенных проверок в случае выявления нарушений положений настоящего Административного регламента и нормативных правовых актов Администрации осуществляется привлечение виновных лиц к ответственности в соответствии с законодательством Российской Федерации.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Персональная ответственность должностных лиц за правильность и своевременность принятия решения о предоставлении (об отказе в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>предоставлении) муниципальной услуги закрепляется в их должностных регламентах в соответствии с требованиями законодательства.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3DDE" w:rsidRPr="00022CDE" w:rsidRDefault="006A3DDE" w:rsidP="006A3DDE">
      <w:pPr>
        <w:pStyle w:val="ConsPlusTitle"/>
        <w:ind w:left="-142"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Требования к порядку и формам контроля за предоставлением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муниципальной услуги, в том числе со стороны</w:t>
      </w:r>
    </w:p>
    <w:p w:rsidR="006A3DDE" w:rsidRPr="00022CDE" w:rsidRDefault="006A3DDE" w:rsidP="006A3DDE">
      <w:pPr>
        <w:pStyle w:val="ConsPlusTitle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граждан, их объединений и организаций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4.6.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Граждане, их объединения и организации также имеют право: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направлять замечания и предложения по улучшению доступности и качества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- вносить предложения о мерах по устранению нарушений настоящего Административного регламента.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4.7. Должностные лица Администрации, ответственные за предоставление муниципальной услуги, принимают меры к прекращению допущенных нарушений, устраняют причины и условия, способствующие совершению нарушений.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5864C7" w:rsidRPr="00022CDE" w:rsidRDefault="005864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A3DDE" w:rsidRPr="00022CDE" w:rsidRDefault="006A3DDE" w:rsidP="006A3DDE">
      <w:pPr>
        <w:pStyle w:val="1"/>
        <w:tabs>
          <w:tab w:val="left" w:pos="1384"/>
        </w:tabs>
        <w:ind w:left="567" w:right="182" w:firstLine="709"/>
        <w:jc w:val="center"/>
      </w:pPr>
      <w:r w:rsidRPr="00022CDE">
        <w:t>Раздел V. Досудебный (внесудебный) порядок обжалования заявителем решений и действий (бездействия) администрации, должностных лиц, муниципальных служащих,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 или их работников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5.1. Заявители вправе обжаловать решения и действия (бездействие) Администрации, должностного лица Администрации либо муниципального служащего Администрации, предусмотренных частью 1.1 статьи 16 Федерального закона № 210-ФЗ, в досудебном (внесудебном) порядке, в том числе в следующих случаях: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1) нарушение срока регистрации запроса о предоставлении муниципальной услуги, запроса, указанного в статье 15.1 Федерального закона № 210-ФЗ;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3) требование у Заявителя документов, не предусмотренных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>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7) отказ Администрации, должностного лица </w:t>
      </w:r>
      <w:proofErr w:type="spellStart"/>
      <w:r w:rsidRPr="00022CDE">
        <w:rPr>
          <w:rFonts w:ascii="Times New Roman" w:hAnsi="Times New Roman" w:cs="Times New Roman"/>
          <w:sz w:val="28"/>
          <w:szCs w:val="28"/>
        </w:rPr>
        <w:t>Администраци</w:t>
      </w:r>
      <w:proofErr w:type="spellEnd"/>
      <w:r w:rsidRPr="00022CDE">
        <w:rPr>
          <w:rFonts w:ascii="Times New Roman" w:hAnsi="Times New Roman" w:cs="Times New Roman"/>
          <w:sz w:val="28"/>
          <w:szCs w:val="28"/>
        </w:rPr>
        <w:t>, МФЦ, работника МФЦ, организаций, предусмотренных частью 1.1 статьи 16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lastRenderedPageBreak/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5.2. Жалоба подается в письменной форме на бумажном носителе, в электронной форме в Администрацию, Организацию, МФЦ либо в соответствующий орган государственной власти (орган местного самоуправления) публично-правового образования, являющийся учредителем МФЦ (далее - учредитель МФЦ), а также в организации, предусмотренные частью 1.1 статьи 16 Федерального закона № 210-ФЗ.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Главы Татарского муниципального района Новосибирской области рассматриваются непосредственно Главой Татарского муниципального района Новосибирской области.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должностных лиц, муниципальных служащих Администрации, подаются Главе Татарского муниципального района Новосибирской области.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 Жалобы на решения и действия (бездействие) работников организаций, предусмотренных частью 1.1 статьи 16 Федерального закона № 210-ФЗ, подаются руководителям этих организаций.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Жалоба на решения и (или) действия (бездействие) Администрации, должностного лица Администрации, или муниципального служащего Администрации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20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частью 2 статьи 6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РФ, может быть подана такими лицами в порядке, установленном настоящей статьей, либо в порядке, установленном антимонопольным законодательством Российской Федерации, в антимонопольный орган.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5.3. Жалоба на решения и действия (бездействие) Администрации, должностного лица Администрации, муниципального служащего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>Администрации, Главы Татарского муниципального района Новосибирской области может быть направлена по почте, через МФЦ, с использованием информационно-телекоммуникационной сети «Интернет», официального сайта Администрации, Единого портала либо Регионального портала, а также может быть принята при личном приеме Заявителя.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Единого портала либо Регионального портала, а также может быть принята при личном приеме Заявителя. Жалоба на решения и действия (бездействие) организаций, предусмотренных частью 1.1 статьи 16 Федерального закона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либо Регионального портала, а также может быть принята при личном приеме заявителя.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5.4. Жалоба должна содержать: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1) наименование Администрации, должностного лица Администрации либо муниципального служащего Администрации, МФЦ, его руководителя и (или) работника, организаций, предусмотренных частью 1.1 статьи 16 Федерального закона № 210-ФЗ, их руководителей и (или) работников, решения и действия (бездействие) которых обжалуются;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Администрации, должностного лица Администрации либо муниципального служащего Администрации, МФЦ, работника МФЦ, организаций, предусмотренных частью 1.1 статьи 16 Федерального закона № 210-ФЗ, их работников;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 Администрации, МФЦ, работника МФЦ, организаций, предусмотренных частью 1.1 статьи 16 Федерального закона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5.5. Жалоба, поступившая в Администрацию, МФЦ, учредителю МФЦ, в организации, предусмотренные частью 1.1 статьи 16 Федерального закона № 210-ФЗ, подлежит рассмотрению в течение пятнадцати рабочих дней со дня ее регистрации, а в случае обжалования отказа Администрации, МФЦ, организаций, предусмотренных частью 1.1 статьи 16 Федерального закона № 210-ФЗ, в приеме документов у Заявителя либо в исправлении допущенных </w:t>
      </w:r>
      <w:r w:rsidRPr="00022CDE">
        <w:rPr>
          <w:rFonts w:ascii="Times New Roman" w:hAnsi="Times New Roman" w:cs="Times New Roman"/>
          <w:sz w:val="28"/>
          <w:szCs w:val="28"/>
        </w:rPr>
        <w:lastRenderedPageBreak/>
        <w:t>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P459"/>
      <w:bookmarkEnd w:id="22"/>
      <w:r w:rsidRPr="00022CDE">
        <w:rPr>
          <w:rFonts w:ascii="Times New Roman" w:hAnsi="Times New Roman" w:cs="Times New Roman"/>
          <w:sz w:val="28"/>
          <w:szCs w:val="28"/>
        </w:rPr>
        <w:t>5.6. По результатам рассмотрения жалобы принимается одно из следующих решений: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P462"/>
      <w:bookmarkEnd w:id="23"/>
      <w:r w:rsidRPr="00022CDE">
        <w:rPr>
          <w:rFonts w:ascii="Times New Roman" w:hAnsi="Times New Roman" w:cs="Times New Roman"/>
          <w:sz w:val="28"/>
          <w:szCs w:val="28"/>
        </w:rPr>
        <w:t xml:space="preserve">5.7. Не позднее дня, следующего за днем принятия решения, указанного в </w:t>
      </w:r>
      <w:hyperlink w:anchor="P459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5.6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5.7.1. В случае признания жалобы подлежащей удовлетворению в ответе Заявителю, указанном в </w:t>
      </w:r>
      <w:hyperlink w:anchor="P462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5.7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дается информация о действиях, осуществляемых Администрацией, МФЦ либо организацией, предусмотренной </w:t>
      </w:r>
      <w:hyperlink r:id="rId21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частью 1.1 статьи 16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№ 210-ФЗ,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 xml:space="preserve">5.7.2. В случае признания жалобы не подлежащей удовлетворению в ответе Заявителю, указанном в </w:t>
      </w:r>
      <w:hyperlink w:anchor="P462" w:history="1">
        <w:r w:rsidRPr="00022CDE">
          <w:rPr>
            <w:rFonts w:ascii="Times New Roman" w:hAnsi="Times New Roman" w:cs="Times New Roman"/>
            <w:color w:val="0000FF"/>
            <w:sz w:val="28"/>
            <w:szCs w:val="28"/>
          </w:rPr>
          <w:t>пункте 5.7</w:t>
        </w:r>
      </w:hyperlink>
      <w:r w:rsidRPr="00022CDE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CDE">
        <w:rPr>
          <w:rFonts w:ascii="Times New Roman" w:hAnsi="Times New Roman" w:cs="Times New Roman"/>
          <w:sz w:val="28"/>
          <w:szCs w:val="28"/>
        </w:rPr>
        <w:t>5.8.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6A3DDE" w:rsidRPr="00022CDE" w:rsidRDefault="006A3DDE" w:rsidP="006A3DDE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674EDB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№ 1</w:t>
      </w:r>
    </w:p>
    <w:p w:rsidR="005864C7" w:rsidRPr="00022CDE" w:rsidRDefault="00674ED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5864C7" w:rsidRPr="00022CDE" w:rsidRDefault="00674ED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муниципальной услуги</w:t>
      </w:r>
    </w:p>
    <w:p w:rsidR="005864C7" w:rsidRPr="00022CDE" w:rsidRDefault="005864C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674E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БЛОК-СХЕМА</w:t>
      </w:r>
    </w:p>
    <w:p w:rsidR="005864C7" w:rsidRPr="00022CDE" w:rsidRDefault="00674E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муниципальной услуги</w:t>
      </w:r>
    </w:p>
    <w:p w:rsidR="005864C7" w:rsidRPr="00022CDE" w:rsidRDefault="00674E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 и регистрация документов, поданных заявителем</w:t>
      </w:r>
    </w:p>
    <w:p w:rsidR="005864C7" w:rsidRPr="00022CDE" w:rsidRDefault="005864C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674EDB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Направление заявителю документа, подтверждающего решение о согласовании переустройства и (или) перепланировки жилого помещения</w:t>
      </w:r>
    </w:p>
    <w:p w:rsidR="005864C7" w:rsidRPr="00022CDE" w:rsidRDefault="00674EDB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Принятие решения о переводе нежилого помещения в жилое и выдача результата </w:t>
      </w:r>
    </w:p>
    <w:p w:rsidR="005864C7" w:rsidRPr="00022CDE" w:rsidRDefault="005864C7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674EDB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Проверка наличия необходимых документов и их надлежащего оформления</w:t>
      </w:r>
    </w:p>
    <w:p w:rsidR="005864C7" w:rsidRPr="00022CDE" w:rsidRDefault="005864C7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B4CE7" w:rsidRPr="00022CDE" w:rsidRDefault="00FB4CE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B4CE7" w:rsidRPr="00022CDE" w:rsidRDefault="00FB4CE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B4CE7" w:rsidRPr="00022CDE" w:rsidRDefault="00FB4CE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674ED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CDE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Направление заявителю документа, подтверждающего отказ в согласовании переустройства и (или) перепланировки жилого помещения</w:t>
      </w: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64C7" w:rsidRPr="00022CDE" w:rsidRDefault="005864C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5864C7" w:rsidRPr="00022CDE">
      <w:headerReference w:type="default" r:id="rId22"/>
      <w:footerReference w:type="defaul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6E4B" w:rsidRDefault="00F66E4B" w:rsidP="005E6931">
      <w:pPr>
        <w:spacing w:after="0" w:line="240" w:lineRule="auto"/>
      </w:pPr>
      <w:r>
        <w:separator/>
      </w:r>
    </w:p>
  </w:endnote>
  <w:endnote w:type="continuationSeparator" w:id="0">
    <w:p w:rsidR="00F66E4B" w:rsidRDefault="00F66E4B" w:rsidP="005E69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02E" w:rsidRPr="001D302E" w:rsidRDefault="001D302E" w:rsidP="001D302E">
    <w:r>
      <w:t xml:space="preserve">Никонова Д.С.  </w:t>
    </w:r>
    <w:r w:rsidRPr="007F60B8">
      <w:rPr>
        <w:rFonts w:ascii="MS Gothic" w:eastAsia="MS Gothic" w:hAnsi="MS Gothic" w:cs="MS Gothic" w:hint="eastAsia"/>
        <w:sz w:val="18"/>
      </w:rPr>
      <w:t>☎</w:t>
    </w:r>
    <w:r>
      <w:rPr>
        <w:rFonts w:ascii="MS Gothic" w:eastAsia="MS Gothic" w:hAnsi="MS Gothic" w:cs="MS Gothic"/>
        <w:sz w:val="18"/>
      </w:rPr>
      <w:t xml:space="preserve">: </w:t>
    </w:r>
    <w:r w:rsidRPr="00927965">
      <w:t>8(383) 64-25-47</w:t>
    </w:r>
    <w:r>
      <w:t>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6E4B" w:rsidRDefault="00F66E4B" w:rsidP="005E6931">
      <w:pPr>
        <w:spacing w:after="0" w:line="240" w:lineRule="auto"/>
      </w:pPr>
      <w:r>
        <w:separator/>
      </w:r>
    </w:p>
  </w:footnote>
  <w:footnote w:type="continuationSeparator" w:id="0">
    <w:p w:rsidR="00F66E4B" w:rsidRDefault="00F66E4B" w:rsidP="005E69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255B" w:rsidRDefault="00FE255B" w:rsidP="005E6931">
    <w:pPr>
      <w:pStyle w:val="a4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234775"/>
    <w:multiLevelType w:val="multilevel"/>
    <w:tmpl w:val="38266D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4A70C6C"/>
    <w:multiLevelType w:val="multilevel"/>
    <w:tmpl w:val="92EE32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4C7"/>
    <w:rsid w:val="00022CDE"/>
    <w:rsid w:val="000559FF"/>
    <w:rsid w:val="00082F31"/>
    <w:rsid w:val="0011636D"/>
    <w:rsid w:val="00140EB2"/>
    <w:rsid w:val="001A1578"/>
    <w:rsid w:val="001D302E"/>
    <w:rsid w:val="001D50A0"/>
    <w:rsid w:val="002C03A4"/>
    <w:rsid w:val="00335C38"/>
    <w:rsid w:val="003C641F"/>
    <w:rsid w:val="00537CF9"/>
    <w:rsid w:val="005864C7"/>
    <w:rsid w:val="005E6931"/>
    <w:rsid w:val="0064585A"/>
    <w:rsid w:val="00674EDB"/>
    <w:rsid w:val="006A3DDE"/>
    <w:rsid w:val="008B5031"/>
    <w:rsid w:val="008F6BC6"/>
    <w:rsid w:val="009301F8"/>
    <w:rsid w:val="00A73666"/>
    <w:rsid w:val="00B10F0F"/>
    <w:rsid w:val="00B44A26"/>
    <w:rsid w:val="00BB03C6"/>
    <w:rsid w:val="00CE4895"/>
    <w:rsid w:val="00E576EC"/>
    <w:rsid w:val="00F24AA6"/>
    <w:rsid w:val="00F66E4B"/>
    <w:rsid w:val="00FA2F1C"/>
    <w:rsid w:val="00FB4CE7"/>
    <w:rsid w:val="00FB6C17"/>
    <w:rsid w:val="00FE2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436FAC59-BAE2-4CF6-B210-84D179BFC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6A3DDE"/>
    <w:pPr>
      <w:widowControl w:val="0"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636D"/>
    <w:rPr>
      <w:color w:val="0000FF" w:themeColor="hyperlink"/>
      <w:u w:val="single"/>
    </w:rPr>
  </w:style>
  <w:style w:type="paragraph" w:customStyle="1" w:styleId="ConsPlusTitle">
    <w:name w:val="ConsPlusTitle"/>
    <w:rsid w:val="005E693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4">
    <w:name w:val="header"/>
    <w:basedOn w:val="a"/>
    <w:link w:val="a5"/>
    <w:uiPriority w:val="99"/>
    <w:unhideWhenUsed/>
    <w:rsid w:val="005E69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E6931"/>
  </w:style>
  <w:style w:type="paragraph" w:styleId="a6">
    <w:name w:val="footer"/>
    <w:basedOn w:val="a"/>
    <w:link w:val="a7"/>
    <w:uiPriority w:val="99"/>
    <w:unhideWhenUsed/>
    <w:rsid w:val="005E69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E6931"/>
  </w:style>
  <w:style w:type="paragraph" w:customStyle="1" w:styleId="ConsPlusNormal">
    <w:name w:val="ConsPlusNormal"/>
    <w:rsid w:val="001A15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uiPriority w:val="1"/>
    <w:rsid w:val="006A3DDE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D30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30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F26B629AC10C60DF569B757CC65DF30596CB54BDF1F707D9996FF0A23F81090595085208720266D1A3D92BDAL6rAI" TargetMode="External"/><Relationship Id="rId13" Type="http://schemas.openxmlformats.org/officeDocument/2006/relationships/hyperlink" Target="consultantplus://offline/ref=A1F26B629AC10C60DF569B757CC65DF30296C95EB9F9F707D9996FF0A23F81091795505C09731E6D83EC9F7ED5685EAB3DD2B4BB77D5L4rEI" TargetMode="External"/><Relationship Id="rId18" Type="http://schemas.openxmlformats.org/officeDocument/2006/relationships/hyperlink" Target="consultantplus://offline/ref=A1F26B629AC10C60DF569B757CC65DF3059FC75BBFF9F707D9996FF0A23F81091795505E087D173286F98E26D86048B53BCAA8B975LDr5I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A1F26B629AC10C60DF569B757CC65DF3059FC75BBFF9F707D9996FF0A23F81091795505E087A1F63D5B68F7A9C3D5BB535CAAABF69D54CA4LAr2I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1F26B629AC10C60DF569B757CC65DF30296C95EB9F9F707D9996FF0A23F81091795505C0E72146D83EC9F7ED5685EAB3DD2B4BB77D5L4rEI" TargetMode="External"/><Relationship Id="rId17" Type="http://schemas.openxmlformats.org/officeDocument/2006/relationships/hyperlink" Target="consultantplus://offline/ref=A1F26B629AC10C60DF569B757CC65DF30296C85DB6F3F707D9996FF0A23F81091795505B0171483793E8D62BD07656B323D6AABBL7r5I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1F26B629AC10C60DF569B757CC65DF30296C95EB9F9F707D9996FF0A23F81091795505C0B7C186D83EC9F7ED5685EAB3DD2B4BB77D5L4rEI" TargetMode="External"/><Relationship Id="rId20" Type="http://schemas.openxmlformats.org/officeDocument/2006/relationships/hyperlink" Target="consultantplus://offline/ref=A1F26B629AC10C60DF569B757CC65DF30296C95EB9F9F707D9996FF0A23F81091795505E087A1C63D5B68F7A9C3D5BB535CAAABF69D54CA4LAr2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1F26B629AC10C60DF569B757CC65DF30296C95DBCF0F707D9996FF0A23F81090595085208720266D1A3D92BDAL6rAI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1F26B629AC10C60DF569B757CC65DF30296C95EB9F9F707D9996FF0A23F81090595085208720266D1A3D92BDAL6rAI" TargetMode="External"/><Relationship Id="rId23" Type="http://schemas.openxmlformats.org/officeDocument/2006/relationships/footer" Target="footer1.xml"/><Relationship Id="rId10" Type="http://schemas.openxmlformats.org/officeDocument/2006/relationships/hyperlink" Target="consultantplus://offline/ref=A1F26B629AC10C60DF569B757CC65DF30296C95ABBF9F707D9996FF0A23F81090595085208720266D1A3D92BDAL6rAI" TargetMode="External"/><Relationship Id="rId19" Type="http://schemas.openxmlformats.org/officeDocument/2006/relationships/hyperlink" Target="consultantplus://offline/ref=A1F26B629AC10C60DF569B757CC65DF30596CE5BB6F0F707D9996FF0A23F81090595085208720266D1A3D92BDAL6rA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F26B629AC10C60DF569B757CC65DF30296C959B9F3F707D9996FF0A23F81091795505E087A1C64D4B68F7A9C3D5BB535CAAABF69D54CA4LAr2I" TargetMode="External"/><Relationship Id="rId14" Type="http://schemas.openxmlformats.org/officeDocument/2006/relationships/hyperlink" Target="consultantplus://offline/ref=A1F26B629AC10C60DF569B757CC65DF30296C95EB9F9F707D9996FF0A23F81091795505C0B7C186D83EC9F7ED5685EAB3DD2B4BB77D5L4rEI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7AFB74-40FB-42D3-8216-AC7333337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1338</TotalTime>
  <Pages>22</Pages>
  <Words>7740</Words>
  <Characters>44119</Characters>
  <Application>Microsoft Office Word</Application>
  <DocSecurity>0</DocSecurity>
  <Lines>367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Kabinet12</dc:creator>
  <cp:lastModifiedBy>38uer-FaiferT</cp:lastModifiedBy>
  <cp:revision>7</cp:revision>
  <cp:lastPrinted>2025-02-24T03:53:00Z</cp:lastPrinted>
  <dcterms:created xsi:type="dcterms:W3CDTF">2025-02-06T03:16:00Z</dcterms:created>
  <dcterms:modified xsi:type="dcterms:W3CDTF">2025-03-06T02:20:00Z</dcterms:modified>
</cp:coreProperties>
</file>