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02E" w:rsidRPr="009276DA" w:rsidRDefault="00DE102E" w:rsidP="00E13E67">
      <w:pPr>
        <w:pStyle w:val="1"/>
        <w:spacing w:before="0"/>
        <w:ind w:firstLine="0"/>
        <w:jc w:val="center"/>
        <w:rPr>
          <w:b/>
          <w:sz w:val="24"/>
          <w:szCs w:val="24"/>
        </w:rPr>
      </w:pPr>
      <w:r w:rsidRPr="009276DA">
        <w:rPr>
          <w:b/>
          <w:sz w:val="24"/>
          <w:szCs w:val="24"/>
        </w:rPr>
        <w:t>Извещение</w:t>
      </w:r>
    </w:p>
    <w:p w:rsidR="00E13E67" w:rsidRPr="009276DA" w:rsidRDefault="00E13E67" w:rsidP="00F2153F">
      <w:pPr>
        <w:pStyle w:val="1"/>
        <w:spacing w:before="0"/>
        <w:ind w:firstLine="0"/>
        <w:jc w:val="center"/>
        <w:rPr>
          <w:b/>
          <w:sz w:val="24"/>
          <w:szCs w:val="24"/>
        </w:rPr>
      </w:pPr>
      <w:r w:rsidRPr="009276DA">
        <w:rPr>
          <w:b/>
          <w:sz w:val="24"/>
          <w:szCs w:val="24"/>
        </w:rPr>
        <w:t>о проведении аукциона по продаже муниципального имущества</w:t>
      </w:r>
    </w:p>
    <w:p w:rsidR="005C39A4" w:rsidRPr="009276DA" w:rsidRDefault="005C39A4" w:rsidP="00DE102E">
      <w:pPr>
        <w:pStyle w:val="1"/>
        <w:ind w:firstLine="0"/>
        <w:jc w:val="center"/>
        <w:rPr>
          <w:sz w:val="24"/>
          <w:szCs w:val="24"/>
        </w:rPr>
      </w:pPr>
    </w:p>
    <w:p w:rsidR="00D92828" w:rsidRPr="00EA1954" w:rsidRDefault="00D92828" w:rsidP="00D92828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Администрация Татарского </w:t>
      </w:r>
      <w:r w:rsidR="00162D2F">
        <w:rPr>
          <w:sz w:val="24"/>
          <w:szCs w:val="24"/>
        </w:rPr>
        <w:t xml:space="preserve">муниципального </w:t>
      </w:r>
      <w:r w:rsidR="00B54DF9">
        <w:rPr>
          <w:sz w:val="24"/>
          <w:szCs w:val="24"/>
        </w:rPr>
        <w:t>округа</w:t>
      </w:r>
      <w:r w:rsidR="00162D2F">
        <w:rPr>
          <w:sz w:val="24"/>
          <w:szCs w:val="24"/>
        </w:rPr>
        <w:t xml:space="preserve"> Новосибирской области</w:t>
      </w:r>
      <w:r w:rsidRPr="00EA1954">
        <w:rPr>
          <w:sz w:val="24"/>
          <w:szCs w:val="24"/>
        </w:rPr>
        <w:t xml:space="preserve"> (Продавец) объявляет аукцион по продаже </w:t>
      </w:r>
      <w:r w:rsidR="004A4805">
        <w:rPr>
          <w:sz w:val="24"/>
          <w:szCs w:val="24"/>
        </w:rPr>
        <w:t>муниципального движимого имущества</w:t>
      </w:r>
      <w:r w:rsidRPr="00EA1954">
        <w:rPr>
          <w:sz w:val="24"/>
          <w:szCs w:val="24"/>
        </w:rPr>
        <w:t xml:space="preserve">, который состоится </w:t>
      </w:r>
      <w:r w:rsidR="00F54B5C">
        <w:rPr>
          <w:b/>
          <w:color w:val="FF0000"/>
          <w:sz w:val="24"/>
          <w:szCs w:val="24"/>
        </w:rPr>
        <w:t>29</w:t>
      </w:r>
      <w:r w:rsidR="00232CF7">
        <w:rPr>
          <w:b/>
          <w:color w:val="FF0000"/>
          <w:sz w:val="24"/>
          <w:szCs w:val="24"/>
        </w:rPr>
        <w:t>.</w:t>
      </w:r>
      <w:r w:rsidR="001F2548">
        <w:rPr>
          <w:b/>
          <w:color w:val="FF0000"/>
          <w:sz w:val="24"/>
          <w:szCs w:val="24"/>
        </w:rPr>
        <w:t>0</w:t>
      </w:r>
      <w:r w:rsidR="00F54B5C">
        <w:rPr>
          <w:b/>
          <w:color w:val="FF0000"/>
          <w:sz w:val="24"/>
          <w:szCs w:val="24"/>
        </w:rPr>
        <w:t>4</w:t>
      </w:r>
      <w:r w:rsidR="001F2548">
        <w:rPr>
          <w:b/>
          <w:color w:val="FF0000"/>
          <w:sz w:val="24"/>
          <w:szCs w:val="24"/>
        </w:rPr>
        <w:t>.202</w:t>
      </w:r>
      <w:r w:rsidR="00726C4A">
        <w:rPr>
          <w:b/>
          <w:color w:val="FF0000"/>
          <w:sz w:val="24"/>
          <w:szCs w:val="24"/>
        </w:rPr>
        <w:t>5</w:t>
      </w:r>
      <w:r w:rsidRPr="00EA1954">
        <w:rPr>
          <w:b/>
          <w:sz w:val="24"/>
          <w:szCs w:val="24"/>
        </w:rPr>
        <w:t xml:space="preserve"> года в 8 часов </w:t>
      </w:r>
      <w:r w:rsidRPr="00EA1954">
        <w:rPr>
          <w:sz w:val="24"/>
          <w:szCs w:val="24"/>
        </w:rPr>
        <w:t>по московскому времени.</w:t>
      </w:r>
    </w:p>
    <w:p w:rsidR="008479E4" w:rsidRPr="00EA1954" w:rsidRDefault="008479E4" w:rsidP="006F6853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Аукцион проводится в электронной форме</w:t>
      </w:r>
      <w:r w:rsidR="00EB6FF3">
        <w:rPr>
          <w:sz w:val="24"/>
          <w:szCs w:val="24"/>
        </w:rPr>
        <w:t>,</w:t>
      </w:r>
      <w:r w:rsidRPr="00EA1954">
        <w:rPr>
          <w:sz w:val="24"/>
          <w:szCs w:val="24"/>
        </w:rPr>
        <w:t xml:space="preserve"> открыты</w:t>
      </w:r>
      <w:r w:rsidR="00C55BE2">
        <w:rPr>
          <w:sz w:val="24"/>
          <w:szCs w:val="24"/>
        </w:rPr>
        <w:t>й</w:t>
      </w:r>
      <w:r w:rsidRPr="00EA1954">
        <w:rPr>
          <w:sz w:val="24"/>
          <w:szCs w:val="24"/>
        </w:rPr>
        <w:t xml:space="preserve"> по составу участников и открыты</w:t>
      </w:r>
      <w:r w:rsidR="00C55BE2">
        <w:rPr>
          <w:sz w:val="24"/>
          <w:szCs w:val="24"/>
        </w:rPr>
        <w:t>й</w:t>
      </w:r>
      <w:r w:rsidRPr="00EA1954">
        <w:rPr>
          <w:sz w:val="24"/>
          <w:szCs w:val="24"/>
        </w:rPr>
        <w:t xml:space="preserve"> по форме подачи предложений по цене имущества</w:t>
      </w:r>
      <w:r w:rsidR="00E13E67" w:rsidRPr="00EA1954">
        <w:rPr>
          <w:sz w:val="24"/>
          <w:szCs w:val="24"/>
        </w:rPr>
        <w:t>.</w:t>
      </w:r>
    </w:p>
    <w:p w:rsidR="008479E4" w:rsidRPr="00EA1954" w:rsidRDefault="00D74AA3" w:rsidP="006F6853">
      <w:pPr>
        <w:pStyle w:val="1"/>
        <w:spacing w:befor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Решение о проведении </w:t>
      </w:r>
      <w:r w:rsidR="00E13E67" w:rsidRPr="00EA1954">
        <w:rPr>
          <w:color w:val="000000"/>
          <w:sz w:val="24"/>
          <w:szCs w:val="24"/>
        </w:rPr>
        <w:t xml:space="preserve">аукциона: Постановление администрации Татарского </w:t>
      </w:r>
      <w:r w:rsidR="00162D2F">
        <w:rPr>
          <w:color w:val="000000"/>
          <w:sz w:val="24"/>
          <w:szCs w:val="24"/>
        </w:rPr>
        <w:t xml:space="preserve">муниципального </w:t>
      </w:r>
      <w:r w:rsidR="00B54DF9">
        <w:rPr>
          <w:color w:val="000000"/>
          <w:sz w:val="24"/>
          <w:szCs w:val="24"/>
        </w:rPr>
        <w:t>округа</w:t>
      </w:r>
      <w:r w:rsidR="00162D2F">
        <w:rPr>
          <w:color w:val="000000"/>
          <w:sz w:val="24"/>
          <w:szCs w:val="24"/>
        </w:rPr>
        <w:t xml:space="preserve"> Новосибирской области</w:t>
      </w:r>
      <w:r w:rsidR="00E13E67" w:rsidRPr="00EA1954">
        <w:rPr>
          <w:color w:val="000000"/>
          <w:sz w:val="24"/>
          <w:szCs w:val="24"/>
        </w:rPr>
        <w:t xml:space="preserve"> от</w:t>
      </w:r>
      <w:r w:rsidR="00CD39F7">
        <w:rPr>
          <w:color w:val="000000"/>
          <w:sz w:val="24"/>
          <w:szCs w:val="24"/>
        </w:rPr>
        <w:t xml:space="preserve"> </w:t>
      </w:r>
      <w:r w:rsidR="00323EA4">
        <w:rPr>
          <w:color w:val="000000"/>
          <w:sz w:val="24"/>
          <w:szCs w:val="24"/>
        </w:rPr>
        <w:t>28</w:t>
      </w:r>
      <w:r w:rsidR="00540609">
        <w:rPr>
          <w:color w:val="000000"/>
          <w:sz w:val="24"/>
          <w:szCs w:val="24"/>
        </w:rPr>
        <w:t>.</w:t>
      </w:r>
      <w:r w:rsidR="00323EA4">
        <w:rPr>
          <w:color w:val="000000"/>
          <w:sz w:val="24"/>
          <w:szCs w:val="24"/>
        </w:rPr>
        <w:t>03</w:t>
      </w:r>
      <w:r w:rsidR="0067633B">
        <w:rPr>
          <w:color w:val="000000"/>
          <w:sz w:val="24"/>
          <w:szCs w:val="24"/>
        </w:rPr>
        <w:t>.</w:t>
      </w:r>
      <w:r w:rsidR="009916F0">
        <w:rPr>
          <w:color w:val="000000"/>
          <w:sz w:val="24"/>
          <w:szCs w:val="24"/>
        </w:rPr>
        <w:t>20</w:t>
      </w:r>
      <w:r w:rsidR="00893B32">
        <w:rPr>
          <w:color w:val="000000"/>
          <w:sz w:val="24"/>
          <w:szCs w:val="24"/>
        </w:rPr>
        <w:t>2</w:t>
      </w:r>
      <w:r w:rsidR="00B54DF9">
        <w:rPr>
          <w:color w:val="000000"/>
          <w:sz w:val="24"/>
          <w:szCs w:val="24"/>
        </w:rPr>
        <w:t>5</w:t>
      </w:r>
      <w:r w:rsidR="00E13E67" w:rsidRPr="00EA1954">
        <w:rPr>
          <w:color w:val="000000"/>
          <w:sz w:val="24"/>
          <w:szCs w:val="24"/>
        </w:rPr>
        <w:t xml:space="preserve"> г. № </w:t>
      </w:r>
      <w:r w:rsidR="00323EA4">
        <w:rPr>
          <w:color w:val="000000"/>
          <w:sz w:val="24"/>
          <w:szCs w:val="24"/>
        </w:rPr>
        <w:t>248</w:t>
      </w:r>
      <w:r w:rsidR="00A046DE">
        <w:rPr>
          <w:color w:val="000000"/>
          <w:sz w:val="24"/>
          <w:szCs w:val="24"/>
        </w:rPr>
        <w:t xml:space="preserve"> </w:t>
      </w:r>
      <w:r w:rsidR="00E13E67" w:rsidRPr="00EA1954">
        <w:rPr>
          <w:color w:val="000000"/>
          <w:sz w:val="24"/>
          <w:szCs w:val="24"/>
        </w:rPr>
        <w:t>«Об условиях приватизации движимого имущества, находящегося в муниципальной собственности Татарского</w:t>
      </w:r>
      <w:r w:rsidR="00893B32">
        <w:rPr>
          <w:color w:val="000000"/>
          <w:sz w:val="24"/>
          <w:szCs w:val="24"/>
        </w:rPr>
        <w:t xml:space="preserve"> муниципального</w:t>
      </w:r>
      <w:r w:rsidR="00B54DF9">
        <w:rPr>
          <w:color w:val="000000"/>
          <w:sz w:val="24"/>
          <w:szCs w:val="24"/>
        </w:rPr>
        <w:t xml:space="preserve"> округа</w:t>
      </w:r>
      <w:r w:rsidR="00893B32">
        <w:rPr>
          <w:color w:val="000000"/>
          <w:sz w:val="24"/>
          <w:szCs w:val="24"/>
        </w:rPr>
        <w:t xml:space="preserve"> Новосибирской области</w:t>
      </w:r>
      <w:r w:rsidR="00E13E67" w:rsidRPr="00EA1954">
        <w:rPr>
          <w:color w:val="000000"/>
          <w:sz w:val="24"/>
          <w:szCs w:val="24"/>
        </w:rPr>
        <w:t>».</w:t>
      </w:r>
    </w:p>
    <w:p w:rsidR="00E13E67" w:rsidRPr="00EA1954" w:rsidRDefault="00E13E67" w:rsidP="006F6853">
      <w:pPr>
        <w:pStyle w:val="1"/>
        <w:spacing w:before="0"/>
        <w:rPr>
          <w:sz w:val="24"/>
          <w:szCs w:val="24"/>
        </w:rPr>
      </w:pPr>
    </w:p>
    <w:p w:rsidR="00D92828" w:rsidRDefault="00D92828" w:rsidP="00D92828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1954">
        <w:rPr>
          <w:rFonts w:ascii="Times New Roman" w:hAnsi="Times New Roman" w:cs="Times New Roman"/>
          <w:b/>
          <w:sz w:val="24"/>
          <w:szCs w:val="24"/>
        </w:rPr>
        <w:t>Сведения о продаваемом имуществе:</w:t>
      </w:r>
    </w:p>
    <w:p w:rsidR="00C13BFF" w:rsidRPr="00F0474F" w:rsidRDefault="008F7C4E" w:rsidP="00F0474F">
      <w:pPr>
        <w:jc w:val="both"/>
        <w:rPr>
          <w:color w:val="000000"/>
          <w:sz w:val="24"/>
          <w:szCs w:val="24"/>
        </w:rPr>
      </w:pPr>
      <w:r w:rsidRPr="008F7C4E">
        <w:rPr>
          <w:b/>
          <w:color w:val="000000"/>
          <w:sz w:val="24"/>
          <w:szCs w:val="24"/>
        </w:rPr>
        <w:t xml:space="preserve">           </w:t>
      </w:r>
      <w:r w:rsidRPr="008F7C4E">
        <w:rPr>
          <w:i/>
          <w:color w:val="000000"/>
          <w:sz w:val="24"/>
          <w:szCs w:val="24"/>
        </w:rPr>
        <w:t xml:space="preserve"> </w:t>
      </w:r>
      <w:r w:rsidRPr="008F7C4E">
        <w:rPr>
          <w:b/>
          <w:color w:val="000000"/>
          <w:sz w:val="24"/>
          <w:szCs w:val="24"/>
        </w:rPr>
        <w:t>Лот № 1</w:t>
      </w:r>
      <w:r w:rsidR="00636111">
        <w:rPr>
          <w:b/>
          <w:color w:val="000000"/>
          <w:sz w:val="24"/>
          <w:szCs w:val="24"/>
        </w:rPr>
        <w:t xml:space="preserve"> </w:t>
      </w:r>
      <w:r w:rsidR="00F0474F" w:rsidRPr="00F0474F">
        <w:rPr>
          <w:color w:val="000000"/>
          <w:sz w:val="24"/>
          <w:szCs w:val="24"/>
        </w:rPr>
        <w:t xml:space="preserve">автобус для перевозки детей, модель – ПАЗ 32053-70, год изготовления- 2013, (VIN) X1M32058XD0004984, категория – D, модель, № двигателя- 523420 D1006850, № шасси-отсутствует, № кузова- X1M3205BXD0004984 цвет кузова-желтый, мощность двигателя, </w:t>
      </w:r>
      <w:proofErr w:type="spellStart"/>
      <w:r w:rsidR="00F0474F" w:rsidRPr="00F0474F">
        <w:rPr>
          <w:color w:val="000000"/>
          <w:sz w:val="24"/>
          <w:szCs w:val="24"/>
        </w:rPr>
        <w:t>л.с</w:t>
      </w:r>
      <w:proofErr w:type="spellEnd"/>
      <w:r w:rsidR="00F0474F" w:rsidRPr="00F0474F">
        <w:rPr>
          <w:color w:val="000000"/>
          <w:sz w:val="24"/>
          <w:szCs w:val="24"/>
        </w:rPr>
        <w:t xml:space="preserve">. (кВт)- 122.4 </w:t>
      </w:r>
      <w:proofErr w:type="spellStart"/>
      <w:r w:rsidR="00F0474F" w:rsidRPr="00F0474F">
        <w:rPr>
          <w:color w:val="000000"/>
          <w:sz w:val="24"/>
          <w:szCs w:val="24"/>
        </w:rPr>
        <w:t>л.с</w:t>
      </w:r>
      <w:proofErr w:type="spellEnd"/>
      <w:r w:rsidR="00F0474F" w:rsidRPr="00F0474F">
        <w:rPr>
          <w:color w:val="000000"/>
          <w:sz w:val="24"/>
          <w:szCs w:val="24"/>
        </w:rPr>
        <w:t>. (90), рабочий объем двигателя, куб. см. - 4670, тип двигателя- бензиновый, экологический класс- четвертый, разрешенная максимальная масса- 6270 кг, масса без нагрузки- 5080 кг, ПТС 52 НТ 096533 выдан 07.10.2013 г. ООО «Павловский автобусный завод». Государственный регистрационный знак- Н721МУ 154</w:t>
      </w:r>
      <w:r w:rsidR="004F7796">
        <w:rPr>
          <w:color w:val="000000"/>
          <w:sz w:val="24"/>
          <w:szCs w:val="24"/>
        </w:rPr>
        <w:t xml:space="preserve">. Установлен </w:t>
      </w:r>
      <w:proofErr w:type="spellStart"/>
      <w:r w:rsidR="004F7796">
        <w:rPr>
          <w:color w:val="000000"/>
          <w:sz w:val="24"/>
          <w:szCs w:val="24"/>
        </w:rPr>
        <w:t>тахограф</w:t>
      </w:r>
      <w:proofErr w:type="spellEnd"/>
      <w:r w:rsidR="004F7796">
        <w:rPr>
          <w:color w:val="000000"/>
          <w:sz w:val="24"/>
          <w:szCs w:val="24"/>
        </w:rPr>
        <w:t xml:space="preserve"> цифровой </w:t>
      </w:r>
      <w:r w:rsidR="00F0474F" w:rsidRPr="00F0474F">
        <w:rPr>
          <w:color w:val="000000"/>
          <w:sz w:val="24"/>
          <w:szCs w:val="24"/>
        </w:rPr>
        <w:t xml:space="preserve">«Меркурий ТА-001», инвентарный номер – 0000496379. Год выпуска </w:t>
      </w:r>
      <w:proofErr w:type="spellStart"/>
      <w:r w:rsidR="00F0474F" w:rsidRPr="00F0474F">
        <w:rPr>
          <w:color w:val="000000"/>
          <w:sz w:val="24"/>
          <w:szCs w:val="24"/>
        </w:rPr>
        <w:t>тахографа</w:t>
      </w:r>
      <w:proofErr w:type="spellEnd"/>
      <w:r w:rsidR="00F0474F" w:rsidRPr="00F0474F">
        <w:rPr>
          <w:color w:val="000000"/>
          <w:sz w:val="24"/>
          <w:szCs w:val="24"/>
        </w:rPr>
        <w:t xml:space="preserve"> – 2015.</w:t>
      </w:r>
    </w:p>
    <w:p w:rsidR="001C51AE" w:rsidRPr="008F7C4E" w:rsidRDefault="00D73D04" w:rsidP="001C51A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  <w:r w:rsidR="001C51AE" w:rsidRPr="008F7C4E">
        <w:rPr>
          <w:rFonts w:ascii="Times New Roman" w:hAnsi="Times New Roman" w:cs="Times New Roman"/>
          <w:color w:val="000000"/>
          <w:sz w:val="24"/>
          <w:szCs w:val="24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</w:t>
      </w:r>
      <w:r w:rsidR="001C51AE">
        <w:rPr>
          <w:rFonts w:ascii="Times New Roman" w:hAnsi="Times New Roman" w:cs="Times New Roman"/>
          <w:color w:val="000000"/>
          <w:sz w:val="24"/>
          <w:szCs w:val="24"/>
        </w:rPr>
        <w:t xml:space="preserve"> наиболее высокую цену за транспортное средство</w:t>
      </w:r>
      <w:r w:rsidR="001C51AE" w:rsidRPr="008F7C4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D66AB" w:rsidRPr="00B02AC9" w:rsidRDefault="001C51AE" w:rsidP="008D66AB">
      <w:pPr>
        <w:jc w:val="both"/>
        <w:rPr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Pr="008F7C4E">
        <w:rPr>
          <w:color w:val="000000"/>
          <w:sz w:val="24"/>
          <w:szCs w:val="24"/>
        </w:rPr>
        <w:t xml:space="preserve">3. Начальная цена с налогом на добавленную стоимость составляет </w:t>
      </w:r>
      <w:r w:rsidR="000A0B39">
        <w:rPr>
          <w:color w:val="FF0000"/>
          <w:sz w:val="24"/>
          <w:szCs w:val="24"/>
        </w:rPr>
        <w:t>1</w:t>
      </w:r>
      <w:r w:rsidR="00B54DF9">
        <w:rPr>
          <w:color w:val="FF0000"/>
          <w:sz w:val="24"/>
          <w:szCs w:val="24"/>
        </w:rPr>
        <w:t>76</w:t>
      </w:r>
      <w:r w:rsidR="000A0B39">
        <w:rPr>
          <w:color w:val="FF0000"/>
          <w:sz w:val="24"/>
          <w:szCs w:val="24"/>
        </w:rPr>
        <w:t xml:space="preserve"> </w:t>
      </w:r>
      <w:r w:rsidR="00B54DF9">
        <w:rPr>
          <w:color w:val="FF0000"/>
          <w:sz w:val="24"/>
          <w:szCs w:val="24"/>
        </w:rPr>
        <w:t>4</w:t>
      </w:r>
      <w:r w:rsidR="000A0B39">
        <w:rPr>
          <w:color w:val="FF0000"/>
          <w:sz w:val="24"/>
          <w:szCs w:val="24"/>
        </w:rPr>
        <w:t>00</w:t>
      </w:r>
      <w:r w:rsidR="00363900" w:rsidRPr="00363900">
        <w:rPr>
          <w:color w:val="FF0000"/>
          <w:sz w:val="24"/>
          <w:szCs w:val="24"/>
        </w:rPr>
        <w:t xml:space="preserve"> рублей (сто </w:t>
      </w:r>
      <w:r w:rsidR="00B54DF9">
        <w:rPr>
          <w:color w:val="FF0000"/>
          <w:sz w:val="24"/>
          <w:szCs w:val="24"/>
        </w:rPr>
        <w:t>семьдесят шесть</w:t>
      </w:r>
      <w:r w:rsidR="000A0B39">
        <w:rPr>
          <w:color w:val="FF0000"/>
          <w:sz w:val="24"/>
          <w:szCs w:val="24"/>
        </w:rPr>
        <w:t xml:space="preserve"> </w:t>
      </w:r>
      <w:r w:rsidR="00363900" w:rsidRPr="00363900">
        <w:rPr>
          <w:color w:val="FF0000"/>
          <w:sz w:val="24"/>
          <w:szCs w:val="24"/>
        </w:rPr>
        <w:t xml:space="preserve">тысяч </w:t>
      </w:r>
      <w:r w:rsidR="00B54DF9">
        <w:rPr>
          <w:color w:val="FF0000"/>
          <w:sz w:val="24"/>
          <w:szCs w:val="24"/>
        </w:rPr>
        <w:t>четыреста</w:t>
      </w:r>
      <w:r w:rsidR="00363900" w:rsidRPr="00363900">
        <w:rPr>
          <w:color w:val="FF0000"/>
          <w:sz w:val="24"/>
          <w:szCs w:val="24"/>
        </w:rPr>
        <w:t xml:space="preserve"> рублей) рублей 00 копеек.</w:t>
      </w:r>
    </w:p>
    <w:p w:rsidR="001C51AE" w:rsidRPr="008F7C4E" w:rsidRDefault="00363900" w:rsidP="001C51A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8D66A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8D66A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C51AE"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="001C51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C51AE"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Шаг аукциона: </w:t>
      </w:r>
      <w:r w:rsidR="0005326F">
        <w:rPr>
          <w:rFonts w:ascii="Times New Roman" w:hAnsi="Times New Roman" w:cs="Times New Roman"/>
          <w:color w:val="FF0000"/>
          <w:sz w:val="24"/>
          <w:szCs w:val="24"/>
        </w:rPr>
        <w:t>8 820</w:t>
      </w:r>
      <w:r w:rsidR="008D66AB" w:rsidRPr="0053365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C51AE" w:rsidRPr="00533650">
        <w:rPr>
          <w:rFonts w:ascii="Times New Roman" w:hAnsi="Times New Roman" w:cs="Times New Roman"/>
          <w:color w:val="FF0000"/>
          <w:sz w:val="24"/>
          <w:szCs w:val="24"/>
        </w:rPr>
        <w:t>руб. 00 коп</w:t>
      </w:r>
      <w:r w:rsidR="001C51AE">
        <w:rPr>
          <w:rFonts w:ascii="Times New Roman" w:hAnsi="Times New Roman" w:cs="Times New Roman"/>
          <w:color w:val="000000"/>
          <w:sz w:val="24"/>
          <w:szCs w:val="24"/>
        </w:rPr>
        <w:t>. (5% от начальной цены).</w:t>
      </w:r>
    </w:p>
    <w:p w:rsidR="001C51AE" w:rsidRPr="008F7C4E" w:rsidRDefault="001C51AE" w:rsidP="001C51AE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Покупатель оплачивает стоимость имущества единовременно. Средством платежа является валюта Российской Федерации.</w:t>
      </w:r>
    </w:p>
    <w:p w:rsidR="00F61640" w:rsidRDefault="001C51AE" w:rsidP="001C51AE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. Внесенный победителем аукциона задаток засчитывается в счет оплаты приобретаемого имущества.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Задаток вносится в размере </w:t>
      </w:r>
      <w:r w:rsidR="00F61640">
        <w:rPr>
          <w:rFonts w:ascii="Times New Roman" w:hAnsi="Times New Roman" w:cs="Times New Roman"/>
          <w:color w:val="000000"/>
          <w:sz w:val="24"/>
          <w:szCs w:val="24"/>
        </w:rPr>
        <w:t>10% от начальной цены</w:t>
      </w:r>
      <w:r w:rsidR="00696B0E">
        <w:rPr>
          <w:rFonts w:ascii="Times New Roman" w:hAnsi="Times New Roman" w:cs="Times New Roman"/>
          <w:color w:val="000000"/>
          <w:sz w:val="24"/>
          <w:szCs w:val="24"/>
        </w:rPr>
        <w:t>- 17 640 руб. 00 коп</w:t>
      </w:r>
      <w:r w:rsidR="00F6164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C51AE" w:rsidRDefault="001C51AE" w:rsidP="001C51AE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B02AC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397FA9">
        <w:rPr>
          <w:rFonts w:ascii="Times New Roman" w:hAnsi="Times New Roman" w:cs="Times New Roman"/>
          <w:color w:val="000000"/>
          <w:sz w:val="24"/>
          <w:szCs w:val="24"/>
        </w:rPr>
        <w:t xml:space="preserve">Аукцион </w:t>
      </w:r>
      <w:r w:rsidR="004501DC">
        <w:rPr>
          <w:rFonts w:ascii="Times New Roman" w:hAnsi="Times New Roman" w:cs="Times New Roman"/>
          <w:color w:val="000000"/>
          <w:sz w:val="24"/>
          <w:szCs w:val="24"/>
        </w:rPr>
        <w:t xml:space="preserve">назначенный ранее не состоялся </w:t>
      </w:r>
      <w:r w:rsidR="00DC38A9">
        <w:rPr>
          <w:rFonts w:ascii="Times New Roman" w:hAnsi="Times New Roman" w:cs="Times New Roman"/>
          <w:color w:val="000000"/>
          <w:sz w:val="24"/>
          <w:szCs w:val="24"/>
        </w:rPr>
        <w:t>ввиду</w:t>
      </w:r>
      <w:r w:rsidR="004501DC">
        <w:rPr>
          <w:rFonts w:ascii="Times New Roman" w:hAnsi="Times New Roman" w:cs="Times New Roman"/>
          <w:color w:val="000000"/>
          <w:sz w:val="24"/>
          <w:szCs w:val="24"/>
        </w:rPr>
        <w:t xml:space="preserve"> отсутствия заявок</w:t>
      </w:r>
      <w:r w:rsidR="0000017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B5C95" w:rsidRDefault="004B5C95" w:rsidP="004B5C95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B5C95">
        <w:rPr>
          <w:rFonts w:ascii="Times New Roman" w:hAnsi="Times New Roman" w:cs="Times New Roman"/>
          <w:b/>
          <w:color w:val="000000"/>
          <w:sz w:val="24"/>
          <w:szCs w:val="24"/>
        </w:rPr>
        <w:t>Лот № 2</w:t>
      </w:r>
      <w:r w:rsidRPr="004B5C95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="00C55ECA" w:rsidRPr="00C55ECA">
        <w:rPr>
          <w:rFonts w:ascii="Times New Roman" w:hAnsi="Times New Roman" w:cs="Times New Roman"/>
          <w:color w:val="000000"/>
          <w:sz w:val="24"/>
          <w:szCs w:val="24"/>
        </w:rPr>
        <w:t xml:space="preserve">автобус для перевозки детей, модель- ПАЗ 32053-70, год изготовления- 2012, (VIN) X1M3205СХС0005188, категория –D, модель, № двигателя- 523400  С1007301, № шасси-отсутствует, № кузова- X1M3205СХС0005188. цвет кузова-желтый, мощность двигателя, </w:t>
      </w:r>
      <w:proofErr w:type="spellStart"/>
      <w:r w:rsidR="00C55ECA" w:rsidRPr="00C55ECA">
        <w:rPr>
          <w:rFonts w:ascii="Times New Roman" w:hAnsi="Times New Roman" w:cs="Times New Roman"/>
          <w:color w:val="000000"/>
          <w:sz w:val="24"/>
          <w:szCs w:val="24"/>
        </w:rPr>
        <w:t>л.с</w:t>
      </w:r>
      <w:proofErr w:type="spellEnd"/>
      <w:r w:rsidR="00C55ECA" w:rsidRPr="00C55ECA">
        <w:rPr>
          <w:rFonts w:ascii="Times New Roman" w:hAnsi="Times New Roman" w:cs="Times New Roman"/>
          <w:color w:val="000000"/>
          <w:sz w:val="24"/>
          <w:szCs w:val="24"/>
        </w:rPr>
        <w:t>. (кВт)- 124л.с. (91.2), рабочий объем двигателя, куб. см. - 4670, тип двигателя- бензиновый, экологический класс- третий, разрешенная максимальная масса- 6270 кг, масса без нагрузки- 5080 кг, ПТС 52 НО 010207 выдан 26.09.2012 г. ООО «Павловский автобусный завод». Государственный регистрационный знак- В131МХ154.</w:t>
      </w:r>
    </w:p>
    <w:p w:rsidR="004B5C95" w:rsidRPr="008F7C4E" w:rsidRDefault="004B5C95" w:rsidP="004B5C95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наиболее высокую цену за транспортное средство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B5C95" w:rsidRPr="00B02AC9" w:rsidRDefault="004B5C95" w:rsidP="004B5C95">
      <w:pPr>
        <w:jc w:val="both"/>
        <w:rPr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Pr="008F7C4E">
        <w:rPr>
          <w:color w:val="000000"/>
          <w:sz w:val="24"/>
          <w:szCs w:val="24"/>
        </w:rPr>
        <w:t xml:space="preserve">3. Начальная цена с налогом на добавленную стоимость составляет </w:t>
      </w:r>
      <w:r w:rsidRPr="004B5C95">
        <w:rPr>
          <w:color w:val="FF0000"/>
          <w:sz w:val="24"/>
          <w:szCs w:val="24"/>
        </w:rPr>
        <w:t>1</w:t>
      </w:r>
      <w:r w:rsidR="0000017C">
        <w:rPr>
          <w:color w:val="FF0000"/>
          <w:sz w:val="24"/>
          <w:szCs w:val="24"/>
        </w:rPr>
        <w:t>67</w:t>
      </w:r>
      <w:r w:rsidRPr="004B5C95">
        <w:rPr>
          <w:color w:val="FF0000"/>
          <w:sz w:val="24"/>
          <w:szCs w:val="24"/>
        </w:rPr>
        <w:t xml:space="preserve"> </w:t>
      </w:r>
      <w:r w:rsidR="0000017C">
        <w:rPr>
          <w:color w:val="FF0000"/>
          <w:sz w:val="24"/>
          <w:szCs w:val="24"/>
        </w:rPr>
        <w:t>7</w:t>
      </w:r>
      <w:r w:rsidRPr="004B5C95">
        <w:rPr>
          <w:color w:val="FF0000"/>
          <w:sz w:val="24"/>
          <w:szCs w:val="24"/>
        </w:rPr>
        <w:t xml:space="preserve">00,00 рублей (сто </w:t>
      </w:r>
      <w:r w:rsidR="0000017C">
        <w:rPr>
          <w:color w:val="FF0000"/>
          <w:sz w:val="24"/>
          <w:szCs w:val="24"/>
        </w:rPr>
        <w:t>шестьдесят семь</w:t>
      </w:r>
      <w:r w:rsidRPr="004B5C95">
        <w:rPr>
          <w:color w:val="FF0000"/>
          <w:sz w:val="24"/>
          <w:szCs w:val="24"/>
        </w:rPr>
        <w:t xml:space="preserve"> тысяч</w:t>
      </w:r>
      <w:r w:rsidR="0000017C">
        <w:rPr>
          <w:color w:val="FF0000"/>
          <w:sz w:val="24"/>
          <w:szCs w:val="24"/>
        </w:rPr>
        <w:t xml:space="preserve"> семьсот</w:t>
      </w:r>
      <w:r w:rsidRPr="004B5C95">
        <w:rPr>
          <w:color w:val="FF0000"/>
          <w:sz w:val="24"/>
          <w:szCs w:val="24"/>
        </w:rPr>
        <w:t xml:space="preserve"> рублей) 00 копеек.</w:t>
      </w:r>
    </w:p>
    <w:p w:rsidR="004B5C95" w:rsidRPr="008F7C4E" w:rsidRDefault="004B5C95" w:rsidP="004B5C95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Шаг аукциона: </w:t>
      </w:r>
      <w:r w:rsidR="0000017C">
        <w:rPr>
          <w:rFonts w:ascii="Times New Roman" w:hAnsi="Times New Roman" w:cs="Times New Roman"/>
          <w:color w:val="000000"/>
          <w:sz w:val="24"/>
          <w:szCs w:val="24"/>
        </w:rPr>
        <w:t>8 385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руб. 00 коп. (5% от начальной цены).</w:t>
      </w:r>
    </w:p>
    <w:p w:rsidR="004B5C95" w:rsidRPr="008F7C4E" w:rsidRDefault="004B5C95" w:rsidP="004B5C95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Покупатель оплачивает стоимость имущества единовременно. Средством платежа является валюта Российской Федерации.</w:t>
      </w:r>
    </w:p>
    <w:p w:rsidR="004B5C95" w:rsidRPr="00B02AC9" w:rsidRDefault="004B5C95" w:rsidP="004B5C95">
      <w:pPr>
        <w:pStyle w:val="ConsPlusNormal"/>
        <w:ind w:left="142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. Внесенный победителем аукциона задаток засчитывается в счет оплаты приобретаемого имущества.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Задаток вносится в размере </w:t>
      </w:r>
      <w:r w:rsidR="001520A6">
        <w:rPr>
          <w:rFonts w:ascii="Times New Roman" w:hAnsi="Times New Roman" w:cs="Times New Roman"/>
          <w:color w:val="000000"/>
          <w:sz w:val="24"/>
          <w:szCs w:val="24"/>
        </w:rPr>
        <w:t>10% от начальной цены</w:t>
      </w:r>
      <w:r w:rsidR="0000017C">
        <w:rPr>
          <w:rFonts w:ascii="Times New Roman" w:hAnsi="Times New Roman" w:cs="Times New Roman"/>
          <w:color w:val="000000"/>
          <w:sz w:val="24"/>
          <w:szCs w:val="24"/>
        </w:rPr>
        <w:t>- 16 770 руб. 00</w:t>
      </w:r>
      <w:r w:rsidR="001520A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65F8B" w:rsidRDefault="004B5C95" w:rsidP="004B5C95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7. </w:t>
      </w:r>
      <w:r w:rsidR="00DC38A9" w:rsidRPr="00DC38A9">
        <w:rPr>
          <w:rFonts w:ascii="Times New Roman" w:hAnsi="Times New Roman" w:cs="Times New Roman"/>
          <w:color w:val="000000"/>
          <w:sz w:val="24"/>
          <w:szCs w:val="24"/>
        </w:rPr>
        <w:t>Аукцион назначенный ранее не состоялся ввиду отсутствия заявок</w:t>
      </w:r>
      <w:r w:rsidR="001529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B3E59" w:rsidRDefault="00AB3E59" w:rsidP="00AB3E59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B5C9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Лот №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4B5C95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автобус для перевозки детей, модель- ПАЗ 32053-70, год изготовления- 2013, (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VIN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X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M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32058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XD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0004932, категория –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D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 xml:space="preserve">, модель, № двигателя- 523420  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D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 xml:space="preserve">1006654, № шасси-отсутствует, № кузова- 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X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M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>32058</w:t>
      </w:r>
      <w:r w:rsidRPr="00AB3E59">
        <w:rPr>
          <w:rFonts w:ascii="Times New Roman" w:hAnsi="Times New Roman" w:cs="Times New Roman"/>
          <w:color w:val="000000"/>
          <w:sz w:val="24"/>
          <w:szCs w:val="24"/>
          <w:lang w:val="en-US"/>
        </w:rPr>
        <w:t>XD</w:t>
      </w:r>
      <w:r w:rsidRPr="00AB3E59">
        <w:rPr>
          <w:rFonts w:ascii="Times New Roman" w:hAnsi="Times New Roman" w:cs="Times New Roman"/>
          <w:color w:val="000000"/>
          <w:sz w:val="24"/>
          <w:szCs w:val="24"/>
        </w:rPr>
        <w:t xml:space="preserve">0004932. цвет кузова-желтый, мощность двигателя, </w:t>
      </w:r>
      <w:proofErr w:type="spellStart"/>
      <w:r w:rsidRPr="00AB3E59">
        <w:rPr>
          <w:rFonts w:ascii="Times New Roman" w:hAnsi="Times New Roman" w:cs="Times New Roman"/>
          <w:color w:val="000000"/>
          <w:sz w:val="24"/>
          <w:szCs w:val="24"/>
        </w:rPr>
        <w:t>л.с</w:t>
      </w:r>
      <w:proofErr w:type="spellEnd"/>
      <w:r w:rsidRPr="00AB3E59">
        <w:rPr>
          <w:rFonts w:ascii="Times New Roman" w:hAnsi="Times New Roman" w:cs="Times New Roman"/>
          <w:color w:val="000000"/>
          <w:sz w:val="24"/>
          <w:szCs w:val="24"/>
        </w:rPr>
        <w:t xml:space="preserve">. (кВт)- 122.4 </w:t>
      </w:r>
      <w:proofErr w:type="spellStart"/>
      <w:r w:rsidRPr="00AB3E59">
        <w:rPr>
          <w:rFonts w:ascii="Times New Roman" w:hAnsi="Times New Roman" w:cs="Times New Roman"/>
          <w:color w:val="000000"/>
          <w:sz w:val="24"/>
          <w:szCs w:val="24"/>
        </w:rPr>
        <w:t>л.с</w:t>
      </w:r>
      <w:proofErr w:type="spellEnd"/>
      <w:r w:rsidRPr="00AB3E59">
        <w:rPr>
          <w:rFonts w:ascii="Times New Roman" w:hAnsi="Times New Roman" w:cs="Times New Roman"/>
          <w:color w:val="000000"/>
          <w:sz w:val="24"/>
          <w:szCs w:val="24"/>
        </w:rPr>
        <w:t>. (90), рабочий объем двигателя, куб. см. - 4670, тип двигателя- бензиновый, экологический класс- четвертый, разрешенная максимальная масса- 6270 кг, масса без нагрузки- 5080 кг, ПТС 52 НТ 096498 выдан 07.10.2013 г. ООО «Павловский автобусный завод». Государственный регистрационный знак- Н536МУ 154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B3E59" w:rsidRPr="008F7C4E" w:rsidRDefault="00AB3E59" w:rsidP="00AB3E59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2. Способ приватизации – продажа на аукционе. Форма подачи предложений по цене – открытая. Победителем аукциона признается участник, предложивший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наиболее высокую цену за транспортное средство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B3E59" w:rsidRPr="00B02AC9" w:rsidRDefault="00AB3E59" w:rsidP="00AB3E59">
      <w:pPr>
        <w:jc w:val="both"/>
        <w:rPr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Pr="008F7C4E">
        <w:rPr>
          <w:color w:val="000000"/>
          <w:sz w:val="24"/>
          <w:szCs w:val="24"/>
        </w:rPr>
        <w:t xml:space="preserve">3. Начальная цена с налогом на добавленную стоимость составляет </w:t>
      </w:r>
      <w:r w:rsidR="001E42F6">
        <w:rPr>
          <w:color w:val="FF0000"/>
          <w:sz w:val="24"/>
          <w:szCs w:val="24"/>
        </w:rPr>
        <w:t>180 10</w:t>
      </w:r>
      <w:r w:rsidR="0029199A">
        <w:rPr>
          <w:color w:val="FF0000"/>
          <w:sz w:val="24"/>
          <w:szCs w:val="24"/>
        </w:rPr>
        <w:t>0</w:t>
      </w:r>
      <w:r w:rsidRPr="004B5C95">
        <w:rPr>
          <w:color w:val="FF0000"/>
          <w:sz w:val="24"/>
          <w:szCs w:val="24"/>
        </w:rPr>
        <w:t xml:space="preserve">,00 рублей (сто </w:t>
      </w:r>
      <w:r w:rsidR="0029199A">
        <w:rPr>
          <w:color w:val="FF0000"/>
          <w:sz w:val="24"/>
          <w:szCs w:val="24"/>
        </w:rPr>
        <w:t>восемьдесят</w:t>
      </w:r>
      <w:r w:rsidRPr="004B5C95">
        <w:rPr>
          <w:color w:val="FF0000"/>
          <w:sz w:val="24"/>
          <w:szCs w:val="24"/>
        </w:rPr>
        <w:t xml:space="preserve"> тысяч </w:t>
      </w:r>
      <w:r w:rsidR="001E42F6">
        <w:rPr>
          <w:color w:val="FF0000"/>
          <w:sz w:val="24"/>
          <w:szCs w:val="24"/>
        </w:rPr>
        <w:t>сто</w:t>
      </w:r>
      <w:r w:rsidRPr="004B5C95">
        <w:rPr>
          <w:color w:val="FF0000"/>
          <w:sz w:val="24"/>
          <w:szCs w:val="24"/>
        </w:rPr>
        <w:t xml:space="preserve"> рублей) 00 копеек.</w:t>
      </w:r>
    </w:p>
    <w:p w:rsidR="00AB3E59" w:rsidRPr="008F7C4E" w:rsidRDefault="00AB3E59" w:rsidP="00AB3E59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Шаг аукциона: </w:t>
      </w:r>
      <w:r w:rsidR="0029199A">
        <w:rPr>
          <w:rFonts w:ascii="Times New Roman" w:hAnsi="Times New Roman" w:cs="Times New Roman"/>
          <w:color w:val="000000"/>
          <w:sz w:val="24"/>
          <w:szCs w:val="24"/>
        </w:rPr>
        <w:t>9 0</w:t>
      </w:r>
      <w:r w:rsidR="00D856C3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EB19D6">
        <w:rPr>
          <w:rFonts w:ascii="Times New Roman" w:hAnsi="Times New Roman" w:cs="Times New Roman"/>
          <w:color w:val="000000"/>
          <w:sz w:val="24"/>
          <w:szCs w:val="24"/>
        </w:rPr>
        <w:t>5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</w:rPr>
        <w:t xml:space="preserve"> руб. </w:t>
      </w:r>
      <w:r w:rsidR="00D856C3">
        <w:rPr>
          <w:rFonts w:ascii="Times New Roman" w:hAnsi="Times New Roman" w:cs="Times New Roman"/>
          <w:color w:val="000000"/>
          <w:sz w:val="24"/>
          <w:szCs w:val="24"/>
        </w:rPr>
        <w:t>0</w:t>
      </w:r>
      <w:r>
        <w:rPr>
          <w:rFonts w:ascii="Times New Roman" w:hAnsi="Times New Roman" w:cs="Times New Roman"/>
          <w:color w:val="000000"/>
          <w:sz w:val="24"/>
          <w:szCs w:val="24"/>
        </w:rPr>
        <w:t>0 коп. (5% от начальной цены).</w:t>
      </w:r>
    </w:p>
    <w:p w:rsidR="00AB3E59" w:rsidRPr="008F7C4E" w:rsidRDefault="00AB3E59" w:rsidP="00AB3E5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Покупатель оплачивает стоимость имущества единовременно. Средством платежа является валюта Российской Федерации.</w:t>
      </w:r>
    </w:p>
    <w:p w:rsidR="00AB3E59" w:rsidRPr="00B02AC9" w:rsidRDefault="00AB3E59" w:rsidP="00AB3E59">
      <w:pPr>
        <w:pStyle w:val="ConsPlusNormal"/>
        <w:ind w:left="142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8F7C4E">
        <w:rPr>
          <w:rFonts w:ascii="Times New Roman" w:hAnsi="Times New Roman" w:cs="Times New Roman"/>
          <w:color w:val="000000"/>
          <w:sz w:val="24"/>
          <w:szCs w:val="24"/>
        </w:rPr>
        <w:t>. Внесенный победителем аукциона задаток засчитывается в счет оплаты приобретаемого имущества.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Задаток вносится в размере 10% от начальной цены</w:t>
      </w:r>
      <w:r w:rsidR="00357276">
        <w:rPr>
          <w:rFonts w:ascii="Times New Roman" w:hAnsi="Times New Roman" w:cs="Times New Roman"/>
          <w:color w:val="000000"/>
          <w:sz w:val="24"/>
          <w:szCs w:val="24"/>
        </w:rPr>
        <w:t>- 18 0</w:t>
      </w:r>
      <w:r w:rsidR="00EB19D6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57276">
        <w:rPr>
          <w:rFonts w:ascii="Times New Roman" w:hAnsi="Times New Roman" w:cs="Times New Roman"/>
          <w:color w:val="000000"/>
          <w:sz w:val="24"/>
          <w:szCs w:val="24"/>
        </w:rPr>
        <w:t>0 руб. 00 коп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B3E59" w:rsidRDefault="00AB3E59" w:rsidP="00AB3E59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="00DC38A9" w:rsidRPr="00DC38A9">
        <w:rPr>
          <w:rFonts w:ascii="Times New Roman" w:hAnsi="Times New Roman" w:cs="Times New Roman"/>
          <w:color w:val="000000"/>
          <w:sz w:val="24"/>
          <w:szCs w:val="24"/>
        </w:rPr>
        <w:t>Аукцион назначенный ранее не состоялся ввиду отсутствия заявок</w:t>
      </w:r>
      <w:r w:rsidR="009B4DF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E102E" w:rsidRPr="00EA1954" w:rsidRDefault="00F2153F" w:rsidP="00EB05A8">
      <w:pPr>
        <w:pStyle w:val="1"/>
        <w:spacing w:before="0"/>
        <w:ind w:firstLine="0"/>
        <w:rPr>
          <w:sz w:val="24"/>
          <w:szCs w:val="24"/>
        </w:rPr>
      </w:pPr>
      <w:r>
        <w:rPr>
          <w:i/>
          <w:color w:val="000000"/>
          <w:szCs w:val="28"/>
        </w:rPr>
        <w:t xml:space="preserve"> </w:t>
      </w:r>
      <w:r w:rsidR="00EB05A8">
        <w:rPr>
          <w:i/>
          <w:color w:val="000000"/>
          <w:szCs w:val="28"/>
        </w:rPr>
        <w:t xml:space="preserve"> </w:t>
      </w:r>
      <w:r w:rsidR="004E1F06">
        <w:rPr>
          <w:b/>
          <w:sz w:val="24"/>
          <w:szCs w:val="24"/>
        </w:rPr>
        <w:t xml:space="preserve">Организатором торгов выступает </w:t>
      </w:r>
      <w:r w:rsidR="00DE102E" w:rsidRPr="00EA1954">
        <w:rPr>
          <w:b/>
          <w:sz w:val="24"/>
          <w:szCs w:val="24"/>
        </w:rPr>
        <w:t>ООО «РТС - тендер»</w:t>
      </w:r>
      <w:r w:rsidR="00DE102E" w:rsidRPr="00EA1954">
        <w:rPr>
          <w:sz w:val="24"/>
          <w:szCs w:val="24"/>
        </w:rPr>
        <w:t xml:space="preserve">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 имущества в электронной форме» с 01.07.2019 продажа муниципального имущества </w:t>
      </w:r>
      <w:r w:rsidR="00CF7482" w:rsidRPr="00EA1954">
        <w:rPr>
          <w:sz w:val="24"/>
          <w:szCs w:val="24"/>
        </w:rPr>
        <w:t xml:space="preserve">Татарского </w:t>
      </w:r>
      <w:r w:rsidR="009B4DFA">
        <w:rPr>
          <w:sz w:val="24"/>
          <w:szCs w:val="24"/>
        </w:rPr>
        <w:t>муниципального округа Новосибирской области</w:t>
      </w:r>
      <w:r w:rsidR="00DE102E" w:rsidRPr="00EA1954">
        <w:rPr>
          <w:sz w:val="24"/>
          <w:szCs w:val="24"/>
        </w:rPr>
        <w:t xml:space="preserve"> осуществляется только в электронной форме на официальном сайте ООО «РТС - тендер»).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Место нахождения: 127006, г. Москва, ул. </w:t>
      </w:r>
      <w:proofErr w:type="spellStart"/>
      <w:r w:rsidRPr="00EA1954">
        <w:rPr>
          <w:sz w:val="24"/>
          <w:szCs w:val="24"/>
        </w:rPr>
        <w:t>Долгоруковская</w:t>
      </w:r>
      <w:proofErr w:type="spellEnd"/>
      <w:r w:rsidRPr="00EA1954">
        <w:rPr>
          <w:sz w:val="24"/>
          <w:szCs w:val="24"/>
        </w:rPr>
        <w:t>, д. 38, стр. 1.</w:t>
      </w:r>
    </w:p>
    <w:p w:rsidR="00DE102E" w:rsidRPr="00EA1954" w:rsidRDefault="00DE102E" w:rsidP="00DE102E">
      <w:pPr>
        <w:pStyle w:val="1"/>
        <w:spacing w:before="0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 xml:space="preserve">Сайт: </w:t>
      </w:r>
      <w:hyperlink r:id="rId6" w:history="1">
        <w:r w:rsidRPr="00EA1954">
          <w:rPr>
            <w:b/>
            <w:sz w:val="24"/>
            <w:szCs w:val="24"/>
          </w:rPr>
          <w:t>www.rts-tender.ru</w:t>
        </w:r>
      </w:hyperlink>
      <w:r w:rsidRPr="00EA1954">
        <w:rPr>
          <w:b/>
          <w:sz w:val="24"/>
          <w:szCs w:val="24"/>
        </w:rPr>
        <w:t xml:space="preserve">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Адрес электронной почты: </w:t>
      </w:r>
      <w:hyperlink r:id="rId7" w:history="1">
        <w:r w:rsidRPr="00EA1954">
          <w:rPr>
            <w:sz w:val="24"/>
            <w:szCs w:val="24"/>
          </w:rPr>
          <w:t>iSupport@rts-tender.ru</w:t>
        </w:r>
      </w:hyperlink>
      <w:r w:rsidRPr="00EA1954">
        <w:rPr>
          <w:sz w:val="24"/>
          <w:szCs w:val="24"/>
        </w:rPr>
        <w:t xml:space="preserve">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тел.: +7 (499) 653-55-00, +7 (800) 500-7-500, факс: +7 (495) 733-95-19.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           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Для обеспечения доступа к участию в аукционе в электронной форме (далее по тексту - Процедура)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Дата и время регистрации на электронной площадке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ретендентов на участие в Процедуре осуществляется ежедневно, круглосуточно, но не позднее даты и времени окончания подачи (прие</w:t>
      </w:r>
      <w:r w:rsidR="00053F8A">
        <w:rPr>
          <w:sz w:val="24"/>
          <w:szCs w:val="24"/>
        </w:rPr>
        <w:t>ма) заявок, указанных в</w:t>
      </w:r>
      <w:r w:rsidRPr="00EA1954">
        <w:rPr>
          <w:sz w:val="24"/>
          <w:szCs w:val="24"/>
        </w:rPr>
        <w:t xml:space="preserve"> извещении.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Регистрация на электронной площадке осуществляется без взимания платы.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</w:t>
      </w:r>
      <w:proofErr w:type="gramStart"/>
      <w:r w:rsidRPr="00EA1954">
        <w:rPr>
          <w:sz w:val="24"/>
          <w:szCs w:val="24"/>
        </w:rPr>
        <w:t>электронной площадке</w:t>
      </w:r>
      <w:proofErr w:type="gramEnd"/>
      <w:r w:rsidRPr="00EA1954">
        <w:rPr>
          <w:sz w:val="24"/>
          <w:szCs w:val="24"/>
        </w:rPr>
        <w:t xml:space="preserve"> была ими прекращена.</w:t>
      </w:r>
    </w:p>
    <w:p w:rsidR="009276DA" w:rsidRPr="00EA1954" w:rsidRDefault="009276DA" w:rsidP="00DE102E">
      <w:pPr>
        <w:pStyle w:val="1"/>
        <w:spacing w:before="0"/>
        <w:rPr>
          <w:sz w:val="24"/>
          <w:szCs w:val="24"/>
        </w:rPr>
      </w:pPr>
    </w:p>
    <w:p w:rsidR="00E607B5" w:rsidRPr="00EA1954" w:rsidRDefault="00E607B5" w:rsidP="009276DA">
      <w:pPr>
        <w:pStyle w:val="1"/>
        <w:spacing w:before="0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Порядок регистрации Претендента на электронной площадке</w:t>
      </w:r>
      <w:r w:rsidR="00EA1954">
        <w:rPr>
          <w:b/>
          <w:sz w:val="24"/>
          <w:szCs w:val="24"/>
        </w:rPr>
        <w:t>: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1. Для получения регистрации на электронной площадке </w:t>
      </w:r>
      <w:r w:rsidR="00895F78">
        <w:t>П</w:t>
      </w:r>
      <w:r w:rsidRPr="00EA1954">
        <w:t>ретенденты представляют оператору электронной площадки: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-заявление об их регистрации на электронной площадке по форме, установленной оператором электронной площадки (далее - заявление);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-адрес электронной почты этого </w:t>
      </w:r>
      <w:r w:rsidR="00895F78">
        <w:t>П</w:t>
      </w:r>
      <w:r w:rsidRPr="00EA1954">
        <w:t>ретендента для направления оператором электронной площадки уведомлений и иной информации в соответствии с настоящим Положением.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Оператор электронной площадки не должен требовать от </w:t>
      </w:r>
      <w:r w:rsidR="00895F78">
        <w:t>П</w:t>
      </w:r>
      <w:r w:rsidRPr="00EA1954">
        <w:t>ретендента документы и информацию, не предусмотренные настоящим пунктом.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lastRenderedPageBreak/>
        <w:t xml:space="preserve">2. В срок, не превышающий 3 рабочих дней со дня поступления заявления и информации, указанных в </w:t>
      </w:r>
      <w:hyperlink r:id="rId8" w:anchor="block_1051" w:history="1">
        <w:r w:rsidRPr="00EA1954">
          <w:rPr>
            <w:rStyle w:val="a6"/>
            <w:color w:val="auto"/>
            <w:u w:val="none"/>
          </w:rPr>
          <w:t>пункте1</w:t>
        </w:r>
      </w:hyperlink>
      <w:r w:rsidRPr="00EA1954">
        <w:t xml:space="preserve">, оператор электронной площадки осуществляет регистрацию </w:t>
      </w:r>
      <w:r w:rsidR="00895F78">
        <w:t>П</w:t>
      </w:r>
      <w:r w:rsidRPr="00EA1954">
        <w:t xml:space="preserve">ретендента на электронной площадке или отказывает ему в регистрации с учетом оснований, предусмотренных </w:t>
      </w:r>
      <w:hyperlink r:id="rId9" w:anchor="block_1053" w:history="1">
        <w:r w:rsidRPr="00EA1954">
          <w:rPr>
            <w:rStyle w:val="a6"/>
            <w:color w:val="auto"/>
            <w:u w:val="none"/>
          </w:rPr>
          <w:t>пунктом 3</w:t>
        </w:r>
      </w:hyperlink>
      <w:r w:rsidRPr="00EA1954">
        <w:t xml:space="preserve">, и не позднее 1 рабочего дня, следующего за днем регистрации (отказа в регистрации) </w:t>
      </w:r>
      <w:r w:rsidR="00895F78">
        <w:t>П</w:t>
      </w:r>
      <w:r w:rsidRPr="00EA1954">
        <w:t xml:space="preserve">ретендента направляет ему уведомление о 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3. Оператор электронной площадки отказывает </w:t>
      </w:r>
      <w:r w:rsidR="00895F78">
        <w:t>П</w:t>
      </w:r>
      <w:r w:rsidRPr="00EA1954">
        <w:t xml:space="preserve">ретенденту в регистрации в случае непредставления заявления по форме, установленной оператором электронной площадки, или информации, указанных в </w:t>
      </w:r>
      <w:hyperlink r:id="rId10" w:anchor="block_1051" w:history="1">
        <w:r w:rsidRPr="00EA1954">
          <w:rPr>
            <w:rStyle w:val="a6"/>
            <w:color w:val="auto"/>
            <w:u w:val="none"/>
          </w:rPr>
          <w:t>пункте 1</w:t>
        </w:r>
      </w:hyperlink>
      <w:r w:rsidRPr="00EA1954">
        <w:t>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4. При принятии оператором электронной площадки решения об отказе в регистрации </w:t>
      </w:r>
      <w:r w:rsidR="00895F78">
        <w:t>П</w:t>
      </w:r>
      <w:r w:rsidRPr="00EA1954">
        <w:t xml:space="preserve">ретендента уведомление, предусмотренное </w:t>
      </w:r>
      <w:hyperlink r:id="rId11" w:anchor="block_1052" w:history="1">
        <w:r w:rsidRPr="00EA1954">
          <w:rPr>
            <w:rStyle w:val="a6"/>
            <w:color w:val="auto"/>
            <w:u w:val="none"/>
          </w:rPr>
          <w:t>пунктом 2</w:t>
        </w:r>
      </w:hyperlink>
      <w:r w:rsidRPr="00EA1954">
        <w:t xml:space="preserve">, должно содержать также основание принятия данного решения. После устранения указанного основания этот </w:t>
      </w:r>
      <w:r w:rsidR="00895F78">
        <w:t>П</w:t>
      </w:r>
      <w:r w:rsidRPr="00EA1954">
        <w:t xml:space="preserve">ретендент вправе вновь представить заявление и информацию, указанные в </w:t>
      </w:r>
      <w:hyperlink r:id="rId12" w:anchor="block_1051" w:history="1">
        <w:r w:rsidRPr="00EA1954">
          <w:rPr>
            <w:rStyle w:val="a6"/>
            <w:color w:val="auto"/>
            <w:u w:val="none"/>
          </w:rPr>
          <w:t>пункте 1</w:t>
        </w:r>
      </w:hyperlink>
      <w:r w:rsidRPr="00EA1954">
        <w:t>, для получения регистрации на электронной площадке.</w:t>
      </w:r>
    </w:p>
    <w:p w:rsidR="009276DA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Отказ в регистрации </w:t>
      </w:r>
      <w:r w:rsidR="00895F78">
        <w:t>П</w:t>
      </w:r>
      <w:r w:rsidRPr="00EA1954">
        <w:t xml:space="preserve">ретендента на электронной площадке не допускается, за исключением случаев, указанных в </w:t>
      </w:r>
      <w:hyperlink r:id="rId13" w:anchor="block_1053" w:history="1">
        <w:r w:rsidRPr="00EA1954">
          <w:rPr>
            <w:rStyle w:val="a6"/>
            <w:color w:val="auto"/>
            <w:u w:val="none"/>
          </w:rPr>
          <w:t>пункте</w:t>
        </w:r>
        <w:r w:rsidR="009276DA" w:rsidRPr="00EA1954">
          <w:rPr>
            <w:rStyle w:val="a6"/>
            <w:color w:val="auto"/>
            <w:u w:val="none"/>
          </w:rPr>
          <w:t xml:space="preserve"> </w:t>
        </w:r>
        <w:r w:rsidRPr="00EA1954">
          <w:rPr>
            <w:rStyle w:val="a6"/>
            <w:color w:val="auto"/>
            <w:u w:val="none"/>
          </w:rPr>
          <w:t>3</w:t>
        </w:r>
      </w:hyperlink>
      <w:r w:rsidR="009276DA" w:rsidRPr="00EA1954">
        <w:t>.</w:t>
      </w:r>
      <w:r w:rsidRPr="00EA1954">
        <w:t xml:space="preserve"> 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5. Регистрация </w:t>
      </w:r>
      <w:r w:rsidR="00895F78">
        <w:t>П</w:t>
      </w:r>
      <w:r w:rsidRPr="00EA1954">
        <w:t xml:space="preserve">ретендента на электронной площадке осуществляется на срок, который не должен превышать 3 года со дня направления оператором электронной площадки этому </w:t>
      </w:r>
      <w:r w:rsidR="00895F78">
        <w:t>П</w:t>
      </w:r>
      <w:r w:rsidRPr="00EA1954">
        <w:t>ретенденту уведомления о принятии решения о его регистрации на электронной площадке.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6. Претендент, получивший регистрацию на электронной площадке, вправе участвовать во всех продажах имущества в электронной форме, проводимых на этой электронной площадке.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7. Претендент, получивший регистрацию на электронной площадке, не вправе подавать заявку на участие в продаже имущества, если до дня окончания срока действия регистрации осталось менее 3 месяцев.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8. Оператор электронной площадки должен направить не позднее 4 месяцев до дня окончания срока регистрации </w:t>
      </w:r>
      <w:r w:rsidR="00895F78">
        <w:t>П</w:t>
      </w:r>
      <w:r w:rsidRPr="00EA1954">
        <w:t xml:space="preserve">ретендента на электронной площадке соответствующее уведомление этому </w:t>
      </w:r>
      <w:r w:rsidR="00895F78">
        <w:t>П</w:t>
      </w:r>
      <w:r w:rsidRPr="00EA1954">
        <w:t xml:space="preserve">ретенденту. В случае если этот </w:t>
      </w:r>
      <w:r w:rsidR="00895F78">
        <w:t>П</w:t>
      </w:r>
      <w:r w:rsidRPr="00EA1954">
        <w:t>ретендент ранее получал регистрацию на электронной площадке, он вправе пройти регистрацию на новый срок, не ранее чем за 6 месяцев до дня окончания срока действия ранее полученной регистрации.</w:t>
      </w:r>
    </w:p>
    <w:p w:rsidR="00CF4E4D" w:rsidRPr="00EA1954" w:rsidRDefault="00CF4E4D" w:rsidP="009276DA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4" w:history="1">
        <w:r w:rsidRPr="00EA1954">
          <w:rPr>
            <w:sz w:val="24"/>
            <w:szCs w:val="24"/>
          </w:rPr>
          <w:t>http://help.rts-tender.ru/</w:t>
        </w:r>
      </w:hyperlink>
      <w:r w:rsidRPr="00EA1954">
        <w:rPr>
          <w:sz w:val="24"/>
          <w:szCs w:val="24"/>
        </w:rPr>
        <w:t>.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EA1954">
      <w:pPr>
        <w:pStyle w:val="1"/>
        <w:spacing w:before="0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Место и срок приема заявок: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675C39">
        <w:rPr>
          <w:color w:val="FF0000"/>
          <w:sz w:val="24"/>
          <w:szCs w:val="24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</w:t>
      </w:r>
      <w:r w:rsidRPr="00EA1954">
        <w:rPr>
          <w:sz w:val="24"/>
          <w:szCs w:val="24"/>
        </w:rPr>
        <w:t xml:space="preserve"> заверенных усиленной квалифицированной электронной подписью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 или участника либо лица, имеющего право действовать от имени соответственно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ретендента, участника и отправитель несет ответственность за подлинность и достоверность таких документов и сведений.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5" w:history="1">
        <w:r w:rsidRPr="00EA1954">
          <w:rPr>
            <w:sz w:val="24"/>
            <w:szCs w:val="24"/>
          </w:rPr>
          <w:t>https://www.rts-tender.ru/</w:t>
        </w:r>
      </w:hyperlink>
      <w:r w:rsidRPr="00EA1954">
        <w:rPr>
          <w:sz w:val="24"/>
          <w:szCs w:val="24"/>
        </w:rPr>
        <w:t>, с приложением электронных образов следующих документов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  <w:u w:val="single"/>
        </w:rPr>
        <w:t>Юридические лица предоставляют</w:t>
      </w:r>
      <w:r w:rsidRPr="00EA1954">
        <w:rPr>
          <w:sz w:val="24"/>
          <w:szCs w:val="24"/>
        </w:rPr>
        <w:t>: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- Заверенные копии учредительных документов Заявителя;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</w:t>
      </w:r>
      <w:r w:rsidRPr="00EA1954">
        <w:rPr>
          <w:sz w:val="24"/>
          <w:szCs w:val="24"/>
        </w:rPr>
        <w:lastRenderedPageBreak/>
        <w:t>печатью юридического лица (при наличии печати) и подписанное его руководителем письмо);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  <w:u w:val="single"/>
        </w:rPr>
        <w:t>Физические лица</w:t>
      </w:r>
      <w:r w:rsidRPr="00EA1954">
        <w:rPr>
          <w:sz w:val="24"/>
          <w:szCs w:val="24"/>
        </w:rPr>
        <w:t xml:space="preserve"> предъявляют </w:t>
      </w:r>
      <w:hyperlink r:id="rId16" w:history="1">
        <w:r w:rsidRPr="00EA1954">
          <w:rPr>
            <w:sz w:val="24"/>
            <w:szCs w:val="24"/>
          </w:rPr>
          <w:t>документ</w:t>
        </w:r>
      </w:hyperlink>
      <w:r w:rsidRPr="00EA1954">
        <w:rPr>
          <w:sz w:val="24"/>
          <w:szCs w:val="24"/>
        </w:rPr>
        <w:t>, удостоверяющий личность.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случае, если от имени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 действует его представитель по доверенности, к заявке должна быть приложена доверенность на осуществление</w:t>
      </w:r>
      <w:r w:rsidR="00895F78">
        <w:rPr>
          <w:sz w:val="24"/>
          <w:szCs w:val="24"/>
        </w:rPr>
        <w:t xml:space="preserve"> действий от имени П</w:t>
      </w:r>
      <w:r w:rsidRPr="00EA1954">
        <w:rPr>
          <w:sz w:val="24"/>
          <w:szCs w:val="24"/>
        </w:rPr>
        <w:t xml:space="preserve">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Одно лицо имеет право подать только одну заявку.</w:t>
      </w:r>
    </w:p>
    <w:p w:rsidR="00E9476F" w:rsidRPr="00EA1954" w:rsidRDefault="00E9476F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поступления заявки организатор сообщает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ретенденту о ее поступлении путем направления уведомления</w:t>
      </w:r>
      <w:r w:rsidR="00AF1146">
        <w:rPr>
          <w:sz w:val="24"/>
          <w:szCs w:val="24"/>
        </w:rPr>
        <w:t>,</w:t>
      </w:r>
      <w:r w:rsidRPr="00EA1954">
        <w:rPr>
          <w:sz w:val="24"/>
          <w:szCs w:val="24"/>
        </w:rPr>
        <w:t xml:space="preserve"> с приложением электронных копий зарегистрированной заявки и прилагаемых к ней документов.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Дата и время начала подачи заявок: </w:t>
      </w:r>
      <w:r w:rsidR="00FA1BAF">
        <w:rPr>
          <w:b/>
          <w:color w:val="FF0000"/>
          <w:sz w:val="24"/>
          <w:szCs w:val="24"/>
        </w:rPr>
        <w:t>0</w:t>
      </w:r>
      <w:r w:rsidR="00F54B5C">
        <w:rPr>
          <w:b/>
          <w:color w:val="FF0000"/>
          <w:sz w:val="24"/>
          <w:szCs w:val="24"/>
        </w:rPr>
        <w:t>1</w:t>
      </w:r>
      <w:r w:rsidR="005A48EF">
        <w:rPr>
          <w:b/>
          <w:color w:val="FF0000"/>
          <w:sz w:val="24"/>
          <w:szCs w:val="24"/>
        </w:rPr>
        <w:t>.0</w:t>
      </w:r>
      <w:r w:rsidR="00FA1BAF">
        <w:rPr>
          <w:b/>
          <w:color w:val="FF0000"/>
          <w:sz w:val="24"/>
          <w:szCs w:val="24"/>
        </w:rPr>
        <w:t>4.2025</w:t>
      </w:r>
      <w:r w:rsidRPr="00EA1954">
        <w:rPr>
          <w:b/>
          <w:sz w:val="24"/>
          <w:szCs w:val="24"/>
        </w:rPr>
        <w:t xml:space="preserve"> с 8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Дата и время окончания подачи заявок: </w:t>
      </w:r>
      <w:r w:rsidR="00F54B5C">
        <w:rPr>
          <w:b/>
          <w:color w:val="FF0000"/>
          <w:sz w:val="24"/>
          <w:szCs w:val="24"/>
        </w:rPr>
        <w:t>26</w:t>
      </w:r>
      <w:r w:rsidR="005A48EF">
        <w:rPr>
          <w:b/>
          <w:color w:val="FF0000"/>
          <w:sz w:val="24"/>
          <w:szCs w:val="24"/>
        </w:rPr>
        <w:t>.0</w:t>
      </w:r>
      <w:r w:rsidR="00F54B5C">
        <w:rPr>
          <w:b/>
          <w:color w:val="FF0000"/>
          <w:sz w:val="24"/>
          <w:szCs w:val="24"/>
        </w:rPr>
        <w:t>4</w:t>
      </w:r>
      <w:r w:rsidR="00581244">
        <w:rPr>
          <w:b/>
          <w:color w:val="FF0000"/>
          <w:sz w:val="24"/>
          <w:szCs w:val="24"/>
        </w:rPr>
        <w:t>.202</w:t>
      </w:r>
      <w:r w:rsidR="003B3D2D">
        <w:rPr>
          <w:b/>
          <w:color w:val="FF0000"/>
          <w:sz w:val="24"/>
          <w:szCs w:val="24"/>
        </w:rPr>
        <w:t>5</w:t>
      </w:r>
      <w:r w:rsidRPr="00EA1954">
        <w:rPr>
          <w:b/>
          <w:sz w:val="24"/>
          <w:szCs w:val="24"/>
        </w:rPr>
        <w:t xml:space="preserve"> в 14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62C09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Дата определения участ</w:t>
      </w:r>
      <w:r w:rsidR="00B10F8F">
        <w:rPr>
          <w:sz w:val="24"/>
          <w:szCs w:val="24"/>
        </w:rPr>
        <w:t>ни</w:t>
      </w:r>
      <w:r w:rsidRPr="00EA1954">
        <w:rPr>
          <w:sz w:val="24"/>
          <w:szCs w:val="24"/>
        </w:rPr>
        <w:t xml:space="preserve">ков аукциона, проводимого в электронной форме: </w:t>
      </w:r>
      <w:r w:rsidR="00F54B5C">
        <w:rPr>
          <w:b/>
          <w:color w:val="FF0000"/>
          <w:sz w:val="24"/>
          <w:szCs w:val="24"/>
        </w:rPr>
        <w:t>28</w:t>
      </w:r>
      <w:r w:rsidR="00AD229B">
        <w:rPr>
          <w:b/>
          <w:color w:val="FF0000"/>
          <w:sz w:val="24"/>
          <w:szCs w:val="24"/>
        </w:rPr>
        <w:t>.0</w:t>
      </w:r>
      <w:r w:rsidR="00F54B5C">
        <w:rPr>
          <w:b/>
          <w:color w:val="FF0000"/>
          <w:sz w:val="24"/>
          <w:szCs w:val="24"/>
        </w:rPr>
        <w:t>4</w:t>
      </w:r>
      <w:r w:rsidR="00D850F6">
        <w:rPr>
          <w:b/>
          <w:color w:val="FF0000"/>
          <w:sz w:val="24"/>
          <w:szCs w:val="24"/>
        </w:rPr>
        <w:t>.</w:t>
      </w:r>
      <w:r w:rsidR="00DA5C2D">
        <w:rPr>
          <w:b/>
          <w:color w:val="FF0000"/>
          <w:sz w:val="24"/>
          <w:szCs w:val="24"/>
        </w:rPr>
        <w:t>202</w:t>
      </w:r>
      <w:r w:rsidR="003B3D2D">
        <w:rPr>
          <w:b/>
          <w:color w:val="FF0000"/>
          <w:sz w:val="24"/>
          <w:szCs w:val="24"/>
        </w:rPr>
        <w:t>5</w:t>
      </w:r>
      <w:r w:rsidRPr="00EA1954">
        <w:rPr>
          <w:b/>
          <w:sz w:val="24"/>
          <w:szCs w:val="24"/>
        </w:rPr>
        <w:t xml:space="preserve"> </w:t>
      </w:r>
      <w:r w:rsidR="00EB05A8">
        <w:rPr>
          <w:b/>
          <w:sz w:val="24"/>
          <w:szCs w:val="24"/>
        </w:rPr>
        <w:t xml:space="preserve">   </w:t>
      </w:r>
      <w:r w:rsidR="006F6853" w:rsidRPr="00EA1954">
        <w:rPr>
          <w:b/>
          <w:sz w:val="24"/>
          <w:szCs w:val="24"/>
        </w:rPr>
        <w:t xml:space="preserve"> </w:t>
      </w:r>
      <w:r w:rsidRPr="00EA1954">
        <w:rPr>
          <w:b/>
          <w:sz w:val="24"/>
          <w:szCs w:val="24"/>
        </w:rPr>
        <w:t xml:space="preserve">в </w:t>
      </w:r>
      <w:r w:rsidR="00B10F8F">
        <w:rPr>
          <w:b/>
          <w:sz w:val="24"/>
          <w:szCs w:val="24"/>
        </w:rPr>
        <w:t>08</w:t>
      </w:r>
      <w:r w:rsidRPr="00EA1954">
        <w:rPr>
          <w:b/>
          <w:sz w:val="24"/>
          <w:szCs w:val="24"/>
        </w:rPr>
        <w:t xml:space="preserve">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EA1954">
      <w:pPr>
        <w:pStyle w:val="1"/>
        <w:spacing w:before="0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Порядок внесения и возврата задатка: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Порядок внесения задатка определяется регламентом работы электронной площадки Организатора </w:t>
      </w:r>
      <w:hyperlink r:id="rId17" w:history="1">
        <w:r w:rsidRPr="00EA1954">
          <w:rPr>
            <w:sz w:val="24"/>
            <w:szCs w:val="24"/>
          </w:rPr>
          <w:t>www.rts-tender.ru</w:t>
        </w:r>
      </w:hyperlink>
      <w:r w:rsidRPr="00EA1954">
        <w:rPr>
          <w:sz w:val="24"/>
          <w:szCs w:val="24"/>
        </w:rPr>
        <w:t xml:space="preserve">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Задаток, прописанный в извещении, в размере </w:t>
      </w:r>
      <w:r w:rsidR="00910A88">
        <w:rPr>
          <w:color w:val="FF0000"/>
          <w:sz w:val="24"/>
          <w:szCs w:val="24"/>
        </w:rPr>
        <w:t>10</w:t>
      </w:r>
      <w:r w:rsidR="00910A88">
        <w:rPr>
          <w:sz w:val="24"/>
          <w:szCs w:val="24"/>
        </w:rPr>
        <w:t>%</w:t>
      </w:r>
      <w:r w:rsidRPr="00EA1954">
        <w:rPr>
          <w:sz w:val="24"/>
          <w:szCs w:val="24"/>
        </w:rPr>
        <w:t xml:space="preserve">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18" w:history="1">
        <w:r w:rsidRPr="00EA1954">
          <w:rPr>
            <w:sz w:val="24"/>
            <w:szCs w:val="24"/>
          </w:rPr>
          <w:t>https://www.rts-tender.ru/</w:t>
        </w:r>
      </w:hyperlink>
      <w:r w:rsidRPr="00EA1954">
        <w:rPr>
          <w:sz w:val="24"/>
          <w:szCs w:val="24"/>
        </w:rPr>
        <w:t>.</w:t>
      </w:r>
    </w:p>
    <w:p w:rsidR="00DE102E" w:rsidRPr="000B769E" w:rsidRDefault="00DE102E" w:rsidP="00DE102E">
      <w:pPr>
        <w:pStyle w:val="1"/>
        <w:spacing w:before="0"/>
        <w:rPr>
          <w:color w:val="FF0000"/>
          <w:sz w:val="24"/>
          <w:szCs w:val="24"/>
        </w:rPr>
      </w:pPr>
      <w:r w:rsidRPr="00EA1954">
        <w:rPr>
          <w:sz w:val="24"/>
          <w:szCs w:val="24"/>
        </w:rPr>
        <w:t xml:space="preserve"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заявки и перечисление задатка являются акцептом такой оферты.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0B769E">
        <w:rPr>
          <w:sz w:val="24"/>
          <w:szCs w:val="24"/>
        </w:rPr>
        <w:t xml:space="preserve">Поступление задатка на расчетный счет организатора торгов по </w:t>
      </w:r>
      <w:r w:rsidR="00F54B5C">
        <w:rPr>
          <w:b/>
          <w:color w:val="FF0000"/>
          <w:sz w:val="24"/>
          <w:szCs w:val="24"/>
        </w:rPr>
        <w:t>26</w:t>
      </w:r>
      <w:r w:rsidR="005328DF">
        <w:rPr>
          <w:b/>
          <w:color w:val="FF0000"/>
          <w:sz w:val="24"/>
          <w:szCs w:val="24"/>
        </w:rPr>
        <w:t>.0</w:t>
      </w:r>
      <w:r w:rsidR="00F54B5C">
        <w:rPr>
          <w:b/>
          <w:color w:val="FF0000"/>
          <w:sz w:val="24"/>
          <w:szCs w:val="24"/>
        </w:rPr>
        <w:t>4</w:t>
      </w:r>
      <w:r w:rsidR="009F27E1">
        <w:rPr>
          <w:b/>
          <w:color w:val="FF0000"/>
          <w:sz w:val="24"/>
          <w:szCs w:val="24"/>
        </w:rPr>
        <w:t>.202</w:t>
      </w:r>
      <w:r w:rsidR="003B3D2D">
        <w:rPr>
          <w:b/>
          <w:color w:val="FF0000"/>
          <w:sz w:val="24"/>
          <w:szCs w:val="24"/>
        </w:rPr>
        <w:t>5</w:t>
      </w:r>
      <w:r w:rsidRPr="00EA1954">
        <w:rPr>
          <w:sz w:val="24"/>
          <w:szCs w:val="24"/>
        </w:rPr>
        <w:t xml:space="preserve"> года.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С момента перечисления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задатка, договор о задатке считается заключенным в установленном порядке.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 Плательщ</w:t>
      </w:r>
      <w:r w:rsidR="00895F78">
        <w:rPr>
          <w:sz w:val="24"/>
          <w:szCs w:val="24"/>
        </w:rPr>
        <w:t>иком задатка может быть только П</w:t>
      </w:r>
      <w:r w:rsidRPr="00EA1954">
        <w:rPr>
          <w:sz w:val="24"/>
          <w:szCs w:val="24"/>
        </w:rPr>
        <w:t xml:space="preserve">ретендент. Не допускается перечисление задатка иными лицами. Перечисленные денежные средства иными лицами, кроме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ретендента, будут считаться ошибочно перечисленными денежными средствами и возвращены на счет плательщика.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случаях отзыва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заявки: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– позднее даты и времени окончания подачи (приема) заявок задаток возвращается в течение 5 (пяти) календарных дней с даты подведения итогов Процедуры.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ретендентов участниками.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DE102E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случае отказа Продавца от проведения Процедуры, поступившие задатки возвращаются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ретендентам/участникам в течение 5 (пяти) рабочих дней с даты принятия решения об отказе в проведении Процедуры.</w:t>
      </w:r>
    </w:p>
    <w:p w:rsidR="0033205E" w:rsidRPr="0033205E" w:rsidRDefault="0033205E" w:rsidP="0033205E">
      <w:pPr>
        <w:pStyle w:val="1"/>
        <w:jc w:val="center"/>
        <w:rPr>
          <w:b/>
          <w:sz w:val="24"/>
          <w:szCs w:val="24"/>
        </w:rPr>
      </w:pPr>
      <w:r w:rsidRPr="0033205E">
        <w:rPr>
          <w:b/>
          <w:sz w:val="24"/>
          <w:szCs w:val="24"/>
        </w:rPr>
        <w:t>Условия допуска к участию в аукционе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Претендент не допускается к участию в аукционе по следующим основаниям: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представленные документы не подтверждают право Претендента быть покупателем в соответствии с законодательством Российской Федерации;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представлены не все документы в соответствии с перечнем, указанным в разделе 5 Информационного сообщения или оформление указанных документов не соответствует законодательству Российской Федерации;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Заявка подана лицом, не уполномоченным Претендентом на осуществление таких действий;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не подтверждено поступление в установленный срок задатка на счет, указанный в разделе 6 Информационного сообщения.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К участию в аукционе допускаются физические и юридические лица, в том числе индивидуальные предприниматели, признаваемые покупателями в соответствии с законодательством Российской Федерации, своевременно подавшие Заявку, представившие надлежащим образом оформленные документы в соответствии с Информационным сообщением, и обеспечившие поступление задатка на счет, в размере, в порядке и сроки, указанные в Информационном сообщении. Ограничения на участие в аукционе нерезидентов Российской Федерации, а также резидентов Российской Федерации, имеющих в качестве учредителей (участников) и аффилированных лиц иностранных физических и юридических лиц отсутствуют.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Также в отношении Претендентов на день рассмотрения заявки на участие в аукционе должно: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отсутствовать решение о ликвидации Претендента - юридического лица;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отсутствовать решение арбитражного суда о признании участника аукциона – юридического лица, индивидуального предпринимателя банкротом и об открытии конкурсного производства;</w:t>
      </w:r>
    </w:p>
    <w:p w:rsidR="0033205E" w:rsidRPr="00EA1954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отсутствовать решение о приостановлении деятельности участника аукциона в порядке, предусмотренном Кодексом Российской Федерации об административных правонарушениях.</w:t>
      </w:r>
    </w:p>
    <w:p w:rsidR="00DE102E" w:rsidRPr="00EA1954" w:rsidRDefault="00DE102E" w:rsidP="0033205E">
      <w:pPr>
        <w:pStyle w:val="1"/>
        <w:spacing w:before="0"/>
        <w:rPr>
          <w:sz w:val="24"/>
          <w:szCs w:val="24"/>
        </w:rPr>
      </w:pPr>
    </w:p>
    <w:p w:rsidR="00A14529" w:rsidRPr="00EA1954" w:rsidRDefault="00DE102E" w:rsidP="0033205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Не позднее следующего рабочего дня после дня подписания протокола о признании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ретендентов участниками всем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E9476F" w:rsidRPr="00EA1954" w:rsidRDefault="00E9476F" w:rsidP="00E607B5">
      <w:pPr>
        <w:pStyle w:val="1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lastRenderedPageBreak/>
        <w:t>Порядок проведения аукциона и определения Победителя аукциона. Последствия признания аукциона несостоявшимся.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Процедура аукциона проводится в день, указанный в Информационном сообщении, путем последовательного повышения участниками начальной цены продажи на величину, равную либо кратную величине «шага аукциона».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«Шаг аукциона»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цене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Со времени начала проведения процедуры аукциона оператором размещается: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«шаг аукциона», время, оставшееся до окончания приема предложений о цене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</w:t>
      </w:r>
      <w:proofErr w:type="gramStart"/>
      <w:r w:rsidRPr="00EA1954">
        <w:rPr>
          <w:sz w:val="24"/>
          <w:szCs w:val="24"/>
        </w:rPr>
        <w:t>последнего  предложения</w:t>
      </w:r>
      <w:proofErr w:type="gramEnd"/>
      <w:r w:rsidRPr="00EA1954">
        <w:rPr>
          <w:sz w:val="24"/>
          <w:szCs w:val="24"/>
        </w:rPr>
        <w:t xml:space="preserve"> о цене имущества следующее предложение не поступило, аукцион с помощью программно- аппаратных средств электронной площадки завершается;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При этом программными средствами электронной площадки обеспечивается: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исключение возможности подачи участником предложения о цене имущества, не соответствующего увеличению текущей цены на величину «шага аукциона»;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Победителем признается участник, предложивший наиболее высокую цену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Ход проведения процедуры аукциона фиксируется оператором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Оператор приостанавливает проведение аукциона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аукциона начинается с того момента, на котором проведение аукциона было прервано.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Протокол об итогах аукциона,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Продавцом в течение одного часа со времени получения электронного журнала.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Процедура аукциона считается завершенной со времени подписания Аукционной комиссией протокола об итогах аукциона.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Аукцион признается несостоявшимся в следующих случаях: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 xml:space="preserve">а) не было подано ни одной Заявки на участие либо ни один из Претендентов не признан Участником;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принято решение о признании только одного Претендента Участником;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в) ни один из Участников не сделал предложение о начальной цене имущества;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г) в аукционе принял участие только один участник.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Решение о признании аукциона несостоявшимся оформляется Протоколом.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наименование имущества и иные позволяющие его индивидуализировать сведения;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цена сделки;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в) фамилия, имя, отчество физического лица или наименование юридического лица - победителя.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Протокол об итогах аукциона размещается на электронной площадке в ее открытой части.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Победителем аукциона признается участник, предложивший наиболее высокую цену за </w:t>
      </w:r>
      <w:r w:rsidR="004E5011">
        <w:rPr>
          <w:sz w:val="24"/>
          <w:szCs w:val="24"/>
        </w:rPr>
        <w:t>имущество</w:t>
      </w:r>
      <w:r w:rsidRPr="00EA1954">
        <w:rPr>
          <w:sz w:val="24"/>
          <w:szCs w:val="24"/>
        </w:rPr>
        <w:t>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Об итогах аукционов будет сообщено на официальных сайтах: сайте </w:t>
      </w:r>
      <w:r w:rsidR="00EA2960" w:rsidRPr="00EA1954">
        <w:rPr>
          <w:sz w:val="24"/>
          <w:szCs w:val="24"/>
        </w:rPr>
        <w:t xml:space="preserve">администрации Татарского </w:t>
      </w:r>
      <w:r w:rsidR="00296CCB">
        <w:rPr>
          <w:sz w:val="24"/>
          <w:szCs w:val="24"/>
        </w:rPr>
        <w:t xml:space="preserve">муниципального </w:t>
      </w:r>
      <w:r w:rsidR="0014472B">
        <w:rPr>
          <w:sz w:val="24"/>
          <w:szCs w:val="24"/>
        </w:rPr>
        <w:t>округа</w:t>
      </w:r>
      <w:r w:rsidRPr="00EA1954">
        <w:rPr>
          <w:sz w:val="24"/>
          <w:szCs w:val="24"/>
        </w:rPr>
        <w:t xml:space="preserve"> </w:t>
      </w:r>
      <w:r w:rsidR="00296CCB">
        <w:rPr>
          <w:sz w:val="24"/>
          <w:szCs w:val="24"/>
        </w:rPr>
        <w:t xml:space="preserve">Новосибирской области </w:t>
      </w:r>
      <w:hyperlink r:id="rId19" w:history="1">
        <w:r w:rsidR="00426A21" w:rsidRPr="00EA1954">
          <w:rPr>
            <w:rStyle w:val="a6"/>
            <w:sz w:val="24"/>
            <w:szCs w:val="24"/>
          </w:rPr>
          <w:t>www.regiontatarsk.nso.ru/</w:t>
        </w:r>
      </w:hyperlink>
      <w:r w:rsidRPr="00EA1954">
        <w:rPr>
          <w:sz w:val="24"/>
          <w:szCs w:val="24"/>
        </w:rPr>
        <w:t xml:space="preserve"> и на сайте Российской Федерации для размещения информации о проведении торгов </w:t>
      </w:r>
      <w:r w:rsidR="001E4839">
        <w:rPr>
          <w:sz w:val="24"/>
          <w:szCs w:val="24"/>
        </w:rPr>
        <w:t>ГИС ТОРГИ</w:t>
      </w:r>
      <w:r w:rsidRPr="00EA1954">
        <w:rPr>
          <w:sz w:val="24"/>
          <w:szCs w:val="24"/>
        </w:rPr>
        <w:t>, в течение десяти дней со дня совершения сделок.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Ограничения для участия в аукционе отсутствуют, если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</w:t>
      </w:r>
      <w:r w:rsidR="00895F78">
        <w:rPr>
          <w:sz w:val="24"/>
          <w:szCs w:val="24"/>
        </w:rPr>
        <w:t>едствии будет установлено, что П</w:t>
      </w:r>
      <w:r w:rsidRPr="00EA1954">
        <w:rPr>
          <w:sz w:val="24"/>
          <w:szCs w:val="24"/>
        </w:rPr>
        <w:t>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736EB6" w:rsidRDefault="002F655D" w:rsidP="00EC6EBA">
      <w:pPr>
        <w:ind w:firstLine="709"/>
        <w:jc w:val="both"/>
        <w:rPr>
          <w:sz w:val="24"/>
          <w:szCs w:val="24"/>
        </w:rPr>
      </w:pPr>
      <w:r w:rsidRPr="00EA1954">
        <w:rPr>
          <w:b/>
          <w:color w:val="000000"/>
          <w:sz w:val="24"/>
          <w:szCs w:val="24"/>
        </w:rPr>
        <w:t>Осмотр имущества</w:t>
      </w:r>
      <w:r w:rsidRPr="00EA1954">
        <w:rPr>
          <w:color w:val="000000"/>
          <w:sz w:val="24"/>
          <w:szCs w:val="24"/>
        </w:rPr>
        <w:t xml:space="preserve"> производится Претендентами самостоятельно по предварительному согласованию с Продавцом по адресу</w:t>
      </w:r>
      <w:r w:rsidRPr="00EA1954">
        <w:rPr>
          <w:sz w:val="24"/>
          <w:szCs w:val="24"/>
        </w:rPr>
        <w:t>: Новосибирская обла</w:t>
      </w:r>
      <w:r w:rsidR="00DB0496">
        <w:rPr>
          <w:sz w:val="24"/>
          <w:szCs w:val="24"/>
        </w:rPr>
        <w:t xml:space="preserve">сть, г. Татарск, ул. Ленина, </w:t>
      </w:r>
      <w:r w:rsidR="00CB511E">
        <w:rPr>
          <w:sz w:val="24"/>
          <w:szCs w:val="24"/>
        </w:rPr>
        <w:t>96</w:t>
      </w:r>
      <w:r w:rsidR="00DB0496" w:rsidRPr="003E6158">
        <w:rPr>
          <w:b/>
          <w:i/>
          <w:sz w:val="24"/>
          <w:szCs w:val="24"/>
        </w:rPr>
        <w:t>.</w:t>
      </w:r>
      <w:r w:rsidR="00DB0496" w:rsidRPr="003E6158">
        <w:rPr>
          <w:sz w:val="24"/>
          <w:szCs w:val="24"/>
        </w:rPr>
        <w:t xml:space="preserve"> </w:t>
      </w:r>
      <w:r w:rsidRPr="00EA1954">
        <w:rPr>
          <w:sz w:val="24"/>
          <w:szCs w:val="24"/>
        </w:rPr>
        <w:t xml:space="preserve">Проведение осмотра осуществляется без взимания платы в рабочие дни на основании устного запроса заявителя, начиная с даты размещения извещения о проведении аукциона, но не позднее чем за 2 рабочих дня до даты окончания приема заявок. </w:t>
      </w:r>
    </w:p>
    <w:p w:rsidR="00736EB6" w:rsidRDefault="00EC6EBA" w:rsidP="00EC6EB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Контактное лицо по техническому состоянию </w:t>
      </w:r>
      <w:r w:rsidRPr="00EC6EBA">
        <w:rPr>
          <w:sz w:val="24"/>
          <w:szCs w:val="24"/>
        </w:rPr>
        <w:t>Сумин Сергей Николаевич 8 (383-64) 2-18-29.</w:t>
      </w:r>
      <w:r>
        <w:rPr>
          <w:sz w:val="24"/>
          <w:szCs w:val="24"/>
        </w:rPr>
        <w:t xml:space="preserve"> </w:t>
      </w:r>
    </w:p>
    <w:p w:rsidR="00DE102E" w:rsidRPr="00EA1954" w:rsidRDefault="002F655D" w:rsidP="00EC6EBA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Контактное лицо </w:t>
      </w:r>
      <w:r w:rsidR="00736EB6">
        <w:rPr>
          <w:sz w:val="24"/>
          <w:szCs w:val="24"/>
        </w:rPr>
        <w:t xml:space="preserve">по иным вопросам </w:t>
      </w:r>
      <w:r w:rsidRPr="00EA1954">
        <w:rPr>
          <w:sz w:val="24"/>
          <w:szCs w:val="24"/>
        </w:rPr>
        <w:t xml:space="preserve">– </w:t>
      </w:r>
      <w:r w:rsidR="00E607B5" w:rsidRPr="00EA1954">
        <w:rPr>
          <w:sz w:val="24"/>
          <w:szCs w:val="24"/>
        </w:rPr>
        <w:t>Никитина Людмила Владимировна</w:t>
      </w:r>
      <w:r w:rsidRPr="00EA1954">
        <w:rPr>
          <w:sz w:val="24"/>
          <w:szCs w:val="24"/>
        </w:rPr>
        <w:t>, тел. 8(383</w:t>
      </w:r>
      <w:r w:rsidR="00D16960">
        <w:rPr>
          <w:sz w:val="24"/>
          <w:szCs w:val="24"/>
        </w:rPr>
        <w:t>-</w:t>
      </w:r>
      <w:r w:rsidRPr="00EA1954">
        <w:rPr>
          <w:sz w:val="24"/>
          <w:szCs w:val="24"/>
        </w:rPr>
        <w:t>64)</w:t>
      </w:r>
      <w:r w:rsidR="00E607B5" w:rsidRPr="00EA1954">
        <w:rPr>
          <w:sz w:val="24"/>
          <w:szCs w:val="24"/>
        </w:rPr>
        <w:t>24</w:t>
      </w:r>
      <w:r w:rsidR="00D16960">
        <w:rPr>
          <w:sz w:val="24"/>
          <w:szCs w:val="24"/>
        </w:rPr>
        <w:t>-</w:t>
      </w:r>
      <w:r w:rsidR="00E607B5" w:rsidRPr="00EA1954">
        <w:rPr>
          <w:sz w:val="24"/>
          <w:szCs w:val="24"/>
        </w:rPr>
        <w:t>282.</w:t>
      </w:r>
    </w:p>
    <w:p w:rsidR="00E607B5" w:rsidRPr="00EA1954" w:rsidRDefault="00E607B5" w:rsidP="00EA1954">
      <w:pPr>
        <w:ind w:firstLine="709"/>
        <w:jc w:val="both"/>
        <w:rPr>
          <w:sz w:val="24"/>
          <w:szCs w:val="24"/>
        </w:rPr>
      </w:pP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Срок и место заключения договора купли-продажи</w:t>
      </w:r>
    </w:p>
    <w:p w:rsidR="009454CD" w:rsidRDefault="005E49FB" w:rsidP="005E49F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451">
        <w:rPr>
          <w:rFonts w:ascii="Times New Roman" w:hAnsi="Times New Roman" w:cs="Times New Roman"/>
          <w:sz w:val="24"/>
          <w:szCs w:val="24"/>
        </w:rPr>
        <w:t xml:space="preserve">Договор купли-продажи имущества заключается в течение 5 рабочих дней со дня подведения итогов </w:t>
      </w:r>
      <w:r>
        <w:rPr>
          <w:rFonts w:ascii="Times New Roman" w:hAnsi="Times New Roman" w:cs="Times New Roman"/>
          <w:sz w:val="24"/>
          <w:szCs w:val="24"/>
        </w:rPr>
        <w:t>аукцион</w:t>
      </w:r>
      <w:r w:rsidR="009454CD">
        <w:rPr>
          <w:rFonts w:ascii="Times New Roman" w:hAnsi="Times New Roman" w:cs="Times New Roman"/>
          <w:sz w:val="24"/>
          <w:szCs w:val="24"/>
        </w:rPr>
        <w:t>а по продаже муниципального имущества.</w:t>
      </w:r>
    </w:p>
    <w:p w:rsidR="005E49FB" w:rsidRPr="00961451" w:rsidRDefault="005E49FB" w:rsidP="005E49F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451">
        <w:rPr>
          <w:rFonts w:ascii="Times New Roman" w:hAnsi="Times New Roman" w:cs="Times New Roman"/>
          <w:sz w:val="24"/>
          <w:szCs w:val="24"/>
        </w:rPr>
        <w:t>В случае предоставления рассрочки оплата имущества осуществляется в соответствии с решением о предоставлении рассрочки.</w:t>
      </w:r>
    </w:p>
    <w:p w:rsidR="005E49FB" w:rsidRPr="00961451" w:rsidRDefault="005E49FB" w:rsidP="005E49F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451">
        <w:rPr>
          <w:rFonts w:ascii="Times New Roman" w:hAnsi="Times New Roman" w:cs="Times New Roman"/>
          <w:sz w:val="24"/>
          <w:szCs w:val="24"/>
        </w:rPr>
        <w:t>В договоре купли-продажи имущества предусматривается оплата Покупателем неустойки в случае его уклонения или отказа от оплаты имущества.</w:t>
      </w:r>
    </w:p>
    <w:p w:rsidR="005E49FB" w:rsidRPr="00961451" w:rsidRDefault="005E49FB" w:rsidP="005E49F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451">
        <w:rPr>
          <w:rFonts w:ascii="Times New Roman" w:hAnsi="Times New Roman" w:cs="Times New Roman"/>
          <w:sz w:val="24"/>
          <w:szCs w:val="24"/>
        </w:rPr>
        <w:t xml:space="preserve">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</w:t>
      </w:r>
      <w:r w:rsidR="009454CD">
        <w:rPr>
          <w:rFonts w:ascii="Times New Roman" w:hAnsi="Times New Roman" w:cs="Times New Roman"/>
          <w:sz w:val="24"/>
          <w:szCs w:val="24"/>
        </w:rPr>
        <w:t>аукцион по продаже муниципального имущества</w:t>
      </w:r>
      <w:r w:rsidRPr="00961451">
        <w:rPr>
          <w:rFonts w:ascii="Times New Roman" w:hAnsi="Times New Roman" w:cs="Times New Roman"/>
          <w:sz w:val="24"/>
          <w:szCs w:val="24"/>
        </w:rPr>
        <w:t xml:space="preserve"> признается несостоявш</w:t>
      </w:r>
      <w:r w:rsidR="009454CD">
        <w:rPr>
          <w:rFonts w:ascii="Times New Roman" w:hAnsi="Times New Roman" w:cs="Times New Roman"/>
          <w:sz w:val="24"/>
          <w:szCs w:val="24"/>
        </w:rPr>
        <w:t>имся</w:t>
      </w:r>
      <w:r w:rsidRPr="00961451">
        <w:rPr>
          <w:rFonts w:ascii="Times New Roman" w:hAnsi="Times New Roman" w:cs="Times New Roman"/>
          <w:sz w:val="24"/>
          <w:szCs w:val="24"/>
        </w:rPr>
        <w:t>.</w:t>
      </w:r>
    </w:p>
    <w:p w:rsidR="005E49FB" w:rsidRPr="00961451" w:rsidRDefault="005E49FB" w:rsidP="005E49FB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451">
        <w:rPr>
          <w:rFonts w:ascii="Times New Roman" w:hAnsi="Times New Roman" w:cs="Times New Roman"/>
          <w:sz w:val="24"/>
          <w:szCs w:val="24"/>
        </w:rPr>
        <w:t xml:space="preserve"> Продавец обеспечивает получение Покупателем документации, необходимой для государственной регистрации сделки купли-продажи имущества и государственной регистрации перехода права собственности, вытекающего из такой сделки.</w:t>
      </w: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Условия и сроки оплаты по договору купли-продажи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 xml:space="preserve">Оплата приобретаемого на аукционе имущества производится Победителем аукциона путем перечисления денежных средств в валюте Российской Федерации на счет, в размере и сроки, указанные в договоре купли-продажи. 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Задаток, внесенный Покупателем, засчитывается в оплату приобретенного имущества. 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Факт оплаты имущества подтверждается выпиской со счета, указанного в договоре купли-продажи. 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При уклонении или отказе Победителя аукциона от заключения в установленный срок договора купли-продажи результаты аукциона аннулируются Продавцом, Победитель утрачивает право на заключение указанного договора, задаток ему не возвращается. </w:t>
      </w: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</w:p>
    <w:p w:rsidR="003066A9" w:rsidRDefault="003066A9" w:rsidP="00EA1954">
      <w:pPr>
        <w:ind w:firstLine="709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Переход права собственности на имущество</w:t>
      </w:r>
    </w:p>
    <w:p w:rsidR="00C2332F" w:rsidRPr="00EA1954" w:rsidRDefault="00C2332F" w:rsidP="00EA1954">
      <w:pPr>
        <w:ind w:firstLine="709"/>
        <w:jc w:val="center"/>
        <w:rPr>
          <w:b/>
          <w:sz w:val="24"/>
          <w:szCs w:val="24"/>
        </w:rPr>
      </w:pPr>
    </w:p>
    <w:p w:rsidR="003066A9" w:rsidRPr="00286A77" w:rsidRDefault="003066A9" w:rsidP="00286A77">
      <w:pPr>
        <w:ind w:firstLine="709"/>
        <w:jc w:val="both"/>
        <w:rPr>
          <w:sz w:val="24"/>
          <w:szCs w:val="24"/>
        </w:rPr>
      </w:pPr>
      <w:r w:rsidRPr="00EA1954">
        <w:rPr>
          <w:color w:val="000000"/>
          <w:sz w:val="24"/>
          <w:szCs w:val="24"/>
        </w:rPr>
        <w:t xml:space="preserve">Право собственности на приобретаемое имущество </w:t>
      </w:r>
      <w:r w:rsidR="00286A77">
        <w:rPr>
          <w:color w:val="000000"/>
          <w:sz w:val="24"/>
          <w:szCs w:val="24"/>
        </w:rPr>
        <w:t>возникает</w:t>
      </w:r>
      <w:r w:rsidRPr="00EA1954">
        <w:rPr>
          <w:color w:val="000000"/>
          <w:sz w:val="24"/>
          <w:szCs w:val="24"/>
        </w:rPr>
        <w:t xml:space="preserve"> </w:t>
      </w:r>
      <w:r w:rsidR="00286A77">
        <w:rPr>
          <w:color w:val="000000"/>
          <w:sz w:val="24"/>
          <w:szCs w:val="24"/>
        </w:rPr>
        <w:t>у</w:t>
      </w:r>
      <w:r w:rsidRPr="00EA1954">
        <w:rPr>
          <w:color w:val="000000"/>
          <w:sz w:val="24"/>
          <w:szCs w:val="24"/>
        </w:rPr>
        <w:t xml:space="preserve"> Покупател</w:t>
      </w:r>
      <w:r w:rsidR="00286A77">
        <w:rPr>
          <w:color w:val="000000"/>
          <w:sz w:val="24"/>
          <w:szCs w:val="24"/>
        </w:rPr>
        <w:t>я</w:t>
      </w:r>
      <w:r w:rsidRPr="00EA1954">
        <w:rPr>
          <w:color w:val="000000"/>
          <w:sz w:val="24"/>
          <w:szCs w:val="24"/>
        </w:rPr>
        <w:t xml:space="preserve"> </w:t>
      </w:r>
      <w:r w:rsidR="00286A77" w:rsidRPr="00EA1954">
        <w:rPr>
          <w:color w:val="000000"/>
          <w:sz w:val="24"/>
          <w:szCs w:val="24"/>
        </w:rPr>
        <w:t>после полной оплаты его стоимости</w:t>
      </w:r>
      <w:r w:rsidR="005F76B5">
        <w:rPr>
          <w:color w:val="000000"/>
          <w:sz w:val="24"/>
          <w:szCs w:val="24"/>
        </w:rPr>
        <w:t xml:space="preserve"> и с момента перерегистрации транспортного средства в ГИБДД. </w:t>
      </w:r>
    </w:p>
    <w:p w:rsidR="00E7569C" w:rsidRPr="009276DA" w:rsidRDefault="00E7569C">
      <w:pPr>
        <w:rPr>
          <w:sz w:val="24"/>
          <w:szCs w:val="24"/>
        </w:rPr>
      </w:pPr>
    </w:p>
    <w:sectPr w:rsidR="00E7569C" w:rsidRPr="009276DA" w:rsidSect="00EA117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D4E65"/>
    <w:multiLevelType w:val="hybridMultilevel"/>
    <w:tmpl w:val="0E3A232C"/>
    <w:lvl w:ilvl="0" w:tplc="2854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102E"/>
    <w:rsid w:val="0000017C"/>
    <w:rsid w:val="0003783E"/>
    <w:rsid w:val="000526B5"/>
    <w:rsid w:val="0005326F"/>
    <w:rsid w:val="00053F8A"/>
    <w:rsid w:val="00056F0C"/>
    <w:rsid w:val="00063648"/>
    <w:rsid w:val="00063F18"/>
    <w:rsid w:val="00064399"/>
    <w:rsid w:val="00096488"/>
    <w:rsid w:val="0009653E"/>
    <w:rsid w:val="000A0B39"/>
    <w:rsid w:val="000B769E"/>
    <w:rsid w:val="000E5624"/>
    <w:rsid w:val="00120FBC"/>
    <w:rsid w:val="00121C1D"/>
    <w:rsid w:val="00126564"/>
    <w:rsid w:val="001327BC"/>
    <w:rsid w:val="001403B6"/>
    <w:rsid w:val="00140814"/>
    <w:rsid w:val="0014447E"/>
    <w:rsid w:val="001444D8"/>
    <w:rsid w:val="0014472B"/>
    <w:rsid w:val="001520A6"/>
    <w:rsid w:val="001529FD"/>
    <w:rsid w:val="00162D2F"/>
    <w:rsid w:val="00173525"/>
    <w:rsid w:val="00180EC7"/>
    <w:rsid w:val="001872AD"/>
    <w:rsid w:val="00190335"/>
    <w:rsid w:val="001A0912"/>
    <w:rsid w:val="001B5547"/>
    <w:rsid w:val="001C51AE"/>
    <w:rsid w:val="001E42F6"/>
    <w:rsid w:val="001E4839"/>
    <w:rsid w:val="001E773A"/>
    <w:rsid w:val="001F0003"/>
    <w:rsid w:val="001F167C"/>
    <w:rsid w:val="001F2548"/>
    <w:rsid w:val="001F4FD9"/>
    <w:rsid w:val="00212773"/>
    <w:rsid w:val="0021679B"/>
    <w:rsid w:val="002239A8"/>
    <w:rsid w:val="002276C9"/>
    <w:rsid w:val="00227F58"/>
    <w:rsid w:val="00232CF7"/>
    <w:rsid w:val="00260E1D"/>
    <w:rsid w:val="00265F8B"/>
    <w:rsid w:val="002849FB"/>
    <w:rsid w:val="00286A77"/>
    <w:rsid w:val="00291141"/>
    <w:rsid w:val="0029199A"/>
    <w:rsid w:val="00291E95"/>
    <w:rsid w:val="00296CCB"/>
    <w:rsid w:val="002A5624"/>
    <w:rsid w:val="002B391A"/>
    <w:rsid w:val="002B42AA"/>
    <w:rsid w:val="002F655D"/>
    <w:rsid w:val="00304EE6"/>
    <w:rsid w:val="003066A9"/>
    <w:rsid w:val="00317666"/>
    <w:rsid w:val="00323EA4"/>
    <w:rsid w:val="0033205E"/>
    <w:rsid w:val="00333D13"/>
    <w:rsid w:val="003440F6"/>
    <w:rsid w:val="00346077"/>
    <w:rsid w:val="003478EA"/>
    <w:rsid w:val="00354246"/>
    <w:rsid w:val="00355809"/>
    <w:rsid w:val="00357276"/>
    <w:rsid w:val="00363900"/>
    <w:rsid w:val="003819CE"/>
    <w:rsid w:val="00397FA9"/>
    <w:rsid w:val="003A2337"/>
    <w:rsid w:val="003A44E1"/>
    <w:rsid w:val="003A488E"/>
    <w:rsid w:val="003B3D2D"/>
    <w:rsid w:val="003C0D65"/>
    <w:rsid w:val="003C37C9"/>
    <w:rsid w:val="003D3210"/>
    <w:rsid w:val="003E4566"/>
    <w:rsid w:val="003E4FEF"/>
    <w:rsid w:val="003E6158"/>
    <w:rsid w:val="00417376"/>
    <w:rsid w:val="004216C4"/>
    <w:rsid w:val="00425CED"/>
    <w:rsid w:val="00426A21"/>
    <w:rsid w:val="00430B09"/>
    <w:rsid w:val="00444202"/>
    <w:rsid w:val="00446DDB"/>
    <w:rsid w:val="004501DC"/>
    <w:rsid w:val="00480ED7"/>
    <w:rsid w:val="00482DB8"/>
    <w:rsid w:val="0049324F"/>
    <w:rsid w:val="004A4358"/>
    <w:rsid w:val="004A4805"/>
    <w:rsid w:val="004B0B9D"/>
    <w:rsid w:val="004B5C95"/>
    <w:rsid w:val="004C25ED"/>
    <w:rsid w:val="004C379F"/>
    <w:rsid w:val="004E1F06"/>
    <w:rsid w:val="004E5011"/>
    <w:rsid w:val="004E68B6"/>
    <w:rsid w:val="004F7796"/>
    <w:rsid w:val="005007FC"/>
    <w:rsid w:val="005033BA"/>
    <w:rsid w:val="0050462D"/>
    <w:rsid w:val="00522587"/>
    <w:rsid w:val="005328DF"/>
    <w:rsid w:val="00533650"/>
    <w:rsid w:val="00540609"/>
    <w:rsid w:val="00544939"/>
    <w:rsid w:val="00554A7C"/>
    <w:rsid w:val="0055590E"/>
    <w:rsid w:val="0055600D"/>
    <w:rsid w:val="00561C8A"/>
    <w:rsid w:val="00565530"/>
    <w:rsid w:val="00581244"/>
    <w:rsid w:val="00585B44"/>
    <w:rsid w:val="00590546"/>
    <w:rsid w:val="00595BCF"/>
    <w:rsid w:val="00596454"/>
    <w:rsid w:val="005A1B46"/>
    <w:rsid w:val="005A48EF"/>
    <w:rsid w:val="005B6286"/>
    <w:rsid w:val="005C39A4"/>
    <w:rsid w:val="005E49FB"/>
    <w:rsid w:val="005F5E27"/>
    <w:rsid w:val="005F76B5"/>
    <w:rsid w:val="0060349C"/>
    <w:rsid w:val="006103B5"/>
    <w:rsid w:val="00633182"/>
    <w:rsid w:val="00636111"/>
    <w:rsid w:val="00641611"/>
    <w:rsid w:val="00643BD2"/>
    <w:rsid w:val="00646880"/>
    <w:rsid w:val="00651CF9"/>
    <w:rsid w:val="00655E52"/>
    <w:rsid w:val="00672C9A"/>
    <w:rsid w:val="00675C39"/>
    <w:rsid w:val="0067633B"/>
    <w:rsid w:val="00696B0E"/>
    <w:rsid w:val="006C31CE"/>
    <w:rsid w:val="006C34E6"/>
    <w:rsid w:val="006E0BE8"/>
    <w:rsid w:val="006F6853"/>
    <w:rsid w:val="007167F1"/>
    <w:rsid w:val="00722C2D"/>
    <w:rsid w:val="00726C4A"/>
    <w:rsid w:val="00736EA0"/>
    <w:rsid w:val="00736EB6"/>
    <w:rsid w:val="0075749B"/>
    <w:rsid w:val="00763260"/>
    <w:rsid w:val="00767E5A"/>
    <w:rsid w:val="00797117"/>
    <w:rsid w:val="007A7B3E"/>
    <w:rsid w:val="007B74C8"/>
    <w:rsid w:val="007D7A80"/>
    <w:rsid w:val="007E1A3E"/>
    <w:rsid w:val="007F615B"/>
    <w:rsid w:val="007F71E8"/>
    <w:rsid w:val="008000F3"/>
    <w:rsid w:val="00800B3B"/>
    <w:rsid w:val="0080744B"/>
    <w:rsid w:val="008479E4"/>
    <w:rsid w:val="00851381"/>
    <w:rsid w:val="00875E6C"/>
    <w:rsid w:val="008804A6"/>
    <w:rsid w:val="00884CE1"/>
    <w:rsid w:val="0088665C"/>
    <w:rsid w:val="00893B32"/>
    <w:rsid w:val="00895F78"/>
    <w:rsid w:val="008A3082"/>
    <w:rsid w:val="008B755B"/>
    <w:rsid w:val="008D0854"/>
    <w:rsid w:val="008D0C94"/>
    <w:rsid w:val="008D4EAD"/>
    <w:rsid w:val="008D66AB"/>
    <w:rsid w:val="008E100A"/>
    <w:rsid w:val="008F4240"/>
    <w:rsid w:val="008F55FA"/>
    <w:rsid w:val="008F7C4E"/>
    <w:rsid w:val="00910A88"/>
    <w:rsid w:val="009276DA"/>
    <w:rsid w:val="0094307B"/>
    <w:rsid w:val="009454CD"/>
    <w:rsid w:val="00950687"/>
    <w:rsid w:val="00963147"/>
    <w:rsid w:val="00967726"/>
    <w:rsid w:val="00972786"/>
    <w:rsid w:val="00980610"/>
    <w:rsid w:val="0098189A"/>
    <w:rsid w:val="009916F0"/>
    <w:rsid w:val="00994657"/>
    <w:rsid w:val="009B3DC5"/>
    <w:rsid w:val="009B4DFA"/>
    <w:rsid w:val="009C3D24"/>
    <w:rsid w:val="009D00DA"/>
    <w:rsid w:val="009D0753"/>
    <w:rsid w:val="009F27E1"/>
    <w:rsid w:val="009F5947"/>
    <w:rsid w:val="009F78D0"/>
    <w:rsid w:val="00A01CA2"/>
    <w:rsid w:val="00A02124"/>
    <w:rsid w:val="00A034B9"/>
    <w:rsid w:val="00A03B17"/>
    <w:rsid w:val="00A046DE"/>
    <w:rsid w:val="00A14529"/>
    <w:rsid w:val="00A36CC3"/>
    <w:rsid w:val="00A4130B"/>
    <w:rsid w:val="00A63D7B"/>
    <w:rsid w:val="00A670CE"/>
    <w:rsid w:val="00A8698A"/>
    <w:rsid w:val="00A9740D"/>
    <w:rsid w:val="00AA05D0"/>
    <w:rsid w:val="00AA7106"/>
    <w:rsid w:val="00AA7197"/>
    <w:rsid w:val="00AB3E59"/>
    <w:rsid w:val="00AB51FD"/>
    <w:rsid w:val="00AB5A20"/>
    <w:rsid w:val="00AC0665"/>
    <w:rsid w:val="00AD229B"/>
    <w:rsid w:val="00AE5B71"/>
    <w:rsid w:val="00AF01EF"/>
    <w:rsid w:val="00AF1146"/>
    <w:rsid w:val="00B02AC9"/>
    <w:rsid w:val="00B10AD8"/>
    <w:rsid w:val="00B10F8F"/>
    <w:rsid w:val="00B248CB"/>
    <w:rsid w:val="00B345B3"/>
    <w:rsid w:val="00B361F2"/>
    <w:rsid w:val="00B37E7A"/>
    <w:rsid w:val="00B42BE4"/>
    <w:rsid w:val="00B4399C"/>
    <w:rsid w:val="00B5071F"/>
    <w:rsid w:val="00B54DF9"/>
    <w:rsid w:val="00B563B0"/>
    <w:rsid w:val="00B6496F"/>
    <w:rsid w:val="00B76977"/>
    <w:rsid w:val="00B95EBB"/>
    <w:rsid w:val="00BB141C"/>
    <w:rsid w:val="00BE096A"/>
    <w:rsid w:val="00BE68B0"/>
    <w:rsid w:val="00BF000E"/>
    <w:rsid w:val="00BF24B2"/>
    <w:rsid w:val="00BF293E"/>
    <w:rsid w:val="00C0534F"/>
    <w:rsid w:val="00C060CA"/>
    <w:rsid w:val="00C120A6"/>
    <w:rsid w:val="00C13BFF"/>
    <w:rsid w:val="00C2163E"/>
    <w:rsid w:val="00C23176"/>
    <w:rsid w:val="00C2332F"/>
    <w:rsid w:val="00C26747"/>
    <w:rsid w:val="00C27D84"/>
    <w:rsid w:val="00C41AA5"/>
    <w:rsid w:val="00C421BB"/>
    <w:rsid w:val="00C43CCA"/>
    <w:rsid w:val="00C456D5"/>
    <w:rsid w:val="00C46753"/>
    <w:rsid w:val="00C52D83"/>
    <w:rsid w:val="00C541A2"/>
    <w:rsid w:val="00C55BE2"/>
    <w:rsid w:val="00C55ECA"/>
    <w:rsid w:val="00CB511E"/>
    <w:rsid w:val="00CC2086"/>
    <w:rsid w:val="00CC3CFA"/>
    <w:rsid w:val="00CD39F7"/>
    <w:rsid w:val="00CE2CC5"/>
    <w:rsid w:val="00CE6911"/>
    <w:rsid w:val="00CF1303"/>
    <w:rsid w:val="00CF326C"/>
    <w:rsid w:val="00CF4E4D"/>
    <w:rsid w:val="00CF5AFD"/>
    <w:rsid w:val="00CF7482"/>
    <w:rsid w:val="00D04DAA"/>
    <w:rsid w:val="00D15226"/>
    <w:rsid w:val="00D16960"/>
    <w:rsid w:val="00D22DE2"/>
    <w:rsid w:val="00D41324"/>
    <w:rsid w:val="00D5637D"/>
    <w:rsid w:val="00D61066"/>
    <w:rsid w:val="00D622ED"/>
    <w:rsid w:val="00D71EBC"/>
    <w:rsid w:val="00D73D04"/>
    <w:rsid w:val="00D74AA3"/>
    <w:rsid w:val="00D850F6"/>
    <w:rsid w:val="00D85602"/>
    <w:rsid w:val="00D856C3"/>
    <w:rsid w:val="00D92828"/>
    <w:rsid w:val="00DA5C2D"/>
    <w:rsid w:val="00DB0496"/>
    <w:rsid w:val="00DC38A9"/>
    <w:rsid w:val="00DC4FD6"/>
    <w:rsid w:val="00DE102E"/>
    <w:rsid w:val="00DF189F"/>
    <w:rsid w:val="00DF40A5"/>
    <w:rsid w:val="00E0701C"/>
    <w:rsid w:val="00E07CE7"/>
    <w:rsid w:val="00E13653"/>
    <w:rsid w:val="00E13E67"/>
    <w:rsid w:val="00E16F08"/>
    <w:rsid w:val="00E52D0B"/>
    <w:rsid w:val="00E607B5"/>
    <w:rsid w:val="00E62C09"/>
    <w:rsid w:val="00E7569C"/>
    <w:rsid w:val="00E75EC9"/>
    <w:rsid w:val="00E771CB"/>
    <w:rsid w:val="00E828A4"/>
    <w:rsid w:val="00E86E72"/>
    <w:rsid w:val="00E9476F"/>
    <w:rsid w:val="00EA117D"/>
    <w:rsid w:val="00EA1954"/>
    <w:rsid w:val="00EA2960"/>
    <w:rsid w:val="00EA5AB2"/>
    <w:rsid w:val="00EB05A8"/>
    <w:rsid w:val="00EB169F"/>
    <w:rsid w:val="00EB19D6"/>
    <w:rsid w:val="00EB2714"/>
    <w:rsid w:val="00EB6FF3"/>
    <w:rsid w:val="00EC098A"/>
    <w:rsid w:val="00EC6EBA"/>
    <w:rsid w:val="00ED1572"/>
    <w:rsid w:val="00ED31F4"/>
    <w:rsid w:val="00EE294A"/>
    <w:rsid w:val="00EF70DF"/>
    <w:rsid w:val="00F0474F"/>
    <w:rsid w:val="00F1489B"/>
    <w:rsid w:val="00F2153F"/>
    <w:rsid w:val="00F37C60"/>
    <w:rsid w:val="00F4331F"/>
    <w:rsid w:val="00F53AE8"/>
    <w:rsid w:val="00F54B5C"/>
    <w:rsid w:val="00F61640"/>
    <w:rsid w:val="00F747E2"/>
    <w:rsid w:val="00F80582"/>
    <w:rsid w:val="00F8774D"/>
    <w:rsid w:val="00FA1BAF"/>
    <w:rsid w:val="00FA63B0"/>
    <w:rsid w:val="00FC488E"/>
    <w:rsid w:val="00FD4401"/>
    <w:rsid w:val="00FE3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B797D"/>
  <w15:docId w15:val="{3E88CAB5-09D1-42F8-AD07-9F6A352AE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5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андарт1"/>
    <w:basedOn w:val="a3"/>
    <w:uiPriority w:val="99"/>
    <w:rsid w:val="00DE102E"/>
    <w:pPr>
      <w:suppressAutoHyphens/>
      <w:spacing w:before="120"/>
      <w:ind w:left="0" w:firstLine="709"/>
      <w:jc w:val="both"/>
    </w:pPr>
    <w:rPr>
      <w:sz w:val="28"/>
    </w:rPr>
  </w:style>
  <w:style w:type="paragraph" w:styleId="a4">
    <w:name w:val="Body Text Indent"/>
    <w:basedOn w:val="a"/>
    <w:link w:val="a5"/>
    <w:uiPriority w:val="99"/>
    <w:rsid w:val="00DE102E"/>
    <w:pPr>
      <w:spacing w:line="360" w:lineRule="auto"/>
      <w:ind w:left="720" w:firstLine="131"/>
      <w:jc w:val="both"/>
    </w:pPr>
    <w:rPr>
      <w:sz w:val="24"/>
    </w:rPr>
  </w:style>
  <w:style w:type="character" w:customStyle="1" w:styleId="a5">
    <w:name w:val="Основной текст с отступом Знак"/>
    <w:basedOn w:val="a0"/>
    <w:link w:val="a4"/>
    <w:uiPriority w:val="99"/>
    <w:rsid w:val="00DE10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Indent"/>
    <w:basedOn w:val="a"/>
    <w:uiPriority w:val="99"/>
    <w:semiHidden/>
    <w:unhideWhenUsed/>
    <w:rsid w:val="00DE102E"/>
    <w:pPr>
      <w:ind w:left="708"/>
    </w:pPr>
  </w:style>
  <w:style w:type="paragraph" w:customStyle="1" w:styleId="ConsPlusNormal">
    <w:name w:val="ConsPlusNormal"/>
    <w:rsid w:val="00D928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26A21"/>
    <w:rPr>
      <w:color w:val="0000FF" w:themeColor="hyperlink"/>
      <w:u w:val="single"/>
    </w:rPr>
  </w:style>
  <w:style w:type="paragraph" w:customStyle="1" w:styleId="s1">
    <w:name w:val="s_1"/>
    <w:basedOn w:val="a"/>
    <w:rsid w:val="00E607B5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E607B5"/>
    <w:pPr>
      <w:spacing w:before="100" w:beforeAutospacing="1" w:after="100" w:afterAutospacing="1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F24B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F24B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48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3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32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45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19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9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7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2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23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48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67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05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39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9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7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56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219376/1015fbbe346e95d1abd349c0004303ce/" TargetMode="External"/><Relationship Id="rId13" Type="http://schemas.openxmlformats.org/officeDocument/2006/relationships/hyperlink" Target="https://base.garant.ru/70219376/1015fbbe346e95d1abd349c0004303ce/" TargetMode="External"/><Relationship Id="rId18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mailto:iSupport@rts-tender.ru" TargetMode="External"/><Relationship Id="rId12" Type="http://schemas.openxmlformats.org/officeDocument/2006/relationships/hyperlink" Target="https://base.garant.ru/70219376/1015fbbe346e95d1abd349c0004303ce/" TargetMode="External"/><Relationship Id="rId17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7DA40385C4FE2E6FD40B5089D57F94D6AD00E2061C6EACBDAF54FAEE3a8QB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rts-tender.ru" TargetMode="External"/><Relationship Id="rId11" Type="http://schemas.openxmlformats.org/officeDocument/2006/relationships/hyperlink" Target="https://base.garant.ru/70219376/1015fbbe346e95d1abd349c0004303c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rts-tender.ru/" TargetMode="External"/><Relationship Id="rId10" Type="http://schemas.openxmlformats.org/officeDocument/2006/relationships/hyperlink" Target="https://base.garant.ru/70219376/1015fbbe346e95d1abd349c0004303ce/" TargetMode="External"/><Relationship Id="rId19" Type="http://schemas.openxmlformats.org/officeDocument/2006/relationships/hyperlink" Target="http://www.regiontatarsk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70219376/1015fbbe346e95d1abd349c0004303ce/" TargetMode="External"/><Relationship Id="rId14" Type="http://schemas.openxmlformats.org/officeDocument/2006/relationships/hyperlink" Target="http://help.rts-tend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BD6AD-B561-446A-9FCB-40B7DE9DE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1386</TotalTime>
  <Pages>8</Pages>
  <Words>3809</Words>
  <Characters>21712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EGatickaja</dc:creator>
  <cp:lastModifiedBy>5zem_NikitinaL</cp:lastModifiedBy>
  <cp:revision>415</cp:revision>
  <cp:lastPrinted>2024-02-12T09:15:00Z</cp:lastPrinted>
  <dcterms:created xsi:type="dcterms:W3CDTF">2019-08-26T04:07:00Z</dcterms:created>
  <dcterms:modified xsi:type="dcterms:W3CDTF">2025-03-31T04:38:00Z</dcterms:modified>
</cp:coreProperties>
</file>