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3B" w:rsidRPr="00306107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Pr="00306107">
        <w:rPr>
          <w:b/>
          <w:sz w:val="28"/>
          <w:szCs w:val="28"/>
        </w:rPr>
        <w:t>О полномочиях Управления в части подачи исков в защиту прав потребителей и законных интересов отдельных потребителей, группы потребителей, неопределенного круга потребителей</w:t>
      </w:r>
      <w:r>
        <w:rPr>
          <w:b/>
          <w:sz w:val="28"/>
          <w:szCs w:val="28"/>
        </w:rPr>
        <w:t>»</w:t>
      </w:r>
    </w:p>
    <w:bookmarkEnd w:id="0"/>
    <w:p w:rsidR="00EA2B3B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 xml:space="preserve">С </w:t>
      </w:r>
      <w:smartTag w:uri="urn:schemas-microsoft-com:office:smarttags" w:element="date">
        <w:smartTagPr>
          <w:attr w:name="ls" w:val="trans"/>
          <w:attr w:name="Month" w:val="10"/>
          <w:attr w:name="Day" w:val="1"/>
          <w:attr w:name="Year" w:val="2020"/>
        </w:smartTagPr>
        <w:r w:rsidRPr="00B25E23">
          <w:rPr>
            <w:sz w:val="28"/>
            <w:szCs w:val="28"/>
          </w:rPr>
          <w:t xml:space="preserve">1 октября </w:t>
        </w:r>
        <w:smartTag w:uri="urn:schemas-microsoft-com:office:smarttags" w:element="metricconverter">
          <w:smartTagPr>
            <w:attr w:name="ProductID" w:val="2020 г"/>
          </w:smartTagPr>
          <w:r w:rsidRPr="00B25E23">
            <w:rPr>
              <w:sz w:val="28"/>
              <w:szCs w:val="28"/>
            </w:rPr>
            <w:t>2020 г</w:t>
          </w:r>
        </w:smartTag>
        <w:r w:rsidRPr="00B25E23">
          <w:rPr>
            <w:sz w:val="28"/>
            <w:szCs w:val="28"/>
          </w:rPr>
          <w:t>.</w:t>
        </w:r>
      </w:smartTag>
      <w:r w:rsidRPr="00B25E23">
        <w:rPr>
          <w:sz w:val="28"/>
          <w:szCs w:val="28"/>
        </w:rPr>
        <w:t xml:space="preserve"> в Гражданский процессуальный кодекс Российской Федерации включена глава о групповых исках, аналогичные изменения внесены в Арбитражный процессуальный кодекс РФ.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7"/>
          <w:attr w:name="Day" w:val="18"/>
          <w:attr w:name="Year" w:val="2019"/>
        </w:smartTagPr>
        <w:r w:rsidRPr="00B25E23">
          <w:rPr>
            <w:sz w:val="28"/>
            <w:szCs w:val="28"/>
          </w:rPr>
          <w:t xml:space="preserve">18 июля </w:t>
        </w:r>
        <w:smartTag w:uri="urn:schemas-microsoft-com:office:smarttags" w:element="metricconverter">
          <w:smartTagPr>
            <w:attr w:name="ProductID" w:val="2019 г"/>
          </w:smartTagPr>
          <w:r w:rsidRPr="00B25E23">
            <w:rPr>
              <w:sz w:val="28"/>
              <w:szCs w:val="28"/>
            </w:rPr>
            <w:t>2019 г</w:t>
          </w:r>
        </w:smartTag>
        <w:r w:rsidRPr="00B25E23">
          <w:rPr>
            <w:sz w:val="28"/>
            <w:szCs w:val="28"/>
          </w:rPr>
          <w:t>.</w:t>
        </w:r>
      </w:smartTag>
      <w:r w:rsidRPr="00B25E23">
        <w:rPr>
          <w:sz w:val="28"/>
          <w:szCs w:val="28"/>
        </w:rPr>
        <w:t xml:space="preserve"> N 191-ФЗ «О внесении изменений в отдельные законодательные акты Российской Федерации» дополнил главой 22.3 «Рассмотрение дел о защите прав и законных интересов группы лиц» Гражданский процессуальный кодекс РФ.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 xml:space="preserve">В защиту прав и законных интересов группы лиц может обратиться гражданин или организация, являющаяся членом этой группы, а </w:t>
      </w:r>
      <w:proofErr w:type="gramStart"/>
      <w:r w:rsidRPr="00B25E23">
        <w:rPr>
          <w:sz w:val="28"/>
          <w:szCs w:val="28"/>
        </w:rPr>
        <w:t>так же</w:t>
      </w:r>
      <w:proofErr w:type="gramEnd"/>
      <w:r w:rsidRPr="00B25E23">
        <w:rPr>
          <w:sz w:val="28"/>
          <w:szCs w:val="28"/>
        </w:rPr>
        <w:t xml:space="preserve"> </w:t>
      </w:r>
      <w:proofErr w:type="spellStart"/>
      <w:r w:rsidRPr="00B25E23">
        <w:rPr>
          <w:sz w:val="28"/>
          <w:szCs w:val="28"/>
        </w:rPr>
        <w:t>Роспотребнадзор</w:t>
      </w:r>
      <w:proofErr w:type="spellEnd"/>
      <w:r w:rsidRPr="00B25E23">
        <w:rPr>
          <w:sz w:val="28"/>
          <w:szCs w:val="28"/>
        </w:rPr>
        <w:t>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 xml:space="preserve">Должностные лица Управления </w:t>
      </w:r>
      <w:proofErr w:type="spellStart"/>
      <w:r w:rsidRPr="00B25E23">
        <w:rPr>
          <w:sz w:val="28"/>
          <w:szCs w:val="28"/>
        </w:rPr>
        <w:t>Роспотребнадзора</w:t>
      </w:r>
      <w:proofErr w:type="spellEnd"/>
      <w:r w:rsidRPr="00B25E23">
        <w:rPr>
          <w:sz w:val="28"/>
          <w:szCs w:val="28"/>
        </w:rPr>
        <w:t xml:space="preserve"> по Новосибирской области в порядке, установленном законодательством Российской Федерации, наделены правом подачи исков в защиту прав потребителей и законных интересов отдельных потребителей, группы потребителей, неопределенного круга потребителей.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Групповой иск может быть подан в суд общей юрисдикции при соблюдении одновременно следующих условий: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- к иску присоединились не менее двадцати лиц.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- имеется общий по отношению к каждому члену группы лиц ответчик;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- предметом спора являются общие либо однородные права и законные интересы членов группы лиц;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- в основании прав членов группы лиц и обязанностей ответчика лежат схожие фактические обстоятельства;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- использование всеми членами группы лиц одинакового способа защиты своих прав.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Присоединение к групповому иску возможно и после его подачи в суд, вплоть до перехода суда к стадии судебных прений.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Такое присоединение члена группы лиц к требованию о защите прав и законных интересов этой группы лиц может быть осуществлено путем подачи в письменной форме заявления о присоединении к требованию о защите прав и законных интересов группы лиц лицу, которое подает иск в их интересах, либо непосредственно в суд, если член группы лиц присоединяется к требованию после принятия искового заявления к производству (в том числе путем заполнения формы, размещенной на официальном сайте суда или в ГАС «Правосудие»/ в информационной системе «Мой арбитр»).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 xml:space="preserve">В исковом заявлении, поданном в защиту прав и законных интересов группы лиц, должно быть указано лицо, которому поручено ведение соответствующего гражданского дела в интересах группы лиц, права и законные интересы группы лиц, в защиту которых предъявлено требование; круг лиц, являющихся членами группы, и основания такого членства; данные о лицах, которые уже присоединились к иску на момент его подачи в суд </w:t>
      </w:r>
      <w:r w:rsidRPr="00B25E23">
        <w:rPr>
          <w:sz w:val="28"/>
          <w:szCs w:val="28"/>
        </w:rPr>
        <w:lastRenderedPageBreak/>
        <w:t>(ФИО, место жительства или пребывания, дата и место рождения, место работы или дата и место государственной регистрации в качестве индивидуального предпринимателя либо наименование и адрес присоединившейся организации). К исковому заявлению должны быть приложены документы, подтверждающие присоединение к требованию соответствующих лиц, и их принадлежность к группе. Иски о защите прав и законных интересов группы лиц (в том числе по делам о защите прав потребителей) подаются только по адресу ответчика.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Дело о защите прав и законных интересов группы лиц рассматривается судом в срок, не превышающий восьми месяцев со дня вынесения определения о принятии искового заявления к производству суда, включая срок на подготовку дела к судебному разбирательству и принятие решения по делу.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>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информации. Такое опубликование возможно на официальном сайте суда в информационно-телекоммуникационной сети «Интернет» или в Государственной автоматизированной системе Российской Федерации «Правосудие».</w:t>
      </w:r>
    </w:p>
    <w:p w:rsidR="00EA2B3B" w:rsidRPr="00B25E23" w:rsidRDefault="00EA2B3B" w:rsidP="00EA2B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E23">
        <w:rPr>
          <w:sz w:val="28"/>
          <w:szCs w:val="28"/>
        </w:rPr>
        <w:t xml:space="preserve">На основании вышеизложенного, Управление </w:t>
      </w:r>
      <w:proofErr w:type="spellStart"/>
      <w:proofErr w:type="gramStart"/>
      <w:r w:rsidRPr="00B25E23">
        <w:rPr>
          <w:sz w:val="28"/>
          <w:szCs w:val="28"/>
        </w:rPr>
        <w:t>Роспотребнадзора</w:t>
      </w:r>
      <w:proofErr w:type="spellEnd"/>
      <w:r w:rsidRPr="00B25E23">
        <w:rPr>
          <w:sz w:val="28"/>
          <w:szCs w:val="28"/>
        </w:rPr>
        <w:t xml:space="preserve">  по</w:t>
      </w:r>
      <w:proofErr w:type="gramEnd"/>
      <w:r w:rsidRPr="00B25E23">
        <w:rPr>
          <w:sz w:val="28"/>
          <w:szCs w:val="28"/>
        </w:rPr>
        <w:t xml:space="preserve"> Новосибирской области уведомляет, что при наличии оснований и предоставлении необходимых документов, Управление вправе подготовить коллективные иски в защиту прав потребителей на безвозмездной основе и принять участие в судебных заседаниях.</w:t>
      </w:r>
    </w:p>
    <w:p w:rsidR="004A500C" w:rsidRPr="00EA2B3B" w:rsidRDefault="00EA2B3B" w:rsidP="00EA2B3B">
      <w:r w:rsidRPr="00B25E23">
        <w:rPr>
          <w:sz w:val="28"/>
          <w:szCs w:val="28"/>
        </w:rPr>
        <w:t xml:space="preserve">Для информирования и консультирования по вопросам группового иска потребители могут обращаться по телефону   горячей линии Управления - </w:t>
      </w:r>
      <w:smartTag w:uri="urn:schemas-microsoft-com:office:smarttags" w:element="phone">
        <w:smartTagPr>
          <w:attr w:uri="urn:schemas-microsoft-com:office:office" w:name="ls" w:val="trans"/>
        </w:smartTagPr>
        <w:r w:rsidRPr="00324F13">
          <w:rPr>
            <w:b/>
            <w:sz w:val="28"/>
            <w:szCs w:val="28"/>
          </w:rPr>
          <w:t>8-800-350-50-</w:t>
        </w:r>
        <w:proofErr w:type="gramStart"/>
        <w:r w:rsidRPr="00324F13">
          <w:rPr>
            <w:b/>
            <w:sz w:val="28"/>
            <w:szCs w:val="28"/>
          </w:rPr>
          <w:t>60</w:t>
        </w:r>
      </w:smartTag>
      <w:r w:rsidRPr="00B25E23">
        <w:rPr>
          <w:sz w:val="28"/>
          <w:szCs w:val="28"/>
        </w:rPr>
        <w:t xml:space="preserve"> </w:t>
      </w:r>
      <w:r w:rsidRPr="00B25E23">
        <w:rPr>
          <w:sz w:val="28"/>
          <w:szCs w:val="28"/>
          <w:shd w:val="clear" w:color="auto" w:fill="FFFFFF"/>
        </w:rPr>
        <w:t xml:space="preserve"> (</w:t>
      </w:r>
      <w:proofErr w:type="gramEnd"/>
      <w:r w:rsidRPr="00B25E23">
        <w:rPr>
          <w:sz w:val="28"/>
          <w:szCs w:val="28"/>
          <w:shd w:val="clear" w:color="auto" w:fill="FFFFFF"/>
        </w:rPr>
        <w:t xml:space="preserve">работает каждый рабочий день с </w:t>
      </w:r>
      <w:smartTag w:uri="urn:schemas-microsoft-com:office:smarttags" w:element="time">
        <w:smartTagPr>
          <w:attr w:name="Hour" w:val="10"/>
          <w:attr w:name="Minute" w:val="00"/>
        </w:smartTagPr>
        <w:r w:rsidRPr="00B25E23">
          <w:rPr>
            <w:sz w:val="28"/>
            <w:szCs w:val="28"/>
            <w:shd w:val="clear" w:color="auto" w:fill="FFFFFF"/>
          </w:rPr>
          <w:t>10-00</w:t>
        </w:r>
      </w:smartTag>
      <w:r w:rsidRPr="00B25E23">
        <w:rPr>
          <w:sz w:val="28"/>
          <w:szCs w:val="28"/>
          <w:shd w:val="clear" w:color="auto" w:fill="FFFFFF"/>
        </w:rPr>
        <w:t xml:space="preserve"> до </w:t>
      </w:r>
      <w:smartTag w:uri="urn:schemas-microsoft-com:office:smarttags" w:element="time">
        <w:smartTagPr>
          <w:attr w:name="Hour" w:val="17"/>
          <w:attr w:name="Minute" w:val="00"/>
        </w:smartTagPr>
        <w:r w:rsidRPr="00B25E23">
          <w:rPr>
            <w:sz w:val="28"/>
            <w:szCs w:val="28"/>
            <w:shd w:val="clear" w:color="auto" w:fill="FFFFFF"/>
          </w:rPr>
          <w:t>17-00</w:t>
        </w:r>
      </w:smartTag>
      <w:r w:rsidRPr="00B25E23">
        <w:rPr>
          <w:sz w:val="28"/>
          <w:szCs w:val="28"/>
          <w:shd w:val="clear" w:color="auto" w:fill="FFFFFF"/>
        </w:rPr>
        <w:t xml:space="preserve"> кроме пятницы, без перерыва, в пятницу с </w:t>
      </w:r>
      <w:smartTag w:uri="urn:schemas-microsoft-com:office:smarttags" w:element="time">
        <w:smartTagPr>
          <w:attr w:name="Hour" w:val="10"/>
          <w:attr w:name="Minute" w:val="00"/>
        </w:smartTagPr>
        <w:r w:rsidRPr="00B25E23">
          <w:rPr>
            <w:sz w:val="28"/>
            <w:szCs w:val="28"/>
            <w:shd w:val="clear" w:color="auto" w:fill="FFFFFF"/>
          </w:rPr>
          <w:t>10-00</w:t>
        </w:r>
      </w:smartTag>
      <w:r>
        <w:rPr>
          <w:sz w:val="28"/>
          <w:szCs w:val="28"/>
          <w:shd w:val="clear" w:color="auto" w:fill="FFFFFF"/>
        </w:rPr>
        <w:t xml:space="preserve"> до </w:t>
      </w:r>
      <w:smartTag w:uri="urn:schemas-microsoft-com:office:smarttags" w:element="time">
        <w:smartTagPr>
          <w:attr w:name="Hour" w:val="16"/>
          <w:attr w:name="Minute" w:val="00"/>
        </w:smartTagPr>
        <w:r>
          <w:rPr>
            <w:sz w:val="28"/>
            <w:szCs w:val="28"/>
            <w:shd w:val="clear" w:color="auto" w:fill="FFFFFF"/>
          </w:rPr>
          <w:t>16-00,</w:t>
        </w:r>
      </w:smartTag>
      <w:r>
        <w:rPr>
          <w:sz w:val="28"/>
          <w:szCs w:val="28"/>
          <w:shd w:val="clear" w:color="auto" w:fill="FFFFFF"/>
        </w:rPr>
        <w:t xml:space="preserve"> з</w:t>
      </w:r>
      <w:r w:rsidRPr="00B25E23">
        <w:rPr>
          <w:sz w:val="28"/>
          <w:szCs w:val="28"/>
          <w:shd w:val="clear" w:color="auto" w:fill="FFFFFF"/>
        </w:rPr>
        <w:t>вонок бесплатный из любого населенного пункта страны)</w:t>
      </w:r>
      <w:r w:rsidRPr="00B25E23">
        <w:rPr>
          <w:sz w:val="28"/>
          <w:szCs w:val="28"/>
        </w:rPr>
        <w:t xml:space="preserve">.  Потребители также  могут воспользоваться информационным  порталом ГИР ЗПП </w:t>
      </w:r>
      <w:hyperlink r:id="rId5" w:history="1">
        <w:r w:rsidRPr="00B25E23">
          <w:rPr>
            <w:rStyle w:val="a6"/>
            <w:sz w:val="28"/>
            <w:szCs w:val="28"/>
            <w:lang w:val="en-US"/>
          </w:rPr>
          <w:t>http</w:t>
        </w:r>
        <w:r w:rsidRPr="00B25E23">
          <w:rPr>
            <w:rStyle w:val="a6"/>
            <w:sz w:val="28"/>
            <w:szCs w:val="28"/>
          </w:rPr>
          <w:t>://</w:t>
        </w:r>
        <w:proofErr w:type="spellStart"/>
        <w:r w:rsidRPr="00B25E23">
          <w:rPr>
            <w:rStyle w:val="a6"/>
            <w:sz w:val="28"/>
            <w:szCs w:val="28"/>
            <w:lang w:val="en-US"/>
          </w:rPr>
          <w:t>zpp</w:t>
        </w:r>
        <w:proofErr w:type="spellEnd"/>
        <w:r w:rsidRPr="00B25E23">
          <w:rPr>
            <w:rStyle w:val="a6"/>
            <w:sz w:val="28"/>
            <w:szCs w:val="28"/>
          </w:rPr>
          <w:t>.</w:t>
        </w:r>
        <w:proofErr w:type="spellStart"/>
        <w:r w:rsidRPr="00B25E23">
          <w:rPr>
            <w:rStyle w:val="a6"/>
            <w:sz w:val="28"/>
            <w:szCs w:val="28"/>
            <w:lang w:val="en-US"/>
          </w:rPr>
          <w:t>rospotrebnadzor</w:t>
        </w:r>
        <w:proofErr w:type="spellEnd"/>
        <w:r w:rsidRPr="00B25E23">
          <w:rPr>
            <w:rStyle w:val="a6"/>
            <w:sz w:val="28"/>
            <w:szCs w:val="28"/>
          </w:rPr>
          <w:t>.</w:t>
        </w:r>
        <w:proofErr w:type="spellStart"/>
        <w:r w:rsidRPr="00B25E2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B25E23">
        <w:rPr>
          <w:sz w:val="28"/>
          <w:szCs w:val="28"/>
        </w:rPr>
        <w:t>. (модуль «Виртуальная приемная»</w:t>
      </w:r>
      <w:proofErr w:type="gramStart"/>
      <w:r w:rsidRPr="00B25E23">
        <w:rPr>
          <w:sz w:val="28"/>
          <w:szCs w:val="28"/>
        </w:rPr>
        <w:t xml:space="preserve">),   </w:t>
      </w:r>
      <w:proofErr w:type="gramEnd"/>
      <w:r w:rsidRPr="00B25E23">
        <w:rPr>
          <w:sz w:val="28"/>
          <w:szCs w:val="28"/>
        </w:rPr>
        <w:t xml:space="preserve">телефонным номером Единого консультационного центра </w:t>
      </w:r>
      <w:proofErr w:type="spellStart"/>
      <w:r w:rsidRPr="00B25E23">
        <w:rPr>
          <w:sz w:val="28"/>
          <w:szCs w:val="28"/>
        </w:rPr>
        <w:t>Роспотребнадзора</w:t>
      </w:r>
      <w:proofErr w:type="spellEnd"/>
      <w:r w:rsidRPr="00B25E23">
        <w:rPr>
          <w:sz w:val="28"/>
          <w:szCs w:val="28"/>
        </w:rPr>
        <w:t xml:space="preserve"> </w:t>
      </w:r>
      <w:smartTag w:uri="urn:schemas-microsoft-com:office:smarttags" w:element="phone">
        <w:smartTagPr>
          <w:attr w:uri="urn:schemas-microsoft-com:office:office" w:name="ls" w:val="trans"/>
        </w:smartTagPr>
        <w:r w:rsidRPr="00B25E23">
          <w:rPr>
            <w:b/>
            <w:sz w:val="28"/>
            <w:szCs w:val="28"/>
          </w:rPr>
          <w:t>8 800-555-49-43</w:t>
        </w:r>
      </w:smartTag>
      <w:r w:rsidRPr="00B25E23">
        <w:rPr>
          <w:b/>
          <w:sz w:val="28"/>
          <w:szCs w:val="28"/>
        </w:rPr>
        <w:t xml:space="preserve"> </w:t>
      </w:r>
      <w:r w:rsidRPr="00B25E23">
        <w:rPr>
          <w:sz w:val="28"/>
          <w:szCs w:val="28"/>
        </w:rPr>
        <w:t>(круглосуточно, по России звонок бесплатный), номером телефона ФБУЗ «Центр гигиены и эпидемиологии в Новосибирской области»  -  8 (383)223-35-33.</w:t>
      </w:r>
    </w:p>
    <w:sectPr w:rsidR="004A500C" w:rsidRPr="00EA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300C"/>
    <w:multiLevelType w:val="multilevel"/>
    <w:tmpl w:val="CEF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32436"/>
    <w:multiLevelType w:val="multilevel"/>
    <w:tmpl w:val="AC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EE6790"/>
    <w:multiLevelType w:val="multilevel"/>
    <w:tmpl w:val="A5EC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A7"/>
    <w:rsid w:val="001F73A7"/>
    <w:rsid w:val="00415AAD"/>
    <w:rsid w:val="0046313A"/>
    <w:rsid w:val="004A500C"/>
    <w:rsid w:val="005A59C3"/>
    <w:rsid w:val="008831DD"/>
    <w:rsid w:val="00A15259"/>
    <w:rsid w:val="00BB254D"/>
    <w:rsid w:val="00D26465"/>
    <w:rsid w:val="00DF7926"/>
    <w:rsid w:val="00E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hon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FF0715"/>
  <w15:chartTrackingRefBased/>
  <w15:docId w15:val="{DBD877C1-A348-45FC-A6B9-AF9468DD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254D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4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Normal (Web)"/>
    <w:basedOn w:val="a"/>
    <w:rsid w:val="00BB254D"/>
    <w:pPr>
      <w:spacing w:before="100" w:beforeAutospacing="1" w:after="100" w:afterAutospacing="1"/>
    </w:pPr>
  </w:style>
  <w:style w:type="character" w:styleId="a4">
    <w:name w:val="Strong"/>
    <w:basedOn w:val="a0"/>
    <w:qFormat/>
    <w:rsid w:val="00BB254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264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tejustify">
    <w:name w:val="rtejustify"/>
    <w:basedOn w:val="a"/>
    <w:rsid w:val="008831DD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415AAD"/>
    <w:rPr>
      <w:i/>
      <w:iCs/>
    </w:rPr>
  </w:style>
  <w:style w:type="character" w:styleId="a6">
    <w:name w:val="Hyperlink"/>
    <w:basedOn w:val="a0"/>
    <w:rsid w:val="00463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pp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Синица К.А</dc:creator>
  <cp:keywords/>
  <dc:description/>
  <cp:lastModifiedBy>Синица К.А</cp:lastModifiedBy>
  <cp:revision>10</cp:revision>
  <dcterms:created xsi:type="dcterms:W3CDTF">2022-06-27T08:27:00Z</dcterms:created>
  <dcterms:modified xsi:type="dcterms:W3CDTF">2022-06-27T08:35:00Z</dcterms:modified>
</cp:coreProperties>
</file>