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65" w:rsidRPr="00F16E21" w:rsidRDefault="00D26465" w:rsidP="00D26465">
      <w:pPr>
        <w:pStyle w:val="2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16E21">
        <w:rPr>
          <w:b/>
          <w:sz w:val="28"/>
          <w:szCs w:val="28"/>
        </w:rPr>
        <w:t>Как оградить ребенка от вредоносной информации</w:t>
      </w:r>
      <w:r>
        <w:rPr>
          <w:b/>
          <w:sz w:val="28"/>
          <w:szCs w:val="28"/>
        </w:rPr>
        <w:t>»</w:t>
      </w: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Информационная безопасность детей – состояние защищенности, при котором отсутствует риск, связанный с причинением информацией вреда их здоровью и физиче</w:t>
      </w:r>
      <w:bookmarkStart w:id="0" w:name="_GoBack"/>
      <w:bookmarkEnd w:id="0"/>
      <w:r w:rsidRPr="002215AD">
        <w:rPr>
          <w:sz w:val="28"/>
          <w:szCs w:val="28"/>
        </w:rPr>
        <w:t>скому, психическому, духовному, нравственному развитию.</w:t>
      </w: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Какая информация причиняет вред здоровью и развитию детей?</w:t>
      </w: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 xml:space="preserve">Обратимся к статье 5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2215AD">
          <w:rPr>
            <w:sz w:val="28"/>
            <w:szCs w:val="28"/>
          </w:rPr>
          <w:t>2010 г</w:t>
        </w:r>
      </w:smartTag>
      <w:r w:rsidRPr="002215AD">
        <w:rPr>
          <w:sz w:val="28"/>
          <w:szCs w:val="28"/>
        </w:rPr>
        <w:t>. N436-ФЗ "О защите детей от информации, причиняющей вред их здоровью и развитию". К такой информации относится: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Побуждающая к действиям, угрожающим жизни и здоровью;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Побуждающая к употреблению наркотиков, алкоголя, табака, к азартным играм;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Побуждающая к насилию, жестокости;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Побуждающая к отрицанию семейных ценностей;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Содержащая нецензурную брань;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Оправдывающая противоправное поведение;</w:t>
      </w:r>
    </w:p>
    <w:p w:rsidR="00D26465" w:rsidRPr="002215AD" w:rsidRDefault="00D26465" w:rsidP="00D264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Порнографического характера.</w:t>
      </w: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Возрастные категории детей определены в Федеральном законе от 29 декабря 2010 года №436-ФЗ «О защите детей от информации, причиняющей вред их здоровью и развитию». Обозначение категории информационной продукции знаком или текстовым предупреждением осуществляется следующим образом:</w:t>
      </w:r>
    </w:p>
    <w:p w:rsidR="00D26465" w:rsidRPr="002215AD" w:rsidRDefault="00D26465" w:rsidP="00D264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для детей, не достигших возраста 6 лет, - в виде «0+»;</w:t>
      </w:r>
    </w:p>
    <w:p w:rsidR="00D26465" w:rsidRPr="002215AD" w:rsidRDefault="00D26465" w:rsidP="00D264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для детей, достигших возраста 6 лет, - в виде «6+» или текстового предупреждения «для детей старше шести лет»;</w:t>
      </w:r>
    </w:p>
    <w:p w:rsidR="00D26465" w:rsidRPr="002215AD" w:rsidRDefault="00D26465" w:rsidP="00D264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для детей, достигших возраста 12 лет, - в виде «12+» или текстового предупреждения «для детей старше 12 лет»;</w:t>
      </w:r>
    </w:p>
    <w:p w:rsidR="00D26465" w:rsidRPr="002215AD" w:rsidRDefault="00D26465" w:rsidP="00D264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для детей, достигших возраста 16 лет, - в виде «16+» и или текстового предупреждения «для детей старше 16 лет»;</w:t>
      </w:r>
    </w:p>
    <w:p w:rsidR="00D26465" w:rsidRPr="002215AD" w:rsidRDefault="00D26465" w:rsidP="00D264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применительно к категории продукции, запрещенной для детей, - в виде «18+» или текстового предупреждения «запрещено для детей».</w:t>
      </w:r>
    </w:p>
    <w:p w:rsidR="00D26465" w:rsidRPr="002215AD" w:rsidRDefault="00D26465" w:rsidP="00D26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AD">
        <w:rPr>
          <w:sz w:val="28"/>
          <w:szCs w:val="28"/>
        </w:rPr>
        <w:t>Оборот информационной продукции без знака и предупреждения запрещен. Под оборотом понимается ее предоставление и распространение, в том числе продажа, аренда, прокат, раздача, выдача из фондов общедоступных библиотек, публичный показ, публичное исполнение, распространение посредством связи и вещания.</w:t>
      </w:r>
    </w:p>
    <w:p w:rsidR="004A500C" w:rsidRDefault="004A500C"/>
    <w:sectPr w:rsidR="004A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7"/>
    <w:rsid w:val="001F73A7"/>
    <w:rsid w:val="004A500C"/>
    <w:rsid w:val="00BB254D"/>
    <w:rsid w:val="00D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F0715"/>
  <w15:chartTrackingRefBased/>
  <w15:docId w15:val="{DBD877C1-A348-45FC-A6B9-AF9468DD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BB254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25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3</cp:revision>
  <dcterms:created xsi:type="dcterms:W3CDTF">2022-06-27T08:27:00Z</dcterms:created>
  <dcterms:modified xsi:type="dcterms:W3CDTF">2022-06-27T08:28:00Z</dcterms:modified>
</cp:coreProperties>
</file>