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C" w:rsidRDefault="00F23D2C" w:rsidP="00CD2145">
      <w:pPr>
        <w:widowControl w:val="0"/>
        <w:autoSpaceDE w:val="0"/>
        <w:autoSpaceDN w:val="0"/>
        <w:adjustRightInd w:val="0"/>
        <w:rPr>
          <w:b/>
        </w:rPr>
      </w:pPr>
    </w:p>
    <w:p w:rsidR="00F23D2C" w:rsidRPr="00F23D2C" w:rsidRDefault="00F23D2C" w:rsidP="00F23D2C">
      <w:pPr>
        <w:pStyle w:val="a3"/>
        <w:jc w:val="center"/>
        <w:rPr>
          <w:rFonts w:ascii="Times New Roman" w:hAnsi="Times New Roman" w:cs="Times New Roman"/>
          <w:b/>
        </w:rPr>
      </w:pPr>
      <w:r w:rsidRPr="00F23D2C">
        <w:rPr>
          <w:rFonts w:ascii="Times New Roman" w:hAnsi="Times New Roman" w:cs="Times New Roman"/>
          <w:b/>
        </w:rPr>
        <w:t>ПАМЯТКА ПОТРЕБИТЕЛЮ</w:t>
      </w:r>
    </w:p>
    <w:p w:rsidR="00F23D2C" w:rsidRPr="00F23D2C" w:rsidRDefault="00F23D2C" w:rsidP="00F23D2C">
      <w:pPr>
        <w:pStyle w:val="a3"/>
        <w:jc w:val="center"/>
        <w:rPr>
          <w:rFonts w:ascii="Times New Roman" w:hAnsi="Times New Roman" w:cs="Times New Roman"/>
          <w:b/>
        </w:rPr>
      </w:pPr>
      <w:r w:rsidRPr="00F23D2C">
        <w:rPr>
          <w:rFonts w:ascii="Times New Roman" w:hAnsi="Times New Roman" w:cs="Times New Roman"/>
          <w:b/>
        </w:rPr>
        <w:t>Изучаем коммунальные услуги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Cs/>
        </w:rPr>
      </w:pP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b/>
          <w:iCs/>
        </w:rPr>
      </w:pPr>
      <w:r w:rsidRPr="00F23D2C">
        <w:rPr>
          <w:rFonts w:ascii="Times New Roman" w:hAnsi="Times New Roman" w:cs="Times New Roman"/>
          <w:b/>
          <w:iCs/>
        </w:rPr>
        <w:t>Что такое коммунальные услуги?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b/>
          <w:iCs/>
        </w:rPr>
      </w:pP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F23D2C">
        <w:rPr>
          <w:rFonts w:ascii="Times New Roman" w:hAnsi="Times New Roman" w:cs="Times New Roman"/>
          <w:i/>
        </w:rPr>
        <w:t>Коммунальные услуги - д</w:t>
      </w:r>
      <w:r w:rsidRPr="00F23D2C">
        <w:rPr>
          <w:rFonts w:ascii="Times New Roman" w:hAnsi="Times New Roman" w:cs="Times New Roman"/>
          <w:i/>
          <w:iCs/>
        </w:rPr>
        <w:t>еятельность исполнителя коммунальных услуг по холодному,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Коммунальные услуги оказываются в соответствии с Постановлением Правительства РФ от 23.05.2006 г. № 307 «О порядке предоставления коммунальных услуг гражданам».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/>
        </w:rPr>
      </w:pPr>
      <w:r w:rsidRPr="00F23D2C">
        <w:rPr>
          <w:rFonts w:ascii="Times New Roman" w:hAnsi="Times New Roman" w:cs="Times New Roman"/>
          <w:i/>
        </w:rPr>
        <w:t>Исполнитель – юридическое лицо, а также индивидуальный предприниматель, предоставляющий коммунальные услуги и отвечающий за обслуживание внутридомовых инженерных систем.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/>
        </w:rPr>
      </w:pPr>
      <w:r w:rsidRPr="00F23D2C">
        <w:rPr>
          <w:rFonts w:ascii="Times New Roman" w:hAnsi="Times New Roman" w:cs="Times New Roman"/>
          <w:i/>
        </w:rPr>
        <w:t xml:space="preserve">Исполнителем может быть управляющая компания, товарищество собственников жилья (ТСЖ), жилищно-строительный, жилищный или иной специализированный потребительский кооператив. Если же домом управляют собственники, то это может быть любая другая организация, которая предоставляет коммунальные услуги.  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F23D2C">
        <w:rPr>
          <w:rFonts w:ascii="Times New Roman" w:hAnsi="Times New Roman" w:cs="Times New Roman"/>
          <w:i/>
        </w:rPr>
        <w:t xml:space="preserve">Потребитель - </w:t>
      </w:r>
      <w:r w:rsidRPr="00F23D2C">
        <w:rPr>
          <w:rFonts w:ascii="Times New Roman" w:hAnsi="Times New Roman" w:cs="Times New Roman"/>
          <w:i/>
          <w:iCs/>
        </w:rPr>
        <w:t>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Исполнитель обязан предоставить услуги надлежащего качества. При этом параметрами надлежащего качества  являются: обеспечение жилья бесперебойным круглосуточным холодным и горячим водоснабжением, водоотведением, электроснабжением, газоснабжением, а в течение отопительного периода – отоплением. При этом состав воды должен соответствовать санитарным нормам. Температура горячей воды в точке разбора (из крана) должна составлять не менее 60 С. Давление при подаче холодной и горячей воды в точке разбора должно составлять не менее 0,03 МПа. В течение отопительного периода температура воздуха в квартире не должна быть ниже +18 </w:t>
      </w:r>
      <w:proofErr w:type="gramStart"/>
      <w:r w:rsidRPr="00F23D2C">
        <w:rPr>
          <w:rFonts w:ascii="Times New Roman" w:hAnsi="Times New Roman" w:cs="Times New Roman"/>
        </w:rPr>
        <w:t>С</w:t>
      </w:r>
      <w:proofErr w:type="gramEnd"/>
      <w:r w:rsidRPr="00F23D2C">
        <w:rPr>
          <w:rFonts w:ascii="Times New Roman" w:hAnsi="Times New Roman" w:cs="Times New Roman"/>
        </w:rPr>
        <w:t xml:space="preserve">, а </w:t>
      </w:r>
      <w:proofErr w:type="gramStart"/>
      <w:r w:rsidRPr="00F23D2C">
        <w:rPr>
          <w:rFonts w:ascii="Times New Roman" w:hAnsi="Times New Roman" w:cs="Times New Roman"/>
        </w:rPr>
        <w:t>в</w:t>
      </w:r>
      <w:proofErr w:type="gramEnd"/>
      <w:r w:rsidRPr="00F23D2C">
        <w:rPr>
          <w:rFonts w:ascii="Times New Roman" w:hAnsi="Times New Roman" w:cs="Times New Roman"/>
        </w:rPr>
        <w:t xml:space="preserve"> угловых комнатах – не ниже +20 С. Давление газа - от 0,0012 МПа до 0,003 МПа, отклонение давления газа более чем на 0,0005 МПа не допускается. 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  <w:i/>
        </w:rPr>
      </w:pP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Следует обратить внимание, что существует допустимая продолжительность </w:t>
      </w:r>
      <w:proofErr w:type="spellStart"/>
      <w:r w:rsidRPr="00F23D2C">
        <w:rPr>
          <w:rFonts w:ascii="Times New Roman" w:hAnsi="Times New Roman" w:cs="Times New Roman"/>
        </w:rPr>
        <w:t>непредоставления</w:t>
      </w:r>
      <w:proofErr w:type="spellEnd"/>
      <w:r w:rsidRPr="00F23D2C">
        <w:rPr>
          <w:rFonts w:ascii="Times New Roman" w:hAnsi="Times New Roman" w:cs="Times New Roman"/>
        </w:rPr>
        <w:t xml:space="preserve"> коммунальных услуг или предоставления коммунальных услуг ненадлежащего качества.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Перерывы подачи холодного и горячего водоснабжения: 8 часов (суммарно) в течение 1 месяца, либо 4 часа единовременно, а при аварии - 24 часа;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Перерывы водоотведения: не более 8 часов (суммарно) в течение 1 месяца, либо 4 единовременно  (в том числе, при аварии);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Перерывы электроснабжения: 2 часа – при наличии двух независимых источников питания; 24 часа - при наличии одного источника питания;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Перерывы газоснабжения: не более 4 часов (суммарно) в течение одного месяца;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Перерывы отопления: не более 24 часов (суммарно) в течение одного месяца; не более 16 часов единовременно – при </w:t>
      </w:r>
      <w:r w:rsidRPr="00F23D2C">
        <w:rPr>
          <w:rFonts w:ascii="Times New Roman" w:hAnsi="Times New Roman" w:cs="Times New Roman"/>
          <w:lang w:val="en-US"/>
        </w:rPr>
        <w:t>t</w:t>
      </w:r>
      <w:r w:rsidRPr="00F23D2C">
        <w:rPr>
          <w:rFonts w:ascii="Times New Roman" w:hAnsi="Times New Roman" w:cs="Times New Roman"/>
        </w:rPr>
        <w:t xml:space="preserve"> воздуха 12 град.; не более 8 часов единовременно - при </w:t>
      </w:r>
      <w:r w:rsidRPr="00F23D2C">
        <w:rPr>
          <w:rFonts w:ascii="Times New Roman" w:hAnsi="Times New Roman" w:cs="Times New Roman"/>
          <w:lang w:val="en-US"/>
        </w:rPr>
        <w:t>t</w:t>
      </w:r>
      <w:r w:rsidRPr="00F23D2C">
        <w:rPr>
          <w:rFonts w:ascii="Times New Roman" w:hAnsi="Times New Roman" w:cs="Times New Roman"/>
        </w:rPr>
        <w:t xml:space="preserve"> воздуха от 10 до 12 град.; не более 4 часов единовременно - при </w:t>
      </w:r>
      <w:r w:rsidRPr="00F23D2C">
        <w:rPr>
          <w:rFonts w:ascii="Times New Roman" w:hAnsi="Times New Roman" w:cs="Times New Roman"/>
          <w:lang w:val="en-US"/>
        </w:rPr>
        <w:t>t</w:t>
      </w:r>
      <w:r w:rsidRPr="00F23D2C">
        <w:rPr>
          <w:rFonts w:ascii="Times New Roman" w:hAnsi="Times New Roman" w:cs="Times New Roman"/>
        </w:rPr>
        <w:t xml:space="preserve"> воздуха </w:t>
      </w:r>
      <w:proofErr w:type="gramStart"/>
      <w:r w:rsidRPr="00F23D2C">
        <w:rPr>
          <w:rFonts w:ascii="Times New Roman" w:hAnsi="Times New Roman" w:cs="Times New Roman"/>
        </w:rPr>
        <w:t>от</w:t>
      </w:r>
      <w:proofErr w:type="gramEnd"/>
      <w:r w:rsidRPr="00F23D2C">
        <w:rPr>
          <w:rFonts w:ascii="Times New Roman" w:hAnsi="Times New Roman" w:cs="Times New Roman"/>
        </w:rPr>
        <w:t xml:space="preserve"> 8 до 10 град.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Внимание! Перерасчет за </w:t>
      </w:r>
      <w:proofErr w:type="spellStart"/>
      <w:r w:rsidRPr="00F23D2C">
        <w:rPr>
          <w:rFonts w:ascii="Times New Roman" w:hAnsi="Times New Roman" w:cs="Times New Roman"/>
        </w:rPr>
        <w:t>непредоставление</w:t>
      </w:r>
      <w:proofErr w:type="spellEnd"/>
      <w:r w:rsidRPr="00F23D2C">
        <w:rPr>
          <w:rFonts w:ascii="Times New Roman" w:hAnsi="Times New Roman" w:cs="Times New Roman"/>
        </w:rPr>
        <w:t xml:space="preserve"> коммунальных услуг или предоставление коммунальных услуг ненадлежащего качества в вышеуказанных перерывах не производится.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Потребитель имеет право: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1) получать в необходимых объемах коммунальные услуги надлежащего качества, безопасные для его жизни и здоровья, и не причиняющие вреда его имуществу;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2) получать от исполнителя: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а) сведения о расчете оплаты коммунальных услуг (лично или через своего представителя);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б) акт о </w:t>
      </w:r>
      <w:proofErr w:type="spellStart"/>
      <w:r w:rsidRPr="00F23D2C">
        <w:rPr>
          <w:rFonts w:ascii="Times New Roman" w:hAnsi="Times New Roman" w:cs="Times New Roman"/>
        </w:rPr>
        <w:t>непредоставлении</w:t>
      </w:r>
      <w:proofErr w:type="spellEnd"/>
      <w:r w:rsidRPr="00F23D2C">
        <w:rPr>
          <w:rFonts w:ascii="Times New Roman" w:hAnsi="Times New Roman" w:cs="Times New Roman"/>
        </w:rPr>
        <w:t xml:space="preserve">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в)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г) возможность полного или частичного освобождения от оплаты коммунальных услуг в период временного отсутствия по месту постоянного жительства или в период </w:t>
      </w:r>
      <w:proofErr w:type="spellStart"/>
      <w:r w:rsidRPr="00F23D2C">
        <w:rPr>
          <w:rFonts w:ascii="Times New Roman" w:hAnsi="Times New Roman" w:cs="Times New Roman"/>
        </w:rPr>
        <w:t>непредоставления</w:t>
      </w:r>
      <w:proofErr w:type="spellEnd"/>
      <w:r w:rsidRPr="00F23D2C">
        <w:rPr>
          <w:rFonts w:ascii="Times New Roman" w:hAnsi="Times New Roman" w:cs="Times New Roman"/>
        </w:rPr>
        <w:t xml:space="preserve"> коммунальных услуг;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3) Предъявлять требования  к исполнителю: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lastRenderedPageBreak/>
        <w:t xml:space="preserve">а) об уплате неустоек (штрафов, пеней) при </w:t>
      </w:r>
      <w:proofErr w:type="spellStart"/>
      <w:r w:rsidRPr="00F23D2C">
        <w:rPr>
          <w:rFonts w:ascii="Times New Roman" w:hAnsi="Times New Roman" w:cs="Times New Roman"/>
        </w:rPr>
        <w:t>непредоставлении</w:t>
      </w:r>
      <w:proofErr w:type="spellEnd"/>
      <w:r w:rsidRPr="00F23D2C">
        <w:rPr>
          <w:rFonts w:ascii="Times New Roman" w:hAnsi="Times New Roman" w:cs="Times New Roman"/>
        </w:rPr>
        <w:t xml:space="preserve">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 xml:space="preserve">б) о возмещении убытков и вреда, причиненных жизни, здоровью или имуществу потребителя (проживающих совместно с ним лиц) вследствие </w:t>
      </w:r>
      <w:proofErr w:type="spellStart"/>
      <w:r w:rsidRPr="00F23D2C">
        <w:rPr>
          <w:rFonts w:ascii="Times New Roman" w:hAnsi="Times New Roman" w:cs="Times New Roman"/>
        </w:rPr>
        <w:t>непредоставления</w:t>
      </w:r>
      <w:proofErr w:type="spellEnd"/>
      <w:r w:rsidRPr="00F23D2C">
        <w:rPr>
          <w:rFonts w:ascii="Times New Roman" w:hAnsi="Times New Roman" w:cs="Times New Roman"/>
        </w:rPr>
        <w:t xml:space="preserve"> коммунальных услуг или предоставления коммунальных услуг ненадлежащего качества, а также морального вреда;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в) о предъявлении уполномоченным представителем исполнителя документов, подтверждающих их полномочия;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г) осуществлять иные права, предусмотренные Жилищным кодексом РФ и законодательством РФ.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  <w:r w:rsidRPr="00F23D2C">
        <w:rPr>
          <w:rFonts w:ascii="Times New Roman" w:hAnsi="Times New Roman" w:cs="Times New Roman"/>
        </w:rPr>
        <w:t>Если исполнитель предоставляет потребителю услуги ненадлежащего качества, либо делает это с долгими перерывами, то потребитель вправе потребовать уменьшения платы.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</w:p>
    <w:p w:rsidR="00F23D2C" w:rsidRPr="00853BEA" w:rsidRDefault="00F23D2C" w:rsidP="00F23D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EA">
        <w:rPr>
          <w:rFonts w:ascii="Times New Roman" w:hAnsi="Times New Roman" w:cs="Times New Roman"/>
          <w:sz w:val="24"/>
          <w:szCs w:val="24"/>
        </w:rPr>
        <w:t xml:space="preserve">Ведущий специалист эксперт </w:t>
      </w:r>
    </w:p>
    <w:p w:rsidR="00F23D2C" w:rsidRPr="00853BEA" w:rsidRDefault="00F23D2C" w:rsidP="00F23D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3BEA">
        <w:rPr>
          <w:rFonts w:ascii="Times New Roman" w:hAnsi="Times New Roman" w:cs="Times New Roman"/>
          <w:sz w:val="24"/>
          <w:szCs w:val="24"/>
        </w:rPr>
        <w:t>ТО Управления Роспотребнадзора по НСО</w:t>
      </w:r>
    </w:p>
    <w:p w:rsidR="00F23D2C" w:rsidRPr="00853BEA" w:rsidRDefault="00F23D2C" w:rsidP="00F23D2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3B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3BEA">
        <w:rPr>
          <w:rFonts w:ascii="Times New Roman" w:hAnsi="Times New Roman" w:cs="Times New Roman"/>
          <w:sz w:val="24"/>
          <w:szCs w:val="24"/>
        </w:rPr>
        <w:t>Чановском</w:t>
      </w:r>
      <w:proofErr w:type="spellEnd"/>
      <w:r w:rsidRPr="00853BEA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853BEA">
        <w:rPr>
          <w:rFonts w:ascii="Times New Roman" w:hAnsi="Times New Roman" w:cs="Times New Roman"/>
          <w:sz w:val="24"/>
          <w:szCs w:val="24"/>
        </w:rPr>
        <w:t>Коробицына</w:t>
      </w:r>
      <w:proofErr w:type="spellEnd"/>
      <w:r w:rsidRPr="00853BE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C47EE" w:rsidRPr="00F23D2C" w:rsidRDefault="00CC47EE" w:rsidP="00F23D2C">
      <w:pPr>
        <w:pStyle w:val="a3"/>
        <w:jc w:val="both"/>
        <w:rPr>
          <w:rFonts w:ascii="Times New Roman" w:hAnsi="Times New Roman" w:cs="Times New Roman"/>
          <w:kern w:val="36"/>
          <w:lang w:eastAsia="ru-RU"/>
        </w:rPr>
      </w:pPr>
    </w:p>
    <w:sectPr w:rsidR="00CC47EE" w:rsidRPr="00F23D2C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6F"/>
    <w:rsid w:val="000267F3"/>
    <w:rsid w:val="00036DC5"/>
    <w:rsid w:val="00114948"/>
    <w:rsid w:val="0028378B"/>
    <w:rsid w:val="002A4CA2"/>
    <w:rsid w:val="002A756F"/>
    <w:rsid w:val="002D2E3A"/>
    <w:rsid w:val="00343DBE"/>
    <w:rsid w:val="00380FC5"/>
    <w:rsid w:val="003D0C60"/>
    <w:rsid w:val="0044539E"/>
    <w:rsid w:val="00454AE9"/>
    <w:rsid w:val="00461FA0"/>
    <w:rsid w:val="004C2D7A"/>
    <w:rsid w:val="006D34DB"/>
    <w:rsid w:val="007329F7"/>
    <w:rsid w:val="00780E65"/>
    <w:rsid w:val="007B7A74"/>
    <w:rsid w:val="007C6D7F"/>
    <w:rsid w:val="00837511"/>
    <w:rsid w:val="00852DCF"/>
    <w:rsid w:val="00874383"/>
    <w:rsid w:val="008B351B"/>
    <w:rsid w:val="008D530A"/>
    <w:rsid w:val="009D06A5"/>
    <w:rsid w:val="00A0089E"/>
    <w:rsid w:val="00A40FA5"/>
    <w:rsid w:val="00A504F2"/>
    <w:rsid w:val="00A877F5"/>
    <w:rsid w:val="00AA6FDE"/>
    <w:rsid w:val="00B9472A"/>
    <w:rsid w:val="00BA0D3C"/>
    <w:rsid w:val="00C60CDE"/>
    <w:rsid w:val="00CC47EE"/>
    <w:rsid w:val="00CD2145"/>
    <w:rsid w:val="00D05295"/>
    <w:rsid w:val="00DA78AB"/>
    <w:rsid w:val="00DB0AC0"/>
    <w:rsid w:val="00DF6C43"/>
    <w:rsid w:val="00E01480"/>
    <w:rsid w:val="00E15635"/>
    <w:rsid w:val="00E75907"/>
    <w:rsid w:val="00E8309A"/>
    <w:rsid w:val="00EF1AB2"/>
    <w:rsid w:val="00F2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9E"/>
    <w:pPr>
      <w:spacing w:after="0" w:line="240" w:lineRule="auto"/>
    </w:pPr>
  </w:style>
  <w:style w:type="paragraph" w:styleId="a4">
    <w:name w:val="Body Text Indent"/>
    <w:basedOn w:val="a"/>
    <w:link w:val="a5"/>
    <w:rsid w:val="004453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5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44539E"/>
    <w:rPr>
      <w:color w:val="0000FF"/>
      <w:u w:val="single"/>
    </w:rPr>
  </w:style>
  <w:style w:type="paragraph" w:customStyle="1" w:styleId="ConsPlusNormal">
    <w:name w:val="ConsPlusNormal"/>
    <w:rsid w:val="003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61B4-523D-450F-A675-9468EEE7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СЭС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Бабинцев О.В.</cp:lastModifiedBy>
  <cp:revision>2</cp:revision>
  <cp:lastPrinted>2015-04-27T02:45:00Z</cp:lastPrinted>
  <dcterms:created xsi:type="dcterms:W3CDTF">2015-04-27T02:50:00Z</dcterms:created>
  <dcterms:modified xsi:type="dcterms:W3CDTF">2015-04-27T02:50:00Z</dcterms:modified>
</cp:coreProperties>
</file>