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47" w:rsidRPr="00F95A47" w:rsidRDefault="00F95A47" w:rsidP="00F95A47">
      <w:pPr>
        <w:ind w:left="-284"/>
        <w:jc w:val="center"/>
        <w:rPr>
          <w:b/>
        </w:rPr>
      </w:pPr>
      <w:bookmarkStart w:id="0" w:name="_GoBack"/>
      <w:r w:rsidRPr="00F95A47">
        <w:rPr>
          <w:b/>
        </w:rPr>
        <w:t>ПАМЯТКА: ПОТРЕБИТЕЛЮ ФИНАНСОВЫХ УСЛУГ</w:t>
      </w:r>
    </w:p>
    <w:bookmarkEnd w:id="0"/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В последние годы потребительское кредитование становится все более популярным среди населения. Приобретение товаров или услуг в кредит – хорошее решение для тех, кто пока не обладает достаточной суммой для покупки или не готов произвести оплату за необходимый товар (услугу) единовременно.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Отношения по кредитованию – это правовые отношения, </w:t>
      </w:r>
      <w:proofErr w:type="gramStart"/>
      <w:r w:rsidRPr="00F95A47">
        <w:rPr>
          <w:rFonts w:ascii="Times New Roman" w:hAnsi="Times New Roman" w:cs="Times New Roman"/>
        </w:rPr>
        <w:t>которые  регулируются</w:t>
      </w:r>
      <w:proofErr w:type="gramEnd"/>
      <w:r w:rsidRPr="00F95A47">
        <w:rPr>
          <w:rFonts w:ascii="Times New Roman" w:hAnsi="Times New Roman" w:cs="Times New Roman"/>
        </w:rPr>
        <w:t>, прежде всего, Гражданским Кодексом РФ, Законом «О защите прав потребителей»; Федеральным законом «О банках и банковской деятельности», а также  кредитным договором, который должен соответствовать требованиям законодательства.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Прежде чем заключить кредитный договор: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Оцените свои финансовые возможности.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Соберите информацию о кредитных организациях, работающих в </w:t>
      </w:r>
      <w:proofErr w:type="gramStart"/>
      <w:r w:rsidRPr="00F95A47">
        <w:rPr>
          <w:rFonts w:ascii="Times New Roman" w:hAnsi="Times New Roman" w:cs="Times New Roman"/>
        </w:rPr>
        <w:t>регионе  и</w:t>
      </w:r>
      <w:proofErr w:type="gramEnd"/>
      <w:r w:rsidRPr="00F95A47">
        <w:rPr>
          <w:rFonts w:ascii="Times New Roman" w:hAnsi="Times New Roman" w:cs="Times New Roman"/>
        </w:rPr>
        <w:t xml:space="preserve"> их репутации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Прежде чем подписать </w:t>
      </w:r>
      <w:proofErr w:type="gramStart"/>
      <w:r w:rsidRPr="00F95A47">
        <w:rPr>
          <w:rFonts w:ascii="Times New Roman" w:hAnsi="Times New Roman" w:cs="Times New Roman"/>
        </w:rPr>
        <w:t>кредитный  договор</w:t>
      </w:r>
      <w:proofErr w:type="gramEnd"/>
      <w:r w:rsidRPr="00F95A47">
        <w:rPr>
          <w:rFonts w:ascii="Times New Roman" w:hAnsi="Times New Roman" w:cs="Times New Roman"/>
        </w:rPr>
        <w:t>, внимательно его прочитайте, изучите условия.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Попросите у кредитора выдать Вам на руки типовую форму кредитного договора. Наилучшим вариантом будет собрать типовые формы кредитных договоров в разных кредитных организациях. Отказ в предоставлении типовой формы договора должен Вас насторожить. При возможности проконсультируйтесь с опытным юристом.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Обратите внимание на содержащиеся в кредитном договоре ссылки на тарифы осуществления банком услуг. Следует запросить и изучить информацию об этих тарифах у сотрудников банка.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При предоставлении кредита потребитель должен быть проинформирован о: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размере кредита;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 полной сумме, подлежащей выплате потребителем;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 графике погашения этой суммы;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перечне и размере платежей заемщика, связанных с несоблюдением им условий кредитного договора.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Помните, что банк обязан довести необходимую и достоверную информацию об услуге в наглядной и доступной для Вас форме, а это значит, что вы вправе требовать предоставления информации, оформленной в письменном виде.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В соответствии со ст. 12 Закона «О защите прав потребителей», если потребителю не предоставлена возможность незамедлительно получить при заключении договора информацию об услуге (в том числе и финансовой), он вправе потребовать от исполнителя возмещения убытков, причиненных необоснованным уклонением от заключения договора, а если договор заключен, в разумный срок отказаться от его исполнения и потребовать возврата уплаченной суммы и возмещения других убытков.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Еще одним важным аспектом, на который следует обращать внимание при заключении и исполнении кредитного договора, является включение в договор условий, ущемляющих законные права потребителей.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Иногда кредитные организации включают в договора с заемщиками следующие условия, которые являются ущемляющими права потребителя: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1. Обуславливают приобретение услуг по кредитованию обязательным приобретением Заемщиком услуг по страхованию их жизни и здоровья.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2. Предусматривают взимание комиссии либо неустойки за досрочный возврат кредита/части кредита.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3. </w:t>
      </w:r>
      <w:proofErr w:type="gramStart"/>
      <w:r w:rsidRPr="00F95A47">
        <w:rPr>
          <w:rFonts w:ascii="Times New Roman" w:hAnsi="Times New Roman" w:cs="Times New Roman"/>
        </w:rPr>
        <w:t>Устанавливают  комиссию</w:t>
      </w:r>
      <w:proofErr w:type="gramEnd"/>
      <w:r w:rsidRPr="00F95A47">
        <w:rPr>
          <w:rFonts w:ascii="Times New Roman" w:hAnsi="Times New Roman" w:cs="Times New Roman"/>
        </w:rPr>
        <w:t xml:space="preserve"> за открытие и ведение ссудного счета либо за выдачу кредита, которую должен уплатить заемщик.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4. Устанавливают место рассмотрения споров и разногласий, которые могут возникнуть у </w:t>
      </w:r>
      <w:proofErr w:type="gramStart"/>
      <w:r w:rsidRPr="00F95A47">
        <w:rPr>
          <w:rFonts w:ascii="Times New Roman" w:hAnsi="Times New Roman" w:cs="Times New Roman"/>
        </w:rPr>
        <w:t>сторон  в</w:t>
      </w:r>
      <w:proofErr w:type="gramEnd"/>
      <w:r w:rsidRPr="00F95A47">
        <w:rPr>
          <w:rFonts w:ascii="Times New Roman" w:hAnsi="Times New Roman" w:cs="Times New Roman"/>
        </w:rPr>
        <w:t xml:space="preserve"> процессе исполнения обязательств по Договору, например по месту нахождения филиала Кредитора, либо по месту нахождения его главного офиса.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5.  Предусматривают право Кредитора в одностороннем </w:t>
      </w:r>
      <w:proofErr w:type="gramStart"/>
      <w:r w:rsidRPr="00F95A47">
        <w:rPr>
          <w:rFonts w:ascii="Times New Roman" w:hAnsi="Times New Roman" w:cs="Times New Roman"/>
        </w:rPr>
        <w:t>порядке  производить</w:t>
      </w:r>
      <w:proofErr w:type="gramEnd"/>
      <w:r w:rsidRPr="00F95A47">
        <w:rPr>
          <w:rFonts w:ascii="Times New Roman" w:hAnsi="Times New Roman" w:cs="Times New Roman"/>
        </w:rPr>
        <w:t xml:space="preserve"> по своему усмотрению увеличение размера процентов  по кредиту. 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6. Предусматривают занижение размера неустойки, уплачиваемой в случае нарушения исполнения банком своих обязательств по договору;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lastRenderedPageBreak/>
        <w:t>7. Включают требование досрочного погашения задолженности по кредиту в случае ухудшения финансового положения заемщика;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8. Устанавливают штраф за отказ в получении кредита.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9. Предусматривают </w:t>
      </w:r>
      <w:proofErr w:type="spellStart"/>
      <w:r w:rsidRPr="00F95A47">
        <w:rPr>
          <w:rFonts w:ascii="Times New Roman" w:hAnsi="Times New Roman" w:cs="Times New Roman"/>
        </w:rPr>
        <w:t>безакцептное</w:t>
      </w:r>
      <w:proofErr w:type="spellEnd"/>
      <w:r w:rsidRPr="00F95A47">
        <w:rPr>
          <w:rFonts w:ascii="Times New Roman" w:hAnsi="Times New Roman" w:cs="Times New Roman"/>
        </w:rPr>
        <w:t xml:space="preserve"> списание суммы задолженности со счета заемщика, открытого, к примеру, в этом же банке и др.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Если при исполнении кредитного договора права потребителя нарушаются, то следует обратиться с письменной претензией в адрес банка, где потребовать, например, исключения из текста кредитного договора пункта, ущемляющего права потребителя, и возмещения убытков. Один экземпляр претензии необходимо вручить сотрудникам банка лично (в этом случае на втором экземпляре, который остается у Вас, попросите поставить отметку о принятии) либо направить по почте, желательно заказным письмом с уведомлением о вручении.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Если Вы получили от банка официальный отказ в удовлетворении Вашего требования или в установленный срок не получили ответа, следует обратиться в суд с исковым заявлением для защиты своих прав и законных интересов.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Если кредитный договор заключен не более одного года назад, и в нем содержатся условия, ущемляющие установленные законом права потребителей, по вашему заявлению Управление </w:t>
      </w:r>
      <w:proofErr w:type="spellStart"/>
      <w:r w:rsidRPr="00F95A47">
        <w:rPr>
          <w:rFonts w:ascii="Times New Roman" w:hAnsi="Times New Roman" w:cs="Times New Roman"/>
        </w:rPr>
        <w:t>Роспотребнадзора</w:t>
      </w:r>
      <w:proofErr w:type="spellEnd"/>
      <w:r w:rsidRPr="00F95A47">
        <w:rPr>
          <w:rFonts w:ascii="Times New Roman" w:hAnsi="Times New Roman" w:cs="Times New Roman"/>
        </w:rPr>
        <w:t xml:space="preserve"> по Республике Мордовия может привлечь банк к административной ответственности.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Важно помнить! Если какие-либо предусмотренные кредитным договором платежи потребитель не осуществляет или осуществляет несвоевременно и/или не в полном объеме, банком может быть предъявлено требование об уплате неустойки (штрафа, пени) и о досрочном возврате кредита, поэтому необходимо внимательно следить за сроками внесения очередных платежей.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Поручительство: будьте осторожны!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 Если кто-то из знакомых, друзей или родственников просит Вас стать его поручителем по кредиту – серьезно подумайте об этом шаге. Благородство и желание помочь может сыграть с вами злую шутку.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Поручители – граждане, которые поручаются за заемщика. Их доходы не учитываются при расчете максимальной суммы кредита. Поручители обеспечивают возврат кредита: если заемщик не будет платить по кредиту, то банк имеет право обратиться к поручителям с требованием о возвращении денег.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>Ответственность поручителя является субсидиарной (т.е. дополнительной), а значит, банк не имеет права требовать от поручителя исполнения обязательств, если заемщик исправно выплачивает кредит. Кроме того, поручитель обладает правом требовать от заемщика возвращения денежной суммы, уплаченной им в счет погашения задолженности заемщика по кредиту.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F95A47">
        <w:rPr>
          <w:rFonts w:ascii="Times New Roman" w:hAnsi="Times New Roman" w:cs="Times New Roman"/>
        </w:rPr>
        <w:t>Созаемщик</w:t>
      </w:r>
      <w:proofErr w:type="spellEnd"/>
      <w:r w:rsidRPr="00F95A47">
        <w:rPr>
          <w:rFonts w:ascii="Times New Roman" w:hAnsi="Times New Roman" w:cs="Times New Roman"/>
        </w:rPr>
        <w:t xml:space="preserve"> – это гражданин, который вместе с основным заемщиком отвечает перед банком за возврат кредита в полном объеме. Банк вправе потребовать уплаты задолженности как с заемщика, так и с </w:t>
      </w:r>
      <w:proofErr w:type="spellStart"/>
      <w:r w:rsidRPr="00F95A47">
        <w:rPr>
          <w:rFonts w:ascii="Times New Roman" w:hAnsi="Times New Roman" w:cs="Times New Roman"/>
        </w:rPr>
        <w:t>созаемщика</w:t>
      </w:r>
      <w:proofErr w:type="spellEnd"/>
      <w:r w:rsidRPr="00F95A47">
        <w:rPr>
          <w:rFonts w:ascii="Times New Roman" w:hAnsi="Times New Roman" w:cs="Times New Roman"/>
        </w:rPr>
        <w:t>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Прежде чем стать заемщиком, поручителем или </w:t>
      </w:r>
      <w:proofErr w:type="spellStart"/>
      <w:r w:rsidRPr="00F95A47">
        <w:rPr>
          <w:rFonts w:ascii="Times New Roman" w:hAnsi="Times New Roman" w:cs="Times New Roman"/>
        </w:rPr>
        <w:t>созаемщиком</w:t>
      </w:r>
      <w:proofErr w:type="spellEnd"/>
      <w:r w:rsidRPr="00F95A47">
        <w:rPr>
          <w:rFonts w:ascii="Times New Roman" w:hAnsi="Times New Roman" w:cs="Times New Roman"/>
        </w:rPr>
        <w:t xml:space="preserve">, необходимо тщательно проанализировать и </w:t>
      </w:r>
      <w:proofErr w:type="gramStart"/>
      <w:r w:rsidRPr="00F95A47">
        <w:rPr>
          <w:rFonts w:ascii="Times New Roman" w:hAnsi="Times New Roman" w:cs="Times New Roman"/>
        </w:rPr>
        <w:t>обдумать  все</w:t>
      </w:r>
      <w:proofErr w:type="gramEnd"/>
      <w:r w:rsidRPr="00F95A47">
        <w:rPr>
          <w:rFonts w:ascii="Times New Roman" w:hAnsi="Times New Roman" w:cs="Times New Roman"/>
        </w:rPr>
        <w:t xml:space="preserve"> факты и возможные последствия.</w:t>
      </w:r>
    </w:p>
    <w:p w:rsidR="00F95A47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</w:p>
    <w:p w:rsidR="00E37AE6" w:rsidRPr="00F95A47" w:rsidRDefault="00F95A47" w:rsidP="00F95A47">
      <w:pPr>
        <w:pStyle w:val="a3"/>
        <w:jc w:val="both"/>
        <w:rPr>
          <w:rFonts w:ascii="Times New Roman" w:hAnsi="Times New Roman" w:cs="Times New Roman"/>
        </w:rPr>
      </w:pPr>
      <w:r w:rsidRPr="00F95A47">
        <w:rPr>
          <w:rFonts w:ascii="Times New Roman" w:hAnsi="Times New Roman" w:cs="Times New Roman"/>
        </w:rPr>
        <w:t xml:space="preserve"> </w:t>
      </w:r>
    </w:p>
    <w:sectPr w:rsidR="00E37AE6" w:rsidRPr="00F95A47" w:rsidSect="003F2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1"/>
    <w:rsid w:val="000117B2"/>
    <w:rsid w:val="00013B1E"/>
    <w:rsid w:val="000233EF"/>
    <w:rsid w:val="00024B6A"/>
    <w:rsid w:val="00044C49"/>
    <w:rsid w:val="00051C3A"/>
    <w:rsid w:val="00052639"/>
    <w:rsid w:val="00055F13"/>
    <w:rsid w:val="00083A52"/>
    <w:rsid w:val="00091CEC"/>
    <w:rsid w:val="00092BBF"/>
    <w:rsid w:val="000B6B1A"/>
    <w:rsid w:val="000C62D2"/>
    <w:rsid w:val="000D3B3B"/>
    <w:rsid w:val="000E0DA4"/>
    <w:rsid w:val="000E44BB"/>
    <w:rsid w:val="000F4C72"/>
    <w:rsid w:val="000F786F"/>
    <w:rsid w:val="00101FA6"/>
    <w:rsid w:val="0010380B"/>
    <w:rsid w:val="00114E40"/>
    <w:rsid w:val="001260CF"/>
    <w:rsid w:val="00126924"/>
    <w:rsid w:val="001342EE"/>
    <w:rsid w:val="00136ABB"/>
    <w:rsid w:val="0014616C"/>
    <w:rsid w:val="0015630B"/>
    <w:rsid w:val="00157393"/>
    <w:rsid w:val="0017637D"/>
    <w:rsid w:val="001861B1"/>
    <w:rsid w:val="00187C61"/>
    <w:rsid w:val="00193321"/>
    <w:rsid w:val="001936B4"/>
    <w:rsid w:val="001B4925"/>
    <w:rsid w:val="001D0A49"/>
    <w:rsid w:val="001D339D"/>
    <w:rsid w:val="001E12CB"/>
    <w:rsid w:val="001E6346"/>
    <w:rsid w:val="001F0201"/>
    <w:rsid w:val="001F5ABA"/>
    <w:rsid w:val="00204041"/>
    <w:rsid w:val="0026443E"/>
    <w:rsid w:val="00274734"/>
    <w:rsid w:val="0028063A"/>
    <w:rsid w:val="00290818"/>
    <w:rsid w:val="002A105E"/>
    <w:rsid w:val="002A72FF"/>
    <w:rsid w:val="002B02E2"/>
    <w:rsid w:val="002D337F"/>
    <w:rsid w:val="0030021F"/>
    <w:rsid w:val="00303E41"/>
    <w:rsid w:val="00303F44"/>
    <w:rsid w:val="00307522"/>
    <w:rsid w:val="003148E7"/>
    <w:rsid w:val="0031616E"/>
    <w:rsid w:val="00317F6B"/>
    <w:rsid w:val="00337502"/>
    <w:rsid w:val="003512E3"/>
    <w:rsid w:val="00360FC3"/>
    <w:rsid w:val="00373F26"/>
    <w:rsid w:val="00390393"/>
    <w:rsid w:val="003940B0"/>
    <w:rsid w:val="003B0F10"/>
    <w:rsid w:val="003B462D"/>
    <w:rsid w:val="003D4936"/>
    <w:rsid w:val="003E0258"/>
    <w:rsid w:val="003E4E06"/>
    <w:rsid w:val="003F272F"/>
    <w:rsid w:val="004032EB"/>
    <w:rsid w:val="00407535"/>
    <w:rsid w:val="004121B2"/>
    <w:rsid w:val="00414B0A"/>
    <w:rsid w:val="004169A8"/>
    <w:rsid w:val="004329A5"/>
    <w:rsid w:val="004331E9"/>
    <w:rsid w:val="00442BFE"/>
    <w:rsid w:val="004435D4"/>
    <w:rsid w:val="00456510"/>
    <w:rsid w:val="004602BE"/>
    <w:rsid w:val="00467E9C"/>
    <w:rsid w:val="00471B87"/>
    <w:rsid w:val="00472DAB"/>
    <w:rsid w:val="0047421E"/>
    <w:rsid w:val="004756C3"/>
    <w:rsid w:val="00480CC4"/>
    <w:rsid w:val="00482AA6"/>
    <w:rsid w:val="004839C2"/>
    <w:rsid w:val="0049052C"/>
    <w:rsid w:val="0049626D"/>
    <w:rsid w:val="004A00DD"/>
    <w:rsid w:val="004A4508"/>
    <w:rsid w:val="004B2DD1"/>
    <w:rsid w:val="004C38DC"/>
    <w:rsid w:val="004C7B5B"/>
    <w:rsid w:val="004D7761"/>
    <w:rsid w:val="004D7A82"/>
    <w:rsid w:val="004E1826"/>
    <w:rsid w:val="004E5674"/>
    <w:rsid w:val="004E605F"/>
    <w:rsid w:val="00512E43"/>
    <w:rsid w:val="005146BB"/>
    <w:rsid w:val="00521F89"/>
    <w:rsid w:val="00530CB7"/>
    <w:rsid w:val="005568C8"/>
    <w:rsid w:val="00566270"/>
    <w:rsid w:val="0056794B"/>
    <w:rsid w:val="00571531"/>
    <w:rsid w:val="0057437E"/>
    <w:rsid w:val="00574D68"/>
    <w:rsid w:val="005929B9"/>
    <w:rsid w:val="005A0052"/>
    <w:rsid w:val="005A510F"/>
    <w:rsid w:val="005C03F2"/>
    <w:rsid w:val="005C1E60"/>
    <w:rsid w:val="005C5DAA"/>
    <w:rsid w:val="005E02C7"/>
    <w:rsid w:val="005E69F3"/>
    <w:rsid w:val="005F3F99"/>
    <w:rsid w:val="00620FC4"/>
    <w:rsid w:val="00621F1F"/>
    <w:rsid w:val="0062524B"/>
    <w:rsid w:val="00637504"/>
    <w:rsid w:val="006409A9"/>
    <w:rsid w:val="006444F2"/>
    <w:rsid w:val="00660E80"/>
    <w:rsid w:val="0066161A"/>
    <w:rsid w:val="00662F7D"/>
    <w:rsid w:val="0066305A"/>
    <w:rsid w:val="006633CF"/>
    <w:rsid w:val="00674006"/>
    <w:rsid w:val="00674124"/>
    <w:rsid w:val="00674BCB"/>
    <w:rsid w:val="0068373C"/>
    <w:rsid w:val="00687CE5"/>
    <w:rsid w:val="006A0028"/>
    <w:rsid w:val="006A1442"/>
    <w:rsid w:val="006A7750"/>
    <w:rsid w:val="006B727E"/>
    <w:rsid w:val="006C505B"/>
    <w:rsid w:val="006D5BD3"/>
    <w:rsid w:val="006E1CF5"/>
    <w:rsid w:val="006E28A1"/>
    <w:rsid w:val="006F1E3C"/>
    <w:rsid w:val="006F3D7D"/>
    <w:rsid w:val="00710C6C"/>
    <w:rsid w:val="00712074"/>
    <w:rsid w:val="0072047A"/>
    <w:rsid w:val="00722BAB"/>
    <w:rsid w:val="007274CF"/>
    <w:rsid w:val="007329C4"/>
    <w:rsid w:val="00767D92"/>
    <w:rsid w:val="00770A75"/>
    <w:rsid w:val="007769A3"/>
    <w:rsid w:val="00790957"/>
    <w:rsid w:val="007C0238"/>
    <w:rsid w:val="007C05C6"/>
    <w:rsid w:val="007D26B7"/>
    <w:rsid w:val="007E2E84"/>
    <w:rsid w:val="007F0C7A"/>
    <w:rsid w:val="0080412F"/>
    <w:rsid w:val="00814A49"/>
    <w:rsid w:val="00827CDF"/>
    <w:rsid w:val="00834B17"/>
    <w:rsid w:val="0085365C"/>
    <w:rsid w:val="00874591"/>
    <w:rsid w:val="008773E4"/>
    <w:rsid w:val="008877C2"/>
    <w:rsid w:val="008906CA"/>
    <w:rsid w:val="00894F4D"/>
    <w:rsid w:val="008A4D52"/>
    <w:rsid w:val="008A50DC"/>
    <w:rsid w:val="008A60F0"/>
    <w:rsid w:val="008C1459"/>
    <w:rsid w:val="008C1BCF"/>
    <w:rsid w:val="008D76A9"/>
    <w:rsid w:val="008D7B45"/>
    <w:rsid w:val="008E3FD5"/>
    <w:rsid w:val="008E48EA"/>
    <w:rsid w:val="008F7E6A"/>
    <w:rsid w:val="009104A1"/>
    <w:rsid w:val="00916ED3"/>
    <w:rsid w:val="00941F1F"/>
    <w:rsid w:val="00943937"/>
    <w:rsid w:val="009467E0"/>
    <w:rsid w:val="0095259E"/>
    <w:rsid w:val="0095447C"/>
    <w:rsid w:val="00954F74"/>
    <w:rsid w:val="009558E0"/>
    <w:rsid w:val="009601C5"/>
    <w:rsid w:val="00985CCD"/>
    <w:rsid w:val="0099623D"/>
    <w:rsid w:val="009A773C"/>
    <w:rsid w:val="009C012E"/>
    <w:rsid w:val="009D4203"/>
    <w:rsid w:val="00A03D03"/>
    <w:rsid w:val="00A06C71"/>
    <w:rsid w:val="00A07FAC"/>
    <w:rsid w:val="00A1698B"/>
    <w:rsid w:val="00A2146F"/>
    <w:rsid w:val="00A21A1C"/>
    <w:rsid w:val="00A22682"/>
    <w:rsid w:val="00A32EF4"/>
    <w:rsid w:val="00A41FAA"/>
    <w:rsid w:val="00A52C4A"/>
    <w:rsid w:val="00A70730"/>
    <w:rsid w:val="00A75453"/>
    <w:rsid w:val="00A90497"/>
    <w:rsid w:val="00A93492"/>
    <w:rsid w:val="00A945D1"/>
    <w:rsid w:val="00AF4E85"/>
    <w:rsid w:val="00B1053A"/>
    <w:rsid w:val="00B146D1"/>
    <w:rsid w:val="00B24472"/>
    <w:rsid w:val="00B338D0"/>
    <w:rsid w:val="00B3475A"/>
    <w:rsid w:val="00B3494E"/>
    <w:rsid w:val="00B44EB4"/>
    <w:rsid w:val="00B52C33"/>
    <w:rsid w:val="00B54BC6"/>
    <w:rsid w:val="00B76C9D"/>
    <w:rsid w:val="00B80A76"/>
    <w:rsid w:val="00B97F15"/>
    <w:rsid w:val="00BA38D3"/>
    <w:rsid w:val="00BB0278"/>
    <w:rsid w:val="00BB10C5"/>
    <w:rsid w:val="00BB12B2"/>
    <w:rsid w:val="00BB25F3"/>
    <w:rsid w:val="00BB39A3"/>
    <w:rsid w:val="00BB57DF"/>
    <w:rsid w:val="00BC431F"/>
    <w:rsid w:val="00BC6FFD"/>
    <w:rsid w:val="00BD3AC1"/>
    <w:rsid w:val="00BD47CC"/>
    <w:rsid w:val="00BD581F"/>
    <w:rsid w:val="00BD602C"/>
    <w:rsid w:val="00BD6132"/>
    <w:rsid w:val="00BE31B1"/>
    <w:rsid w:val="00BE3CD1"/>
    <w:rsid w:val="00BE5E3D"/>
    <w:rsid w:val="00BF492F"/>
    <w:rsid w:val="00BF5363"/>
    <w:rsid w:val="00C208C4"/>
    <w:rsid w:val="00C22318"/>
    <w:rsid w:val="00C24B3D"/>
    <w:rsid w:val="00C36C8A"/>
    <w:rsid w:val="00C42293"/>
    <w:rsid w:val="00C45445"/>
    <w:rsid w:val="00C4584A"/>
    <w:rsid w:val="00C50BC5"/>
    <w:rsid w:val="00C54571"/>
    <w:rsid w:val="00C62755"/>
    <w:rsid w:val="00C6622B"/>
    <w:rsid w:val="00C754ED"/>
    <w:rsid w:val="00C853CA"/>
    <w:rsid w:val="00C85C45"/>
    <w:rsid w:val="00C90E7C"/>
    <w:rsid w:val="00CA1557"/>
    <w:rsid w:val="00CB2079"/>
    <w:rsid w:val="00CC2C3C"/>
    <w:rsid w:val="00CD30CA"/>
    <w:rsid w:val="00CD385B"/>
    <w:rsid w:val="00CE3C40"/>
    <w:rsid w:val="00CF0BE5"/>
    <w:rsid w:val="00D13422"/>
    <w:rsid w:val="00D20F72"/>
    <w:rsid w:val="00D24280"/>
    <w:rsid w:val="00D30193"/>
    <w:rsid w:val="00D30F5E"/>
    <w:rsid w:val="00D32823"/>
    <w:rsid w:val="00D420BF"/>
    <w:rsid w:val="00D565B7"/>
    <w:rsid w:val="00D643EE"/>
    <w:rsid w:val="00D664BB"/>
    <w:rsid w:val="00D67F14"/>
    <w:rsid w:val="00D75250"/>
    <w:rsid w:val="00D758EE"/>
    <w:rsid w:val="00D75BF4"/>
    <w:rsid w:val="00D84ABA"/>
    <w:rsid w:val="00DB31FB"/>
    <w:rsid w:val="00DB3B0B"/>
    <w:rsid w:val="00DB7942"/>
    <w:rsid w:val="00DC153C"/>
    <w:rsid w:val="00DE33C5"/>
    <w:rsid w:val="00DF09F6"/>
    <w:rsid w:val="00DF5664"/>
    <w:rsid w:val="00E01745"/>
    <w:rsid w:val="00E17B73"/>
    <w:rsid w:val="00E341C6"/>
    <w:rsid w:val="00E37AE6"/>
    <w:rsid w:val="00E47110"/>
    <w:rsid w:val="00E525A7"/>
    <w:rsid w:val="00E647A5"/>
    <w:rsid w:val="00E65D96"/>
    <w:rsid w:val="00E7052C"/>
    <w:rsid w:val="00E752E5"/>
    <w:rsid w:val="00E75B33"/>
    <w:rsid w:val="00E817EC"/>
    <w:rsid w:val="00E81D25"/>
    <w:rsid w:val="00E84BD5"/>
    <w:rsid w:val="00E92A5F"/>
    <w:rsid w:val="00E946AE"/>
    <w:rsid w:val="00EB35A6"/>
    <w:rsid w:val="00EC26EB"/>
    <w:rsid w:val="00EC411C"/>
    <w:rsid w:val="00EC65B4"/>
    <w:rsid w:val="00EE50EF"/>
    <w:rsid w:val="00EE5E31"/>
    <w:rsid w:val="00EF5AC7"/>
    <w:rsid w:val="00F0013D"/>
    <w:rsid w:val="00F065B9"/>
    <w:rsid w:val="00F10B11"/>
    <w:rsid w:val="00F13F61"/>
    <w:rsid w:val="00F2525A"/>
    <w:rsid w:val="00F279BD"/>
    <w:rsid w:val="00F354D5"/>
    <w:rsid w:val="00F35712"/>
    <w:rsid w:val="00F368D9"/>
    <w:rsid w:val="00F63E9E"/>
    <w:rsid w:val="00F670B4"/>
    <w:rsid w:val="00F71580"/>
    <w:rsid w:val="00F71A75"/>
    <w:rsid w:val="00F733E2"/>
    <w:rsid w:val="00F762E4"/>
    <w:rsid w:val="00F77C22"/>
    <w:rsid w:val="00F81B1A"/>
    <w:rsid w:val="00F95A47"/>
    <w:rsid w:val="00FE5C73"/>
    <w:rsid w:val="00FE6772"/>
    <w:rsid w:val="00F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5CAD"/>
  <w15:docId w15:val="{A235AD18-F9CD-4FA9-BC08-2400E88C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2F"/>
  </w:style>
  <w:style w:type="paragraph" w:styleId="1">
    <w:name w:val="heading 1"/>
    <w:basedOn w:val="a"/>
    <w:next w:val="a"/>
    <w:link w:val="10"/>
    <w:qFormat/>
    <w:rsid w:val="00A945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5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5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945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5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rsid w:val="00A945D1"/>
    <w:rPr>
      <w:color w:val="0000FF"/>
      <w:u w:val="single"/>
    </w:rPr>
  </w:style>
  <w:style w:type="paragraph" w:styleId="a5">
    <w:name w:val="Body Text Indent"/>
    <w:basedOn w:val="a"/>
    <w:link w:val="a6"/>
    <w:rsid w:val="00A945D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9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4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Рос. потреб. надзор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Бабинцев О.В.</dc:creator>
  <cp:keywords/>
  <dc:description/>
  <cp:lastModifiedBy>OborinRV</cp:lastModifiedBy>
  <cp:revision>2</cp:revision>
  <cp:lastPrinted>2019-03-05T06:22:00Z</cp:lastPrinted>
  <dcterms:created xsi:type="dcterms:W3CDTF">2019-04-11T03:59:00Z</dcterms:created>
  <dcterms:modified xsi:type="dcterms:W3CDTF">2019-04-11T03:59:00Z</dcterms:modified>
</cp:coreProperties>
</file>