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1" w:rsidRDefault="00A945D1" w:rsidP="00A945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3450" cy="1028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</w:rPr>
      </w:pPr>
      <w:r w:rsidRPr="00DF09F6">
        <w:rPr>
          <w:rFonts w:ascii="Times New Roman" w:hAnsi="Times New Roman" w:cs="Times New Roman"/>
        </w:rPr>
        <w:t>ФЕДЕРАЛЬНАЯ СЛУЖБА ПО НАДЗОРУ В СФЕРЕ ЗАЩИТЫ ПРАВ ПОТРЕБИТЕЛЕЙ И БЛАГОПОЛУЧИЯ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</w:rPr>
      </w:pPr>
      <w:r w:rsidRPr="00DF09F6">
        <w:rPr>
          <w:rFonts w:ascii="Times New Roman" w:hAnsi="Times New Roman" w:cs="Times New Roman"/>
        </w:rPr>
        <w:t>ЧЕЛОВЕКА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</w:rPr>
      </w:pPr>
      <w:r w:rsidRPr="00DF09F6">
        <w:rPr>
          <w:rFonts w:ascii="Times New Roman" w:hAnsi="Times New Roman" w:cs="Times New Roman"/>
        </w:rPr>
        <w:t>Управление Федеральной службы по надзору в сфере защиты прав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DF09F6">
        <w:rPr>
          <w:rFonts w:ascii="Times New Roman" w:hAnsi="Times New Roman" w:cs="Times New Roman"/>
          <w:b/>
          <w:bCs/>
          <w:sz w:val="24"/>
        </w:rPr>
        <w:t>потребителей и благополучия человека по Новосибирской области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09F6">
        <w:rPr>
          <w:rFonts w:ascii="Times New Roman" w:hAnsi="Times New Roman" w:cs="Times New Roman"/>
          <w:bCs/>
          <w:sz w:val="24"/>
          <w:szCs w:val="24"/>
        </w:rPr>
        <w:t>(Управление Роспотребнадзора по Новосибирской области)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  <w:r w:rsidRPr="004B3B63">
        <w:rPr>
          <w:sz w:val="16"/>
          <w:szCs w:val="16"/>
        </w:rPr>
        <w:t>Челюскинцев ул., д.7а, г. Новосибирск, 630132</w:t>
      </w:r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  <w:r w:rsidRPr="004B3B63">
        <w:rPr>
          <w:sz w:val="16"/>
          <w:szCs w:val="16"/>
        </w:rPr>
        <w:t>телефон 2</w:t>
      </w:r>
      <w:r w:rsidRPr="004B3B63">
        <w:rPr>
          <w:sz w:val="16"/>
          <w:szCs w:val="16"/>
          <w:u w:val="single"/>
        </w:rPr>
        <w:t xml:space="preserve">20-26-78 </w:t>
      </w:r>
      <w:r w:rsidRPr="004B3B63">
        <w:rPr>
          <w:sz w:val="16"/>
          <w:szCs w:val="16"/>
        </w:rPr>
        <w:t xml:space="preserve"> факс  </w:t>
      </w:r>
      <w:r w:rsidRPr="004B3B63">
        <w:rPr>
          <w:sz w:val="16"/>
          <w:szCs w:val="16"/>
          <w:u w:val="single"/>
        </w:rPr>
        <w:t xml:space="preserve"> 220-28-75</w:t>
      </w:r>
      <w:r w:rsidRPr="004B3B63">
        <w:rPr>
          <w:sz w:val="16"/>
          <w:szCs w:val="16"/>
        </w:rPr>
        <w:t xml:space="preserve">  </w:t>
      </w:r>
      <w:r w:rsidRPr="004B3B63">
        <w:rPr>
          <w:sz w:val="16"/>
          <w:szCs w:val="16"/>
          <w:lang w:val="en-US"/>
        </w:rPr>
        <w:t>E</w:t>
      </w:r>
      <w:r w:rsidRPr="004B3B63">
        <w:rPr>
          <w:sz w:val="16"/>
          <w:szCs w:val="16"/>
        </w:rPr>
        <w:t>-</w:t>
      </w:r>
      <w:r w:rsidRPr="004B3B63">
        <w:rPr>
          <w:sz w:val="16"/>
          <w:szCs w:val="16"/>
          <w:lang w:val="en-US"/>
        </w:rPr>
        <w:t>mail</w:t>
      </w:r>
      <w:r w:rsidRPr="004B3B63">
        <w:rPr>
          <w:sz w:val="16"/>
          <w:szCs w:val="16"/>
        </w:rPr>
        <w:t xml:space="preserve">: </w:t>
      </w:r>
      <w:hyperlink r:id="rId5" w:history="1">
        <w:r w:rsidRPr="004B3B63">
          <w:rPr>
            <w:rStyle w:val="a4"/>
            <w:sz w:val="16"/>
            <w:szCs w:val="16"/>
            <w:lang w:val="en-US"/>
          </w:rPr>
          <w:t>Upravlenie</w:t>
        </w:r>
        <w:r w:rsidRPr="004B3B63">
          <w:rPr>
            <w:rStyle w:val="a4"/>
            <w:sz w:val="16"/>
            <w:szCs w:val="16"/>
          </w:rPr>
          <w:t>@54.</w:t>
        </w:r>
        <w:r w:rsidRPr="004B3B63">
          <w:rPr>
            <w:rStyle w:val="a4"/>
            <w:sz w:val="16"/>
            <w:szCs w:val="16"/>
            <w:lang w:val="en-US"/>
          </w:rPr>
          <w:t>rospotrebnadzor</w:t>
        </w:r>
        <w:r w:rsidRPr="004B3B63">
          <w:rPr>
            <w:rStyle w:val="a4"/>
            <w:sz w:val="16"/>
            <w:szCs w:val="16"/>
          </w:rPr>
          <w:t>.</w:t>
        </w:r>
        <w:r w:rsidRPr="004B3B63">
          <w:rPr>
            <w:rStyle w:val="a4"/>
            <w:sz w:val="16"/>
            <w:szCs w:val="16"/>
            <w:lang w:val="en-US"/>
          </w:rPr>
          <w:t>ru</w:t>
        </w:r>
      </w:hyperlink>
      <w:r w:rsidRPr="004B3B63">
        <w:rPr>
          <w:sz w:val="16"/>
          <w:szCs w:val="16"/>
        </w:rPr>
        <w:t xml:space="preserve">  </w:t>
      </w:r>
      <w:r w:rsidRPr="004B3B63">
        <w:rPr>
          <w:sz w:val="16"/>
          <w:szCs w:val="16"/>
          <w:lang w:val="en-US"/>
        </w:rPr>
        <w:t>http</w:t>
      </w:r>
      <w:r w:rsidRPr="004B3B63">
        <w:rPr>
          <w:sz w:val="16"/>
          <w:szCs w:val="16"/>
        </w:rPr>
        <w:t>://</w:t>
      </w:r>
      <w:r w:rsidRPr="004B3B63">
        <w:rPr>
          <w:sz w:val="16"/>
          <w:szCs w:val="16"/>
          <w:u w:val="single"/>
        </w:rPr>
        <w:t xml:space="preserve"> </w:t>
      </w:r>
      <w:hyperlink r:id="rId6" w:history="1">
        <w:r w:rsidRPr="004B3B63">
          <w:rPr>
            <w:rStyle w:val="a4"/>
            <w:sz w:val="16"/>
            <w:szCs w:val="16"/>
          </w:rPr>
          <w:t>www.54.rospotrebnadzor.ru</w:t>
        </w:r>
      </w:hyperlink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  <w:r w:rsidRPr="004B3B63">
        <w:rPr>
          <w:sz w:val="16"/>
          <w:szCs w:val="16"/>
        </w:rPr>
        <w:t>ОКПО</w:t>
      </w:r>
      <w:r w:rsidRPr="004B3B63">
        <w:rPr>
          <w:sz w:val="16"/>
          <w:szCs w:val="16"/>
          <w:u w:val="single"/>
        </w:rPr>
        <w:t>75861582</w:t>
      </w:r>
      <w:r w:rsidRPr="004B3B63">
        <w:rPr>
          <w:sz w:val="16"/>
          <w:szCs w:val="16"/>
        </w:rPr>
        <w:t xml:space="preserve">, ОГРН </w:t>
      </w:r>
      <w:r w:rsidRPr="004B3B63">
        <w:rPr>
          <w:sz w:val="16"/>
          <w:szCs w:val="16"/>
          <w:u w:val="single"/>
        </w:rPr>
        <w:t>1055406024794</w:t>
      </w:r>
      <w:r w:rsidRPr="004B3B63">
        <w:rPr>
          <w:sz w:val="16"/>
          <w:szCs w:val="16"/>
        </w:rPr>
        <w:t xml:space="preserve"> ИНН/КПП  </w:t>
      </w:r>
      <w:r w:rsidRPr="004B3B63">
        <w:rPr>
          <w:sz w:val="16"/>
          <w:szCs w:val="16"/>
          <w:u w:val="single"/>
        </w:rPr>
        <w:t>5406306550/540701001</w:t>
      </w:r>
    </w:p>
    <w:tbl>
      <w:tblPr>
        <w:tblpPr w:leftFromText="180" w:rightFromText="180" w:vertAnchor="text" w:horzAnchor="margin" w:tblpXSpec="center" w:tblpY="279"/>
        <w:tblW w:w="10705" w:type="dxa"/>
        <w:tblLayout w:type="fixed"/>
        <w:tblLook w:val="0000"/>
      </w:tblPr>
      <w:tblGrid>
        <w:gridCol w:w="5969"/>
        <w:gridCol w:w="689"/>
        <w:gridCol w:w="4040"/>
        <w:gridCol w:w="7"/>
      </w:tblGrid>
      <w:tr w:rsidR="00DF09F6" w:rsidRPr="007921D3" w:rsidTr="00E37AE6">
        <w:trPr>
          <w:gridAfter w:val="1"/>
          <w:wAfter w:w="7" w:type="dxa"/>
          <w:trHeight w:val="573"/>
        </w:trPr>
        <w:tc>
          <w:tcPr>
            <w:tcW w:w="5969" w:type="dxa"/>
          </w:tcPr>
          <w:p w:rsidR="00DF09F6" w:rsidRPr="00DF09F6" w:rsidRDefault="00ED1798" w:rsidP="00DF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09DC">
              <w:rPr>
                <w:rFonts w:ascii="Times New Roman" w:hAnsi="Times New Roman" w:cs="Times New Roman"/>
              </w:rPr>
              <w:t>9</w:t>
            </w:r>
            <w:r w:rsidR="00DF09F6" w:rsidRPr="00DF09F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DF09F6" w:rsidRPr="00DF09F6">
              <w:rPr>
                <w:rFonts w:ascii="Times New Roman" w:hAnsi="Times New Roman" w:cs="Times New Roman"/>
              </w:rPr>
              <w:t>.19 г._№___16/0</w:t>
            </w:r>
            <w:r>
              <w:rPr>
                <w:rFonts w:ascii="Times New Roman" w:hAnsi="Times New Roman" w:cs="Times New Roman"/>
              </w:rPr>
              <w:t>8</w:t>
            </w:r>
            <w:r w:rsidR="00A409DC">
              <w:rPr>
                <w:rFonts w:ascii="Times New Roman" w:hAnsi="Times New Roman" w:cs="Times New Roman"/>
              </w:rPr>
              <w:t>8</w:t>
            </w:r>
            <w:r w:rsidR="000D6549">
              <w:rPr>
                <w:rFonts w:ascii="Times New Roman" w:hAnsi="Times New Roman" w:cs="Times New Roman"/>
              </w:rPr>
              <w:t>3</w:t>
            </w:r>
          </w:p>
          <w:p w:rsidR="00DF09F6" w:rsidRDefault="00DF09F6" w:rsidP="00DF09F6">
            <w:r w:rsidRPr="00DF09F6">
              <w:rPr>
                <w:rFonts w:ascii="Times New Roman" w:hAnsi="Times New Roman" w:cs="Times New Roman"/>
              </w:rPr>
              <w:t>на №</w:t>
            </w:r>
            <w:proofErr w:type="spellStart"/>
            <w:r w:rsidRPr="00DF09F6">
              <w:rPr>
                <w:rFonts w:ascii="Times New Roman" w:hAnsi="Times New Roman" w:cs="Times New Roman"/>
              </w:rPr>
              <w:t>____________от</w:t>
            </w:r>
            <w:proofErr w:type="spellEnd"/>
            <w:r w:rsidRPr="00DF09F6">
              <w:rPr>
                <w:rFonts w:ascii="Times New Roman" w:hAnsi="Times New Roman" w:cs="Times New Roman"/>
              </w:rPr>
              <w:t xml:space="preserve"> _____________</w:t>
            </w:r>
            <w:r>
              <w:tab/>
            </w:r>
          </w:p>
          <w:p w:rsidR="00DF09F6" w:rsidRDefault="00DF09F6" w:rsidP="00DF09F6"/>
          <w:tbl>
            <w:tblPr>
              <w:tblW w:w="4262" w:type="dxa"/>
              <w:tblLayout w:type="fixed"/>
              <w:tblLook w:val="04A0"/>
            </w:tblPr>
            <w:tblGrid>
              <w:gridCol w:w="3320"/>
              <w:gridCol w:w="236"/>
              <w:gridCol w:w="706"/>
            </w:tblGrid>
            <w:tr w:rsidR="00DF09F6" w:rsidTr="00E37AE6">
              <w:trPr>
                <w:trHeight w:val="232"/>
              </w:trPr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  <w:jc w:val="center"/>
                  </w:pPr>
                </w:p>
              </w:tc>
              <w:tc>
                <w:tcPr>
                  <w:tcW w:w="234" w:type="dxa"/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</w:pPr>
                </w:p>
              </w:tc>
            </w:tr>
          </w:tbl>
          <w:p w:rsidR="00DF09F6" w:rsidRDefault="00DF09F6" w:rsidP="00DF09F6">
            <w:pPr>
              <w:rPr>
                <w:rFonts w:eastAsia="Calibri"/>
                <w:sz w:val="28"/>
              </w:rPr>
            </w:pPr>
          </w:p>
          <w:p w:rsidR="00DF09F6" w:rsidRDefault="00DF09F6" w:rsidP="00DF09F6">
            <w:pPr>
              <w:rPr>
                <w:sz w:val="28"/>
              </w:rPr>
            </w:pPr>
          </w:p>
        </w:tc>
        <w:tc>
          <w:tcPr>
            <w:tcW w:w="689" w:type="dxa"/>
          </w:tcPr>
          <w:p w:rsidR="00DF09F6" w:rsidRDefault="00DF09F6" w:rsidP="00DF09F6">
            <w:pPr>
              <w:rPr>
                <w:sz w:val="18"/>
              </w:rPr>
            </w:pPr>
          </w:p>
        </w:tc>
        <w:tc>
          <w:tcPr>
            <w:tcW w:w="4040" w:type="dxa"/>
          </w:tcPr>
          <w:p w:rsidR="00DF09F6" w:rsidRDefault="00DF09F6" w:rsidP="00DF09F6">
            <w:pPr>
              <w:rPr>
                <w:rFonts w:eastAsia="Calibri"/>
              </w:rPr>
            </w:pPr>
            <w:r>
              <w:t xml:space="preserve"> </w:t>
            </w:r>
          </w:p>
          <w:p w:rsidR="00DF09F6" w:rsidRDefault="00DF09F6" w:rsidP="00DF09F6"/>
          <w:tbl>
            <w:tblPr>
              <w:tblW w:w="3932" w:type="dxa"/>
              <w:tblLayout w:type="fixed"/>
              <w:tblLook w:val="04A0"/>
            </w:tblPr>
            <w:tblGrid>
              <w:gridCol w:w="703"/>
              <w:gridCol w:w="2551"/>
              <w:gridCol w:w="678"/>
            </w:tblGrid>
            <w:tr w:rsidR="00DF09F6" w:rsidTr="00E37AE6">
              <w:trPr>
                <w:trHeight w:val="57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  <w:ind w:right="-3484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  <w:hideMark/>
                </w:tcPr>
                <w:p w:rsidR="00DF09F6" w:rsidRPr="00DF09F6" w:rsidRDefault="00DF09F6" w:rsidP="00DF09F6">
                  <w:pPr>
                    <w:framePr w:hSpace="180" w:wrap="around" w:vAnchor="text" w:hAnchor="margin" w:xAlign="center" w:y="2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 района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  <w:rPr>
                      <w:sz w:val="28"/>
                    </w:rPr>
                  </w:pPr>
                </w:p>
              </w:tc>
            </w:tr>
          </w:tbl>
          <w:p w:rsidR="00DF09F6" w:rsidRDefault="00DF09F6" w:rsidP="00DF09F6">
            <w:pPr>
              <w:rPr>
                <w:sz w:val="28"/>
              </w:rPr>
            </w:pPr>
          </w:p>
        </w:tc>
      </w:tr>
      <w:tr w:rsidR="00DF09F6" w:rsidTr="00E37AE6">
        <w:tblPrEx>
          <w:tblLook w:val="04A0"/>
        </w:tblPrEx>
        <w:trPr>
          <w:trHeight w:val="573"/>
        </w:trPr>
        <w:tc>
          <w:tcPr>
            <w:tcW w:w="5969" w:type="dxa"/>
          </w:tcPr>
          <w:p w:rsidR="00DF09F6" w:rsidRDefault="00DF09F6" w:rsidP="00DF09F6">
            <w:pPr>
              <w:rPr>
                <w:sz w:val="28"/>
              </w:rPr>
            </w:pPr>
          </w:p>
        </w:tc>
        <w:tc>
          <w:tcPr>
            <w:tcW w:w="689" w:type="dxa"/>
          </w:tcPr>
          <w:p w:rsidR="00DF09F6" w:rsidRDefault="00DF09F6" w:rsidP="00DF09F6">
            <w:pPr>
              <w:rPr>
                <w:sz w:val="18"/>
              </w:rPr>
            </w:pPr>
          </w:p>
        </w:tc>
        <w:tc>
          <w:tcPr>
            <w:tcW w:w="4047" w:type="dxa"/>
            <w:gridSpan w:val="2"/>
          </w:tcPr>
          <w:p w:rsidR="00DF09F6" w:rsidRDefault="00DF09F6" w:rsidP="00DF09F6">
            <w:pPr>
              <w:rPr>
                <w:sz w:val="28"/>
              </w:rPr>
            </w:pPr>
          </w:p>
        </w:tc>
      </w:tr>
    </w:tbl>
    <w:p w:rsidR="00A945D1" w:rsidRPr="00A85632" w:rsidRDefault="00A945D1" w:rsidP="00DF09F6">
      <w:pPr>
        <w:rPr>
          <w:sz w:val="16"/>
          <w:szCs w:val="16"/>
        </w:rPr>
      </w:pPr>
    </w:p>
    <w:p w:rsidR="000D6549" w:rsidRPr="000D6549" w:rsidRDefault="00A945D1" w:rsidP="000D654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F4">
        <w:rPr>
          <w:sz w:val="24"/>
          <w:szCs w:val="24"/>
        </w:rPr>
        <w:t xml:space="preserve">   </w:t>
      </w:r>
      <w:r w:rsidRPr="000D6549">
        <w:rPr>
          <w:rFonts w:ascii="Times New Roman" w:hAnsi="Times New Roman" w:cs="Times New Roman"/>
          <w:sz w:val="24"/>
          <w:szCs w:val="24"/>
        </w:rPr>
        <w:t xml:space="preserve">Территориальный отдел Управления Роспотребнадзора по Новосибирской области в Татарском районе, просит Вас опубликовать на Вашем </w:t>
      </w:r>
      <w:r w:rsidR="00ED1798" w:rsidRPr="000D6549">
        <w:rPr>
          <w:rFonts w:ascii="Times New Roman" w:hAnsi="Times New Roman" w:cs="Times New Roman"/>
          <w:sz w:val="24"/>
          <w:szCs w:val="24"/>
        </w:rPr>
        <w:t xml:space="preserve">САЙТЕ  публикацию по </w:t>
      </w:r>
      <w:r w:rsidR="00266FD0" w:rsidRPr="000D6549">
        <w:rPr>
          <w:rFonts w:ascii="Times New Roman" w:hAnsi="Times New Roman" w:cs="Times New Roman"/>
          <w:sz w:val="24"/>
          <w:szCs w:val="24"/>
        </w:rPr>
        <w:t>следующей теме</w:t>
      </w:r>
      <w:proofErr w:type="gramStart"/>
      <w:r w:rsidR="00266FD0" w:rsidRPr="000D6549">
        <w:rPr>
          <w:rFonts w:ascii="Times New Roman" w:hAnsi="Times New Roman" w:cs="Times New Roman"/>
          <w:sz w:val="24"/>
          <w:szCs w:val="24"/>
        </w:rPr>
        <w:t xml:space="preserve"> </w:t>
      </w:r>
      <w:r w:rsidR="000D6549" w:rsidRPr="000D6549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="000D6549" w:rsidRPr="000D654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результатах анкетирования населения по финансовым услугам</w:t>
      </w:r>
    </w:p>
    <w:p w:rsidR="00A409DC" w:rsidRPr="00A409DC" w:rsidRDefault="00A409DC" w:rsidP="00A409DC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7F3" w:rsidRPr="005E0128" w:rsidRDefault="009517F3" w:rsidP="00A409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5D1" w:rsidRPr="0082589A" w:rsidRDefault="00A945D1" w:rsidP="004C7B5B">
      <w:pPr>
        <w:pStyle w:val="a3"/>
        <w:jc w:val="both"/>
        <w:rPr>
          <w:b/>
          <w:bCs/>
        </w:rPr>
      </w:pPr>
    </w:p>
    <w:p w:rsidR="00A945D1" w:rsidRDefault="00A945D1" w:rsidP="00A945D1">
      <w:pPr>
        <w:pStyle w:val="a5"/>
        <w:ind w:left="0"/>
        <w:jc w:val="both"/>
        <w:rPr>
          <w:sz w:val="24"/>
          <w:szCs w:val="24"/>
        </w:rPr>
      </w:pPr>
      <w:r w:rsidRPr="000D0499">
        <w:rPr>
          <w:sz w:val="24"/>
          <w:szCs w:val="24"/>
        </w:rPr>
        <w:t xml:space="preserve">Приложение на </w:t>
      </w:r>
      <w:r w:rsidR="00A409DC">
        <w:rPr>
          <w:sz w:val="24"/>
          <w:szCs w:val="24"/>
        </w:rPr>
        <w:t>1</w:t>
      </w:r>
      <w:r w:rsidRPr="000D0499">
        <w:rPr>
          <w:sz w:val="24"/>
          <w:szCs w:val="24"/>
        </w:rPr>
        <w:t xml:space="preserve"> л.</w:t>
      </w:r>
    </w:p>
    <w:p w:rsidR="00ED1798" w:rsidRDefault="00ED1798" w:rsidP="00A945D1">
      <w:pPr>
        <w:pStyle w:val="a5"/>
        <w:ind w:left="0"/>
        <w:jc w:val="both"/>
        <w:rPr>
          <w:sz w:val="24"/>
          <w:szCs w:val="24"/>
        </w:rPr>
      </w:pPr>
    </w:p>
    <w:p w:rsidR="00ED1798" w:rsidRPr="000D0499" w:rsidRDefault="00ED1798" w:rsidP="00A945D1">
      <w:pPr>
        <w:pStyle w:val="a5"/>
        <w:ind w:left="0"/>
        <w:jc w:val="both"/>
        <w:rPr>
          <w:sz w:val="24"/>
          <w:szCs w:val="24"/>
        </w:rPr>
      </w:pPr>
    </w:p>
    <w:p w:rsidR="00A945D1" w:rsidRPr="000D0499" w:rsidRDefault="00A945D1" w:rsidP="00A945D1">
      <w:pPr>
        <w:pStyle w:val="a5"/>
        <w:ind w:left="0"/>
        <w:jc w:val="both"/>
        <w:rPr>
          <w:sz w:val="24"/>
          <w:szCs w:val="24"/>
        </w:rPr>
      </w:pPr>
    </w:p>
    <w:p w:rsidR="00A945D1" w:rsidRPr="000D0499" w:rsidRDefault="00A409DC" w:rsidP="00A945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945D1" w:rsidRPr="000D0499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>Т</w:t>
      </w:r>
      <w:r w:rsidR="00A945D1" w:rsidRPr="000D0499">
        <w:rPr>
          <w:rFonts w:ascii="Times New Roman" w:hAnsi="Times New Roman"/>
          <w:sz w:val="24"/>
          <w:szCs w:val="24"/>
        </w:rPr>
        <w:t xml:space="preserve">ерриториального отдела                  </w:t>
      </w:r>
    </w:p>
    <w:p w:rsidR="00A945D1" w:rsidRPr="000D0499" w:rsidRDefault="00A945D1" w:rsidP="00A945D1">
      <w:pPr>
        <w:pStyle w:val="a3"/>
        <w:rPr>
          <w:rFonts w:ascii="Times New Roman" w:hAnsi="Times New Roman"/>
          <w:sz w:val="24"/>
          <w:szCs w:val="24"/>
        </w:rPr>
      </w:pPr>
      <w:r w:rsidRPr="000D049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Татарском</w:t>
      </w:r>
      <w:r w:rsidRPr="000D0499">
        <w:rPr>
          <w:rFonts w:ascii="Times New Roman" w:hAnsi="Times New Roman"/>
          <w:sz w:val="24"/>
          <w:szCs w:val="24"/>
        </w:rPr>
        <w:t xml:space="preserve"> районе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D049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409DC">
        <w:rPr>
          <w:rFonts w:ascii="Times New Roman" w:hAnsi="Times New Roman"/>
          <w:sz w:val="24"/>
          <w:szCs w:val="24"/>
        </w:rPr>
        <w:t>Демидова Л.Н.</w:t>
      </w:r>
    </w:p>
    <w:p w:rsidR="00A945D1" w:rsidRDefault="00A945D1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A945D1" w:rsidRPr="0082589A" w:rsidRDefault="00A945D1" w:rsidP="00A945D1">
      <w:pPr>
        <w:pStyle w:val="a3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82589A">
        <w:rPr>
          <w:rFonts w:ascii="Times New Roman" w:hAnsi="Times New Roman"/>
          <w:sz w:val="20"/>
          <w:szCs w:val="20"/>
        </w:rPr>
        <w:t>Коробицына</w:t>
      </w:r>
      <w:proofErr w:type="spellEnd"/>
      <w:r w:rsidRPr="0082589A">
        <w:rPr>
          <w:rFonts w:ascii="Times New Roman" w:hAnsi="Times New Roman"/>
          <w:sz w:val="20"/>
          <w:szCs w:val="20"/>
        </w:rPr>
        <w:t xml:space="preserve"> С.А.</w:t>
      </w:r>
      <w:r w:rsidRPr="0082589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E02C7" w:rsidRDefault="00A945D1" w:rsidP="00A945D1">
      <w:pPr>
        <w:pStyle w:val="a3"/>
        <w:rPr>
          <w:rFonts w:ascii="Times New Roman" w:hAnsi="Times New Roman"/>
          <w:sz w:val="20"/>
          <w:szCs w:val="20"/>
        </w:rPr>
      </w:pPr>
      <w:r w:rsidRPr="0082589A">
        <w:rPr>
          <w:rFonts w:ascii="Times New Roman" w:hAnsi="Times New Roman"/>
          <w:sz w:val="20"/>
          <w:szCs w:val="20"/>
        </w:rPr>
        <w:t>(8-383-67) 21-</w:t>
      </w:r>
      <w:r>
        <w:rPr>
          <w:rFonts w:ascii="Times New Roman" w:hAnsi="Times New Roman"/>
          <w:sz w:val="20"/>
          <w:szCs w:val="20"/>
        </w:rPr>
        <w:t>079</w:t>
      </w:r>
    </w:p>
    <w:p w:rsidR="005E02C7" w:rsidRDefault="005E02C7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0D6549" w:rsidRDefault="000D6549" w:rsidP="000D6549">
      <w:pPr>
        <w:ind w:firstLine="567"/>
        <w:jc w:val="center"/>
        <w:rPr>
          <w:b/>
          <w:sz w:val="32"/>
        </w:rPr>
      </w:pPr>
    </w:p>
    <w:p w:rsidR="000D6549" w:rsidRPr="000D6549" w:rsidRDefault="000D6549" w:rsidP="000D6549">
      <w:pPr>
        <w:ind w:firstLine="567"/>
        <w:jc w:val="center"/>
        <w:rPr>
          <w:rFonts w:ascii="Times New Roman" w:eastAsia="Calibri" w:hAnsi="Times New Roman" w:cs="Times New Roman"/>
          <w:sz w:val="28"/>
        </w:rPr>
      </w:pPr>
      <w:r w:rsidRPr="000D6549">
        <w:rPr>
          <w:rFonts w:ascii="Times New Roman" w:eastAsia="Calibri" w:hAnsi="Times New Roman" w:cs="Times New Roman"/>
          <w:b/>
          <w:sz w:val="32"/>
        </w:rPr>
        <w:lastRenderedPageBreak/>
        <w:t>О результатах анкетирования населения по финансовым услугам</w:t>
      </w:r>
    </w:p>
    <w:p w:rsidR="000D6549" w:rsidRPr="000D6549" w:rsidRDefault="000D6549" w:rsidP="000D6549">
      <w:pPr>
        <w:ind w:firstLine="720"/>
        <w:jc w:val="both"/>
        <w:rPr>
          <w:rFonts w:ascii="Times New Roman" w:eastAsia="Calibri" w:hAnsi="Times New Roman" w:cs="Times New Roman"/>
        </w:rPr>
      </w:pPr>
      <w:r w:rsidRPr="000D6549">
        <w:rPr>
          <w:rFonts w:ascii="Times New Roman" w:eastAsia="Calibri" w:hAnsi="Times New Roman" w:cs="Times New Roman"/>
        </w:rPr>
        <w:t xml:space="preserve">Во </w:t>
      </w:r>
      <w:r w:rsidRPr="000D6549">
        <w:rPr>
          <w:rFonts w:ascii="Times New Roman" w:eastAsia="Calibri" w:hAnsi="Times New Roman" w:cs="Times New Roman"/>
          <w:lang w:val="en-US"/>
        </w:rPr>
        <w:t>II</w:t>
      </w:r>
      <w:r w:rsidRPr="000D6549">
        <w:rPr>
          <w:rFonts w:ascii="Times New Roman" w:eastAsia="Calibri" w:hAnsi="Times New Roman" w:cs="Times New Roman"/>
        </w:rPr>
        <w:t xml:space="preserve"> квартале 2019 года проведено анкетирование по финансовым услугам 350 респондентов.</w:t>
      </w:r>
    </w:p>
    <w:p w:rsidR="000D6549" w:rsidRPr="000D6549" w:rsidRDefault="000D6549" w:rsidP="000D6549">
      <w:pPr>
        <w:jc w:val="both"/>
        <w:rPr>
          <w:rFonts w:ascii="Times New Roman" w:eastAsia="Calibri" w:hAnsi="Times New Roman" w:cs="Times New Roman"/>
        </w:rPr>
      </w:pPr>
      <w:r w:rsidRPr="000D6549">
        <w:rPr>
          <w:rFonts w:ascii="Times New Roman" w:eastAsia="Calibri" w:hAnsi="Times New Roman" w:cs="Times New Roman"/>
        </w:rPr>
        <w:t xml:space="preserve">     По возрастному составу респонденты распределись следующим образом:</w:t>
      </w:r>
    </w:p>
    <w:p w:rsidR="000D6549" w:rsidRPr="000D6549" w:rsidRDefault="000D6549" w:rsidP="000D6549">
      <w:pPr>
        <w:ind w:firstLine="720"/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20-30 лет составил 25,4 %,</w:t>
      </w:r>
    </w:p>
    <w:p w:rsidR="000D6549" w:rsidRPr="000D6549" w:rsidRDefault="000D6549" w:rsidP="000D6549">
      <w:pPr>
        <w:ind w:firstLine="720"/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31-40 лет – 43,7%,</w:t>
      </w:r>
    </w:p>
    <w:p w:rsidR="000D6549" w:rsidRPr="000D6549" w:rsidRDefault="000D6549" w:rsidP="000D6549">
      <w:pPr>
        <w:ind w:firstLine="720"/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41-50 лет – 15,4 %,</w:t>
      </w:r>
    </w:p>
    <w:p w:rsidR="000D6549" w:rsidRPr="000D6549" w:rsidRDefault="000D6549" w:rsidP="000D6549">
      <w:pPr>
        <w:ind w:firstLine="720"/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Старше 50 лет – 15,4%.</w:t>
      </w:r>
    </w:p>
    <w:p w:rsidR="000D6549" w:rsidRPr="000D6549" w:rsidRDefault="000D6549" w:rsidP="000D6549">
      <w:pPr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   Источники прав в сфере финансовых услуг </w:t>
      </w:r>
      <w:r w:rsidRPr="000D6549">
        <w:rPr>
          <w:rFonts w:ascii="Times New Roman" w:eastAsia="Calibri" w:hAnsi="Times New Roman" w:cs="Times New Roman"/>
        </w:rPr>
        <w:t>распределись следующим образом</w:t>
      </w:r>
      <w:r w:rsidRPr="000D6549">
        <w:rPr>
          <w:rFonts w:ascii="Times New Roman" w:eastAsia="Calibri" w:hAnsi="Times New Roman" w:cs="Times New Roman"/>
          <w:bCs/>
        </w:rPr>
        <w:t xml:space="preserve">: </w:t>
      </w:r>
    </w:p>
    <w:p w:rsidR="000D6549" w:rsidRPr="000D6549" w:rsidRDefault="000D6549" w:rsidP="000D6549">
      <w:pPr>
        <w:ind w:firstLine="720"/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Пресса – 18.6 %,</w:t>
      </w:r>
    </w:p>
    <w:p w:rsidR="000D6549" w:rsidRPr="000D6549" w:rsidRDefault="000D6549" w:rsidP="000D6549">
      <w:pPr>
        <w:ind w:firstLine="720"/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Сайты, сеть интернет – 36%,</w:t>
      </w:r>
    </w:p>
    <w:p w:rsidR="000D6549" w:rsidRPr="000D6549" w:rsidRDefault="000D6549" w:rsidP="000D6549">
      <w:pPr>
        <w:ind w:firstLine="720"/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Телевидение – 45,4%.</w:t>
      </w:r>
    </w:p>
    <w:p w:rsidR="000D6549" w:rsidRPr="000D6549" w:rsidRDefault="000D6549" w:rsidP="000D6549">
      <w:pPr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   По мнению 88 % респондентов считают Управление Роспотребнадзора и органы местного самоуправления – органами наделенными правом консультировать по вопросам защиты прав потребителей; 12 % респондентов считают, что таким правом обладают Правоохранительные органы.</w:t>
      </w:r>
    </w:p>
    <w:p w:rsidR="000D6549" w:rsidRPr="000D6549" w:rsidRDefault="000D6549" w:rsidP="000D6549">
      <w:pPr>
        <w:jc w:val="both"/>
        <w:rPr>
          <w:rFonts w:ascii="Times New Roman" w:eastAsia="Calibri" w:hAnsi="Times New Roman" w:cs="Times New Roman"/>
          <w:bCs/>
        </w:rPr>
      </w:pPr>
      <w:r w:rsidRPr="000D6549">
        <w:rPr>
          <w:rFonts w:ascii="Times New Roman" w:eastAsia="Calibri" w:hAnsi="Times New Roman" w:cs="Times New Roman"/>
          <w:bCs/>
        </w:rPr>
        <w:t xml:space="preserve">     Из 350 респондентов – 74,3 % заключали кредитный договор,  25,7 % - кредитный договор не заключали.</w:t>
      </w:r>
    </w:p>
    <w:p w:rsidR="000D6549" w:rsidRPr="000D6549" w:rsidRDefault="000D6549" w:rsidP="000D6549">
      <w:pPr>
        <w:jc w:val="both"/>
        <w:rPr>
          <w:rFonts w:ascii="Times New Roman" w:eastAsia="Calibri" w:hAnsi="Times New Roman" w:cs="Times New Roman"/>
        </w:rPr>
      </w:pPr>
      <w:r w:rsidRPr="000D6549">
        <w:rPr>
          <w:rFonts w:ascii="Times New Roman" w:eastAsia="Calibri" w:hAnsi="Times New Roman" w:cs="Times New Roman"/>
          <w:bCs/>
        </w:rPr>
        <w:t xml:space="preserve">     На вопрос: обладает ли потребитель правом на отказ от </w:t>
      </w:r>
      <w:r w:rsidRPr="000D6549">
        <w:rPr>
          <w:rFonts w:ascii="Times New Roman" w:eastAsia="Calibri" w:hAnsi="Times New Roman" w:cs="Times New Roman"/>
        </w:rPr>
        <w:t>исполнения кредитного Договора в любое время, при условии оплаты банку фактически понесенных им расходов – 54,3 % дали положительный ответ, отрицательный ответ дали 45,7%.</w:t>
      </w:r>
    </w:p>
    <w:p w:rsidR="000D6549" w:rsidRPr="000D6549" w:rsidRDefault="000D6549" w:rsidP="000D6549">
      <w:pPr>
        <w:jc w:val="both"/>
        <w:rPr>
          <w:rFonts w:ascii="Times New Roman" w:eastAsia="Calibri" w:hAnsi="Times New Roman" w:cs="Times New Roman"/>
        </w:rPr>
      </w:pPr>
      <w:r w:rsidRPr="000D6549">
        <w:rPr>
          <w:rFonts w:ascii="Times New Roman" w:eastAsia="Calibri" w:hAnsi="Times New Roman" w:cs="Times New Roman"/>
        </w:rPr>
        <w:t xml:space="preserve">     57,1 % респондентов считает, что условие кредитного Договора об обязательном страховании жизни и трудоспособности заемщика ущемляет права потребителя, 42,9 % респондентов данное условие не считают ущемляющим их права.</w:t>
      </w:r>
    </w:p>
    <w:p w:rsidR="000D6549" w:rsidRPr="000D6549" w:rsidRDefault="000D6549" w:rsidP="000D6549">
      <w:pPr>
        <w:jc w:val="both"/>
        <w:rPr>
          <w:rFonts w:ascii="Times New Roman" w:eastAsia="Calibri" w:hAnsi="Times New Roman" w:cs="Times New Roman"/>
          <w:b/>
        </w:rPr>
      </w:pPr>
      <w:r w:rsidRPr="000D6549">
        <w:rPr>
          <w:rFonts w:ascii="Times New Roman" w:eastAsia="Calibri" w:hAnsi="Times New Roman" w:cs="Times New Roman"/>
        </w:rPr>
        <w:t xml:space="preserve">     50 % респондентов условие кредитного Договора об  определении банком места рассмотрения судебных споров считают ущемляющим их права как потребителя, 50 % респондентов данное условие не считают ущемляющим их права как потребителя</w:t>
      </w:r>
      <w:r w:rsidRPr="000D6549">
        <w:rPr>
          <w:rFonts w:ascii="Times New Roman" w:eastAsia="Calibri" w:hAnsi="Times New Roman" w:cs="Times New Roman"/>
          <w:b/>
        </w:rPr>
        <w:t>.</w:t>
      </w:r>
    </w:p>
    <w:p w:rsidR="000D6549" w:rsidRPr="000D6549" w:rsidRDefault="000D6549" w:rsidP="000D6549">
      <w:pPr>
        <w:jc w:val="both"/>
        <w:rPr>
          <w:rFonts w:ascii="Times New Roman" w:eastAsia="Calibri" w:hAnsi="Times New Roman" w:cs="Times New Roman"/>
        </w:rPr>
      </w:pPr>
      <w:r w:rsidRPr="000D6549">
        <w:rPr>
          <w:rFonts w:ascii="Times New Roman" w:eastAsia="Calibri" w:hAnsi="Times New Roman" w:cs="Times New Roman"/>
        </w:rPr>
        <w:t xml:space="preserve">     72,6 % респондентов условие кредитного Договора об одностороннем изменении условий Договора, включая процентную ставку по кредиту, считают ущемляющим их права как потребителя, 27,4 % респондентов не считают данное условие ущемляющим их права как потребителя.</w:t>
      </w:r>
    </w:p>
    <w:p w:rsidR="00A409DC" w:rsidRPr="000D6549" w:rsidRDefault="000D6549" w:rsidP="000D6549">
      <w:pPr>
        <w:jc w:val="both"/>
        <w:rPr>
          <w:rFonts w:ascii="Times New Roman" w:hAnsi="Times New Roman" w:cs="Times New Roman"/>
          <w:sz w:val="20"/>
          <w:szCs w:val="20"/>
        </w:rPr>
      </w:pPr>
      <w:r w:rsidRPr="000D6549">
        <w:rPr>
          <w:rFonts w:ascii="Times New Roman" w:eastAsia="Calibri" w:hAnsi="Times New Roman" w:cs="Times New Roman"/>
        </w:rPr>
        <w:t xml:space="preserve">     47.7 % респондентов считают взимание банком процентов за пользование денежными средствами условием, ущемляющим их права как потребителя, 52.3 % респондентов не считают данное условие ущемляющим их права как потребителя.</w:t>
      </w:r>
    </w:p>
    <w:sectPr w:rsidR="00A409DC" w:rsidRPr="000D6549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83A52"/>
    <w:rsid w:val="00091CEC"/>
    <w:rsid w:val="00092BBF"/>
    <w:rsid w:val="000B6B1A"/>
    <w:rsid w:val="000C62D2"/>
    <w:rsid w:val="000D3B3B"/>
    <w:rsid w:val="000D6549"/>
    <w:rsid w:val="000E0DA4"/>
    <w:rsid w:val="000E44BB"/>
    <w:rsid w:val="000F4C72"/>
    <w:rsid w:val="000F786F"/>
    <w:rsid w:val="00101FA6"/>
    <w:rsid w:val="0010380B"/>
    <w:rsid w:val="00114E40"/>
    <w:rsid w:val="00126924"/>
    <w:rsid w:val="001342EE"/>
    <w:rsid w:val="00136ABB"/>
    <w:rsid w:val="0014616C"/>
    <w:rsid w:val="0015630B"/>
    <w:rsid w:val="00157393"/>
    <w:rsid w:val="0017637D"/>
    <w:rsid w:val="001861B1"/>
    <w:rsid w:val="00187C61"/>
    <w:rsid w:val="00193321"/>
    <w:rsid w:val="001936B4"/>
    <w:rsid w:val="001B4925"/>
    <w:rsid w:val="001D0A49"/>
    <w:rsid w:val="001D339D"/>
    <w:rsid w:val="001D5F2B"/>
    <w:rsid w:val="001E12CB"/>
    <w:rsid w:val="001E6346"/>
    <w:rsid w:val="001F0201"/>
    <w:rsid w:val="001F5ABA"/>
    <w:rsid w:val="00204041"/>
    <w:rsid w:val="0026443E"/>
    <w:rsid w:val="00266FD0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26C1C"/>
    <w:rsid w:val="00337502"/>
    <w:rsid w:val="003512E3"/>
    <w:rsid w:val="00360FC3"/>
    <w:rsid w:val="00373F26"/>
    <w:rsid w:val="00390393"/>
    <w:rsid w:val="003940B0"/>
    <w:rsid w:val="003B0F10"/>
    <w:rsid w:val="003B462D"/>
    <w:rsid w:val="003D4936"/>
    <w:rsid w:val="003E0258"/>
    <w:rsid w:val="003E4E06"/>
    <w:rsid w:val="003F272F"/>
    <w:rsid w:val="004032EB"/>
    <w:rsid w:val="00407535"/>
    <w:rsid w:val="004121B2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2343"/>
    <w:rsid w:val="004A4508"/>
    <w:rsid w:val="004B2DD1"/>
    <w:rsid w:val="004C24EF"/>
    <w:rsid w:val="004C38DC"/>
    <w:rsid w:val="004C7B5B"/>
    <w:rsid w:val="004D7761"/>
    <w:rsid w:val="004D7A82"/>
    <w:rsid w:val="004E1826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E02C7"/>
    <w:rsid w:val="005E69F3"/>
    <w:rsid w:val="005F3F99"/>
    <w:rsid w:val="00620FC4"/>
    <w:rsid w:val="00621F1F"/>
    <w:rsid w:val="0062524B"/>
    <w:rsid w:val="00637504"/>
    <w:rsid w:val="006409A9"/>
    <w:rsid w:val="006444F2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67E0"/>
    <w:rsid w:val="009517F3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C2738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09DC"/>
    <w:rsid w:val="00A41FAA"/>
    <w:rsid w:val="00A52C4A"/>
    <w:rsid w:val="00A70730"/>
    <w:rsid w:val="00A75453"/>
    <w:rsid w:val="00A90497"/>
    <w:rsid w:val="00A93492"/>
    <w:rsid w:val="00A945D1"/>
    <w:rsid w:val="00AF4E85"/>
    <w:rsid w:val="00AF5160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13BB0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09F6"/>
    <w:rsid w:val="00DF5664"/>
    <w:rsid w:val="00E01745"/>
    <w:rsid w:val="00E01800"/>
    <w:rsid w:val="00E17B73"/>
    <w:rsid w:val="00E341C6"/>
    <w:rsid w:val="00E37AE6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D1798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43F5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4.rospotrebnadzor.ru" TargetMode="External"/><Relationship Id="rId5" Type="http://schemas.openxmlformats.org/officeDocument/2006/relationships/hyperlink" Target="mailto:Upravlenie@54.rospotreb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Бабинцев О.В.</cp:lastModifiedBy>
  <cp:revision>4</cp:revision>
  <cp:lastPrinted>2019-04-29T04:19:00Z</cp:lastPrinted>
  <dcterms:created xsi:type="dcterms:W3CDTF">2019-07-29T02:21:00Z</dcterms:created>
  <dcterms:modified xsi:type="dcterms:W3CDTF">2019-07-29T02:45:00Z</dcterms:modified>
</cp:coreProperties>
</file>