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FD" w:rsidRPr="001414FD" w:rsidRDefault="001414FD" w:rsidP="001414FD">
      <w:pPr>
        <w:jc w:val="center"/>
        <w:rPr>
          <w:rFonts w:ascii="Times New Roman" w:hAnsi="Times New Roman" w:cs="Times New Roman"/>
          <w:b/>
        </w:rPr>
      </w:pPr>
      <w:r w:rsidRPr="001414FD">
        <w:rPr>
          <w:rFonts w:ascii="Times New Roman" w:hAnsi="Times New Roman" w:cs="Times New Roman"/>
          <w:b/>
        </w:rPr>
        <w:t>СОДЕРЖАНИЕ  ОБЩЕГО ИМУЩЕСТВА ЖИЛЬЦАМИ  МНОГОКВАРТИРНОГО ДОМА (СОСТАВ, ПЕРЕЧЕНЬ УСЛУГ)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  <w:i/>
          <w:iCs/>
        </w:rPr>
      </w:pPr>
      <w:r>
        <w:t xml:space="preserve">      </w:t>
      </w:r>
      <w:r w:rsidRPr="001414FD">
        <w:t xml:space="preserve">     </w:t>
      </w:r>
      <w:r w:rsidRPr="001414FD">
        <w:rPr>
          <w:rFonts w:ascii="Times New Roman" w:hAnsi="Times New Roman" w:cs="Times New Roman"/>
        </w:rPr>
        <w:t>В соответствии с  п. 1 ст. 36 Жилищного Кодекса РФ от 29.12.2004 № 188-ФЗ (</w:t>
      </w:r>
      <w:r w:rsidRPr="001414FD">
        <w:rPr>
          <w:rFonts w:ascii="Times New Roman" w:hAnsi="Times New Roman" w:cs="Times New Roman"/>
          <w:i/>
        </w:rPr>
        <w:t>далее ЖК РФ</w:t>
      </w:r>
      <w:r w:rsidRPr="001414FD">
        <w:rPr>
          <w:rFonts w:ascii="Times New Roman" w:hAnsi="Times New Roman" w:cs="Times New Roman"/>
        </w:rPr>
        <w:t xml:space="preserve">), собственникам помещений в многоквартирном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доме. 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  <w:i/>
          <w:iCs/>
        </w:rPr>
      </w:pPr>
      <w:r w:rsidRPr="001414FD">
        <w:rPr>
          <w:rFonts w:ascii="Times New Roman" w:hAnsi="Times New Roman" w:cs="Times New Roman"/>
        </w:rPr>
        <w:t xml:space="preserve">          </w:t>
      </w:r>
      <w:proofErr w:type="gramStart"/>
      <w:r w:rsidRPr="001414FD">
        <w:rPr>
          <w:rFonts w:ascii="Times New Roman" w:hAnsi="Times New Roman" w:cs="Times New Roman"/>
        </w:rPr>
        <w:t xml:space="preserve">Собственники помещений в многоквартирном доме вправе самостоятельно определять состав общего имущества в многоквартирном доме, руководствуясь статьей 36 ЖК РФ </w:t>
      </w:r>
      <w:r w:rsidRPr="001414FD">
        <w:rPr>
          <w:rFonts w:ascii="Times New Roman" w:hAnsi="Times New Roman" w:cs="Times New Roman"/>
          <w:color w:val="003300"/>
        </w:rPr>
        <w:t xml:space="preserve">и </w:t>
      </w:r>
      <w:r w:rsidRPr="001414FD">
        <w:rPr>
          <w:rFonts w:ascii="Times New Roman" w:hAnsi="Times New Roman" w:cs="Times New Roman"/>
        </w:rPr>
        <w:t>Постановления Правительства РФ от 13.08.2006г.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</w:t>
      </w:r>
      <w:proofErr w:type="gramEnd"/>
      <w:r w:rsidRPr="001414FD">
        <w:rPr>
          <w:rFonts w:ascii="Times New Roman" w:hAnsi="Times New Roman" w:cs="Times New Roman"/>
        </w:rPr>
        <w:t xml:space="preserve"> имущества в многоквартирном доме ненадлежащего качества и (или) с перерывами, превышающими  установленную продолжительность»</w:t>
      </w:r>
      <w:r w:rsidRPr="001414FD">
        <w:rPr>
          <w:rFonts w:ascii="Times New Roman" w:hAnsi="Times New Roman" w:cs="Times New Roman"/>
          <w:color w:val="FF0000"/>
        </w:rPr>
        <w:t xml:space="preserve"> </w:t>
      </w:r>
      <w:r w:rsidRPr="001414FD">
        <w:rPr>
          <w:rFonts w:ascii="Times New Roman" w:hAnsi="Times New Roman" w:cs="Times New Roman"/>
          <w:i/>
        </w:rPr>
        <w:t>(далее - Правила содержания общего имущества).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Состав общего имущества утверждается решением общего собрания собственников помещений в многоквартирном доме.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  <w:i/>
        </w:rPr>
      </w:pPr>
      <w:r w:rsidRPr="001414FD">
        <w:rPr>
          <w:rFonts w:ascii="Times New Roman" w:hAnsi="Times New Roman" w:cs="Times New Roman"/>
        </w:rPr>
        <w:t>Наиболее полный перечень объектов, входящих в состав общего имущества указан в п. 1 Правил содержания общего имущества</w:t>
      </w:r>
      <w:r w:rsidRPr="001414FD">
        <w:rPr>
          <w:rFonts w:ascii="Times New Roman" w:hAnsi="Times New Roman" w:cs="Times New Roman"/>
          <w:i/>
        </w:rPr>
        <w:t>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  <w:i/>
        </w:rPr>
      </w:pPr>
      <w:r w:rsidRPr="001414FD">
        <w:rPr>
          <w:rFonts w:ascii="Times New Roman" w:hAnsi="Times New Roman" w:cs="Times New Roman"/>
          <w:i/>
        </w:rPr>
        <w:t xml:space="preserve">        В состав общего имущества входит: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1414FD">
        <w:rPr>
          <w:rFonts w:ascii="Times New Roman" w:hAnsi="Times New Roman" w:cs="Times New Roman"/>
        </w:rPr>
        <w:t>-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</w:t>
      </w:r>
      <w:proofErr w:type="gramEnd"/>
      <w:r w:rsidRPr="001414FD">
        <w:rPr>
          <w:rFonts w:ascii="Times New Roman" w:hAnsi="Times New Roman" w:cs="Times New Roman"/>
        </w:rPr>
        <w:t xml:space="preserve"> оборудование);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 крыши;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 xml:space="preserve">- земельный участок, на котором расположен многоквартирный </w:t>
      </w:r>
      <w:proofErr w:type="gramStart"/>
      <w:r w:rsidRPr="001414FD">
        <w:rPr>
          <w:rFonts w:ascii="Times New Roman" w:hAnsi="Times New Roman" w:cs="Times New Roman"/>
        </w:rPr>
        <w:t>дом</w:t>
      </w:r>
      <w:proofErr w:type="gramEnd"/>
      <w:r w:rsidRPr="001414FD">
        <w:rPr>
          <w:rFonts w:ascii="Times New Roman" w:hAnsi="Times New Roman" w:cs="Times New Roman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иные объекты, предназначенные для обслуживания, эксплуатации и благоустройства многоквартирного дома (трансформаторные подстанции, тепловые пункты, предназначенные для обслуживания дома, коллективные автостоянки, гаражи, детские и спортивные площадки, расположенные в границах земельного участка дома;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- внутридомовые инженерные системы холодного и горячего водоснабжения и газоснабжения, отопления, электроснабжения.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 xml:space="preserve">      Договор управления многоквартирным домом.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 xml:space="preserve">Основным документом, регулирующим отношения между собственниками помещений и управляющей компанией, является договор управления многоквартирным домом. 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 xml:space="preserve">     </w:t>
      </w:r>
      <w:proofErr w:type="gramStart"/>
      <w:r w:rsidRPr="001414FD">
        <w:rPr>
          <w:rFonts w:ascii="Times New Roman" w:hAnsi="Times New Roman" w:cs="Times New Roman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помещений, органов управления ТСЖ, органов управления жилищного кооператива или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</w:t>
      </w:r>
      <w:proofErr w:type="gramEnd"/>
      <w:r w:rsidRPr="001414FD">
        <w:rPr>
          <w:rFonts w:ascii="Times New Roman" w:hAnsi="Times New Roman" w:cs="Times New Roman"/>
        </w:rPr>
        <w:t xml:space="preserve"> в этом доме лицам, осуществлять иную направленную на достижение целей управления многоквартирным домом деятельность.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lastRenderedPageBreak/>
        <w:t xml:space="preserve">      Данный договор заключается с каждым собственником.  </w:t>
      </w:r>
    </w:p>
    <w:p w:rsidR="001414FD" w:rsidRPr="001414FD" w:rsidRDefault="001414FD" w:rsidP="001414FD">
      <w:pPr>
        <w:pStyle w:val="a3"/>
        <w:jc w:val="both"/>
        <w:rPr>
          <w:rFonts w:ascii="Times New Roman" w:hAnsi="Times New Roman" w:cs="Times New Roman"/>
        </w:rPr>
      </w:pPr>
      <w:r w:rsidRPr="001414FD">
        <w:rPr>
          <w:rFonts w:ascii="Times New Roman" w:hAnsi="Times New Roman" w:cs="Times New Roman"/>
        </w:rPr>
        <w:t>Договор управления многоквартирным домом заключается в письменной форме подписанного сторонами.</w:t>
      </w:r>
    </w:p>
    <w:p w:rsidR="001414FD" w:rsidRPr="001414FD" w:rsidRDefault="001414FD" w:rsidP="001414FD">
      <w:pPr>
        <w:pStyle w:val="a3"/>
        <w:jc w:val="both"/>
      </w:pPr>
    </w:p>
    <w:p w:rsidR="001414FD" w:rsidRDefault="001414FD" w:rsidP="001414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6FE" w:rsidRPr="00853BEA" w:rsidRDefault="00BE56FE" w:rsidP="00BE5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3BEA">
        <w:rPr>
          <w:rFonts w:ascii="Times New Roman" w:hAnsi="Times New Roman" w:cs="Times New Roman"/>
          <w:sz w:val="24"/>
          <w:szCs w:val="24"/>
        </w:rPr>
        <w:t xml:space="preserve">Ведущий специалист эксперт </w:t>
      </w:r>
    </w:p>
    <w:p w:rsidR="00BE56FE" w:rsidRPr="00853BEA" w:rsidRDefault="00BE56FE" w:rsidP="00BE5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3BEA">
        <w:rPr>
          <w:rFonts w:ascii="Times New Roman" w:hAnsi="Times New Roman" w:cs="Times New Roman"/>
          <w:sz w:val="24"/>
          <w:szCs w:val="24"/>
        </w:rPr>
        <w:t>ТО Управления Роспотребнадзора по НСО</w:t>
      </w:r>
    </w:p>
    <w:p w:rsidR="00BE56FE" w:rsidRPr="00853BEA" w:rsidRDefault="00BE56FE" w:rsidP="00BE56F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3BE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3BEA">
        <w:rPr>
          <w:rFonts w:ascii="Times New Roman" w:hAnsi="Times New Roman" w:cs="Times New Roman"/>
          <w:sz w:val="24"/>
          <w:szCs w:val="24"/>
        </w:rPr>
        <w:t>Чановском</w:t>
      </w:r>
      <w:proofErr w:type="spellEnd"/>
      <w:r w:rsidRPr="00853BEA"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 w:rsidRPr="00853BEA">
        <w:rPr>
          <w:rFonts w:ascii="Times New Roman" w:hAnsi="Times New Roman" w:cs="Times New Roman"/>
          <w:sz w:val="24"/>
          <w:szCs w:val="24"/>
        </w:rPr>
        <w:t>Коробицына</w:t>
      </w:r>
      <w:proofErr w:type="spellEnd"/>
      <w:r w:rsidRPr="00853BEA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C60CDE" w:rsidRPr="00C60CDE" w:rsidRDefault="00C60CDE" w:rsidP="00C60CDE">
      <w:pPr>
        <w:pStyle w:val="a3"/>
        <w:jc w:val="right"/>
        <w:rPr>
          <w:rFonts w:ascii="Times New Roman" w:hAnsi="Times New Roman" w:cs="Times New Roman"/>
          <w:i/>
        </w:rPr>
      </w:pPr>
      <w:r>
        <w:t xml:space="preserve">                                                                                          </w:t>
      </w:r>
    </w:p>
    <w:sectPr w:rsidR="00C60CDE" w:rsidRPr="00C60CDE" w:rsidSect="0028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56F"/>
    <w:rsid w:val="000267F3"/>
    <w:rsid w:val="00036DC5"/>
    <w:rsid w:val="00037C54"/>
    <w:rsid w:val="00057B93"/>
    <w:rsid w:val="00114948"/>
    <w:rsid w:val="001414FD"/>
    <w:rsid w:val="0028378B"/>
    <w:rsid w:val="002A4CA2"/>
    <w:rsid w:val="002A756F"/>
    <w:rsid w:val="00343DBE"/>
    <w:rsid w:val="00380FC5"/>
    <w:rsid w:val="0044539E"/>
    <w:rsid w:val="00454677"/>
    <w:rsid w:val="00454AE9"/>
    <w:rsid w:val="00461FA0"/>
    <w:rsid w:val="004C2D7A"/>
    <w:rsid w:val="004D40B5"/>
    <w:rsid w:val="006D34DB"/>
    <w:rsid w:val="007329F7"/>
    <w:rsid w:val="00780E65"/>
    <w:rsid w:val="007B7A74"/>
    <w:rsid w:val="007C6D7F"/>
    <w:rsid w:val="00837511"/>
    <w:rsid w:val="00852DCF"/>
    <w:rsid w:val="008D530A"/>
    <w:rsid w:val="008E1F60"/>
    <w:rsid w:val="00A0089E"/>
    <w:rsid w:val="00A40FA5"/>
    <w:rsid w:val="00A504F2"/>
    <w:rsid w:val="00AA6FDE"/>
    <w:rsid w:val="00B9472A"/>
    <w:rsid w:val="00BA0D3C"/>
    <w:rsid w:val="00BE56FE"/>
    <w:rsid w:val="00C60CDE"/>
    <w:rsid w:val="00CC47EE"/>
    <w:rsid w:val="00D05295"/>
    <w:rsid w:val="00DA78AB"/>
    <w:rsid w:val="00DB0AC0"/>
    <w:rsid w:val="00DF6C43"/>
    <w:rsid w:val="00E01480"/>
    <w:rsid w:val="00E15635"/>
    <w:rsid w:val="00E270EB"/>
    <w:rsid w:val="00E75907"/>
    <w:rsid w:val="00E8309A"/>
    <w:rsid w:val="00EF1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39E"/>
    <w:pPr>
      <w:spacing w:after="0" w:line="240" w:lineRule="auto"/>
    </w:pPr>
  </w:style>
  <w:style w:type="paragraph" w:styleId="a4">
    <w:name w:val="Body Text Indent"/>
    <w:basedOn w:val="a"/>
    <w:link w:val="a5"/>
    <w:rsid w:val="004453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5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rsid w:val="0044539E"/>
    <w:rPr>
      <w:color w:val="0000FF"/>
      <w:u w:val="single"/>
    </w:rPr>
  </w:style>
  <w:style w:type="paragraph" w:customStyle="1" w:styleId="ConsPlusNormal">
    <w:name w:val="ConsPlusNormal"/>
    <w:rsid w:val="00380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rmal (Web)"/>
    <w:basedOn w:val="a"/>
    <w:rsid w:val="00BE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61B4-523D-450F-A675-9468EEE7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</dc:creator>
  <cp:keywords/>
  <dc:description/>
  <cp:lastModifiedBy>Виктор</cp:lastModifiedBy>
  <cp:revision>3</cp:revision>
  <cp:lastPrinted>2015-08-20T01:55:00Z</cp:lastPrinted>
  <dcterms:created xsi:type="dcterms:W3CDTF">2015-08-20T01:59:00Z</dcterms:created>
  <dcterms:modified xsi:type="dcterms:W3CDTF">2015-08-24T04:05:00Z</dcterms:modified>
</cp:coreProperties>
</file>