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61C" w:rsidRDefault="00DD361C" w:rsidP="00DD361C">
      <w:pPr>
        <w:jc w:val="right"/>
        <w:rPr>
          <w:rFonts w:ascii="Times New Roman" w:hAnsi="Times New Roman" w:cs="Times New Roman"/>
        </w:rPr>
      </w:pPr>
      <w:r w:rsidRPr="007F2E50">
        <w:rPr>
          <w:rFonts w:ascii="Times New Roman" w:hAnsi="Times New Roman" w:cs="Times New Roman"/>
        </w:rPr>
        <w:t>ПРОЕКТ</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Приложение № 1</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 xml:space="preserve">                                                     к решению двадцать третьей сессии </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 xml:space="preserve">                                                                         Совета депутатов Татарского района </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третьего созыва</w:t>
      </w:r>
    </w:p>
    <w:p w:rsidR="00DD361C" w:rsidRPr="006256FC" w:rsidRDefault="00DD361C" w:rsidP="00DD361C">
      <w:pPr>
        <w:spacing w:after="0" w:line="240" w:lineRule="auto"/>
        <w:jc w:val="right"/>
        <w:rPr>
          <w:rFonts w:ascii="Times New Roman" w:hAnsi="Times New Roman" w:cs="Times New Roman"/>
          <w:sz w:val="24"/>
          <w:szCs w:val="24"/>
        </w:rPr>
      </w:pPr>
      <w:r w:rsidRPr="006256FC">
        <w:rPr>
          <w:rFonts w:ascii="Times New Roman" w:hAnsi="Times New Roman" w:cs="Times New Roman"/>
          <w:sz w:val="24"/>
          <w:szCs w:val="24"/>
        </w:rPr>
        <w:t xml:space="preserve">                                                                         от ___________  № ___</w:t>
      </w:r>
    </w:p>
    <w:p w:rsidR="00DD361C" w:rsidRDefault="00DD361C" w:rsidP="00CF553F">
      <w:pPr>
        <w:jc w:val="center"/>
        <w:rPr>
          <w:rFonts w:ascii="Times New Roman" w:hAnsi="Times New Roman" w:cs="Times New Roman"/>
          <w:sz w:val="28"/>
          <w:szCs w:val="28"/>
        </w:rPr>
      </w:pPr>
    </w:p>
    <w:p w:rsidR="00CF553F" w:rsidRDefault="00CF553F" w:rsidP="00CF553F">
      <w:pPr>
        <w:jc w:val="center"/>
        <w:rPr>
          <w:rFonts w:ascii="Times New Roman" w:hAnsi="Times New Roman" w:cs="Times New Roman"/>
          <w:sz w:val="28"/>
          <w:szCs w:val="28"/>
        </w:rPr>
      </w:pPr>
      <w:r w:rsidRPr="00E73B0E">
        <w:rPr>
          <w:rFonts w:ascii="Times New Roman" w:hAnsi="Times New Roman" w:cs="Times New Roman"/>
          <w:sz w:val="28"/>
          <w:szCs w:val="28"/>
        </w:rPr>
        <w:object w:dxaOrig="93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pt;height:45.7pt" o:ole="">
            <v:imagedata r:id="rId8" o:title=""/>
          </v:shape>
          <o:OLEObject Type="Embed" ProgID="MSPhotoEd.3" ShapeID="_x0000_i1025" DrawAspect="Content" ObjectID="_1605085426" r:id="rId9"/>
        </w:object>
      </w:r>
    </w:p>
    <w:p w:rsidR="00CF553F" w:rsidRPr="00CF553F" w:rsidRDefault="00CF553F" w:rsidP="00CF553F">
      <w:pPr>
        <w:jc w:val="center"/>
        <w:rPr>
          <w:rFonts w:ascii="Times New Roman" w:hAnsi="Times New Roman" w:cs="Times New Roman"/>
          <w:b/>
          <w:sz w:val="28"/>
          <w:szCs w:val="28"/>
        </w:rPr>
      </w:pPr>
      <w:r w:rsidRPr="00CF553F">
        <w:rPr>
          <w:rFonts w:ascii="Times New Roman" w:hAnsi="Times New Roman" w:cs="Times New Roman"/>
          <w:b/>
          <w:sz w:val="28"/>
          <w:szCs w:val="28"/>
        </w:rPr>
        <w:t>НОВОСИБИРСКАЯ ОБЛАСТЬ</w:t>
      </w:r>
    </w:p>
    <w:p w:rsidR="00CF553F" w:rsidRPr="00CF553F" w:rsidRDefault="00CF553F" w:rsidP="00CF553F">
      <w:pPr>
        <w:jc w:val="center"/>
        <w:rPr>
          <w:rFonts w:ascii="Times New Roman" w:hAnsi="Times New Roman" w:cs="Times New Roman"/>
          <w:b/>
          <w:sz w:val="28"/>
          <w:szCs w:val="28"/>
        </w:rPr>
      </w:pPr>
      <w:r w:rsidRPr="00CF553F">
        <w:rPr>
          <w:rFonts w:ascii="Times New Roman" w:hAnsi="Times New Roman" w:cs="Times New Roman"/>
          <w:b/>
          <w:sz w:val="28"/>
          <w:szCs w:val="28"/>
        </w:rPr>
        <w:t>ТАТАРСКИЙ РАЙОН</w:t>
      </w:r>
    </w:p>
    <w:p w:rsidR="00CF553F" w:rsidRP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СТРАТЕГИЯ</w:t>
      </w: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 xml:space="preserve">СОЦИАЛЬНО-ЭКОНОМИЧЕСКОГО РАЗВИТИЯ </w:t>
      </w: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ТАТАРСКОГО РАЙОНА</w:t>
      </w:r>
    </w:p>
    <w:p w:rsidR="00CF553F" w:rsidRPr="00CF553F" w:rsidRDefault="00CF553F" w:rsidP="00CF553F">
      <w:pPr>
        <w:jc w:val="center"/>
        <w:rPr>
          <w:rFonts w:ascii="Times New Roman" w:hAnsi="Times New Roman" w:cs="Times New Roman"/>
          <w:b/>
          <w:sz w:val="36"/>
          <w:szCs w:val="36"/>
        </w:rPr>
      </w:pPr>
      <w:r w:rsidRPr="00CF553F">
        <w:rPr>
          <w:rFonts w:ascii="Times New Roman" w:hAnsi="Times New Roman" w:cs="Times New Roman"/>
          <w:b/>
          <w:sz w:val="36"/>
          <w:szCs w:val="36"/>
        </w:rPr>
        <w:t>НА 2019 – 2030 ГОДЫ</w:t>
      </w: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p>
    <w:p w:rsidR="00187242" w:rsidRDefault="00187242"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Pr="00CF553F" w:rsidRDefault="00CF553F" w:rsidP="00CF553F">
      <w:pPr>
        <w:jc w:val="center"/>
        <w:rPr>
          <w:rFonts w:ascii="Times New Roman" w:hAnsi="Times New Roman" w:cs="Times New Roman"/>
          <w:b/>
          <w:sz w:val="28"/>
          <w:szCs w:val="28"/>
        </w:rPr>
      </w:pPr>
    </w:p>
    <w:p w:rsidR="00CF553F" w:rsidRDefault="00CF553F" w:rsidP="00CF553F">
      <w:pPr>
        <w:jc w:val="center"/>
        <w:rPr>
          <w:rFonts w:ascii="Times New Roman" w:hAnsi="Times New Roman" w:cs="Times New Roman"/>
          <w:b/>
          <w:sz w:val="28"/>
          <w:szCs w:val="28"/>
        </w:rPr>
      </w:pPr>
      <w:r w:rsidRPr="00CF553F">
        <w:rPr>
          <w:rFonts w:ascii="Times New Roman" w:hAnsi="Times New Roman" w:cs="Times New Roman"/>
          <w:b/>
          <w:sz w:val="28"/>
          <w:szCs w:val="28"/>
        </w:rPr>
        <w:t>ТАТАРСК 2018 ГОД</w:t>
      </w:r>
    </w:p>
    <w:p w:rsidR="00CF553F" w:rsidRPr="00B71274" w:rsidRDefault="00406FD9" w:rsidP="00CF553F">
      <w:pPr>
        <w:jc w:val="center"/>
        <w:rPr>
          <w:rFonts w:ascii="Times New Roman" w:hAnsi="Times New Roman" w:cs="Times New Roman"/>
          <w:b/>
          <w:sz w:val="28"/>
          <w:szCs w:val="28"/>
        </w:rPr>
      </w:pPr>
      <w:r w:rsidRPr="00B71274">
        <w:rPr>
          <w:rFonts w:ascii="Times New Roman" w:hAnsi="Times New Roman" w:cs="Times New Roman"/>
          <w:b/>
          <w:sz w:val="28"/>
          <w:szCs w:val="28"/>
        </w:rPr>
        <w:lastRenderedPageBreak/>
        <w:t>СОДЕРЖАНИЕ</w:t>
      </w:r>
    </w:p>
    <w:p w:rsidR="00406FD9" w:rsidRPr="00B71274" w:rsidRDefault="00406FD9" w:rsidP="00406FD9">
      <w:pPr>
        <w:pStyle w:val="a3"/>
        <w:numPr>
          <w:ilvl w:val="0"/>
          <w:numId w:val="1"/>
        </w:numPr>
        <w:jc w:val="both"/>
        <w:rPr>
          <w:rFonts w:ascii="Times New Roman" w:hAnsi="Times New Roman" w:cs="Times New Roman"/>
          <w:b/>
          <w:sz w:val="28"/>
          <w:szCs w:val="28"/>
        </w:rPr>
      </w:pPr>
      <w:r w:rsidRPr="00B71274">
        <w:rPr>
          <w:rFonts w:ascii="Times New Roman" w:hAnsi="Times New Roman" w:cs="Times New Roman"/>
          <w:b/>
          <w:sz w:val="28"/>
          <w:szCs w:val="28"/>
        </w:rPr>
        <w:t>Комплексная оценка социально-экономического развития Татарско</w:t>
      </w:r>
      <w:r w:rsidR="00934B86" w:rsidRPr="00B71274">
        <w:rPr>
          <w:rFonts w:ascii="Times New Roman" w:hAnsi="Times New Roman" w:cs="Times New Roman"/>
          <w:b/>
          <w:sz w:val="28"/>
          <w:szCs w:val="28"/>
        </w:rPr>
        <w:t xml:space="preserve">го </w:t>
      </w:r>
      <w:r w:rsidRPr="00B71274">
        <w:rPr>
          <w:rFonts w:ascii="Times New Roman" w:hAnsi="Times New Roman" w:cs="Times New Roman"/>
          <w:b/>
          <w:sz w:val="28"/>
          <w:szCs w:val="28"/>
        </w:rPr>
        <w:t>района</w:t>
      </w:r>
      <w:r w:rsidR="00934B86" w:rsidRPr="00B71274">
        <w:rPr>
          <w:rFonts w:ascii="Times New Roman" w:hAnsi="Times New Roman" w:cs="Times New Roman"/>
          <w:b/>
          <w:sz w:val="28"/>
          <w:szCs w:val="28"/>
        </w:rPr>
        <w:t xml:space="preserve">                                                                         </w:t>
      </w:r>
      <w:r w:rsidR="00211B71" w:rsidRPr="00B71274">
        <w:rPr>
          <w:rFonts w:ascii="Times New Roman" w:hAnsi="Times New Roman" w:cs="Times New Roman"/>
          <w:b/>
          <w:sz w:val="28"/>
          <w:szCs w:val="28"/>
        </w:rPr>
        <w:t xml:space="preserve"> </w:t>
      </w:r>
      <w:r w:rsidR="00934B86" w:rsidRPr="00B71274">
        <w:rPr>
          <w:rFonts w:ascii="Times New Roman" w:hAnsi="Times New Roman" w:cs="Times New Roman"/>
          <w:b/>
          <w:sz w:val="28"/>
          <w:szCs w:val="28"/>
        </w:rPr>
        <w:t xml:space="preserve">       </w:t>
      </w:r>
      <w:r w:rsidR="008F607D" w:rsidRPr="00B71274">
        <w:rPr>
          <w:rFonts w:ascii="Times New Roman" w:hAnsi="Times New Roman" w:cs="Times New Roman"/>
          <w:b/>
          <w:sz w:val="28"/>
          <w:szCs w:val="28"/>
        </w:rPr>
        <w:t xml:space="preserve">     </w:t>
      </w:r>
      <w:r w:rsidR="00934B86" w:rsidRPr="00B71274">
        <w:rPr>
          <w:rFonts w:ascii="Times New Roman" w:hAnsi="Times New Roman" w:cs="Times New Roman"/>
          <w:b/>
          <w:sz w:val="28"/>
          <w:szCs w:val="28"/>
        </w:rPr>
        <w:t xml:space="preserve">    </w:t>
      </w:r>
      <w:r w:rsidR="00934B86" w:rsidRPr="00B71274">
        <w:rPr>
          <w:rFonts w:ascii="Times New Roman" w:hAnsi="Times New Roman" w:cs="Times New Roman"/>
          <w:sz w:val="28"/>
          <w:szCs w:val="28"/>
        </w:rPr>
        <w:t xml:space="preserve">4 </w:t>
      </w:r>
      <w:r w:rsidR="00934B86" w:rsidRPr="00B71274">
        <w:rPr>
          <w:rFonts w:ascii="Times New Roman" w:hAnsi="Times New Roman" w:cs="Times New Roman"/>
          <w:b/>
          <w:sz w:val="28"/>
          <w:szCs w:val="28"/>
        </w:rPr>
        <w:t xml:space="preserve">                                </w:t>
      </w:r>
    </w:p>
    <w:p w:rsidR="00406FD9"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Общая характеристика района</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4</w:t>
      </w:r>
    </w:p>
    <w:p w:rsidR="00406FD9"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Анализ демографической ситуации</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5</w:t>
      </w:r>
    </w:p>
    <w:p w:rsidR="00406FD9"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Анализ развития экономики</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6</w:t>
      </w:r>
    </w:p>
    <w:p w:rsidR="00227B82" w:rsidRPr="00B71274" w:rsidRDefault="00227B82"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Промышленность</w:t>
      </w:r>
      <w:r w:rsidR="00934B86"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34B86" w:rsidRPr="00B71274">
        <w:rPr>
          <w:rFonts w:ascii="Times New Roman" w:hAnsi="Times New Roman" w:cs="Times New Roman"/>
          <w:sz w:val="28"/>
          <w:szCs w:val="28"/>
        </w:rPr>
        <w:t xml:space="preserve">    7</w:t>
      </w:r>
    </w:p>
    <w:p w:rsidR="009B278A" w:rsidRPr="00B71274" w:rsidRDefault="009B278A"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Сельское хозяйство</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8</w:t>
      </w:r>
    </w:p>
    <w:p w:rsidR="006F4C7D" w:rsidRPr="00B71274" w:rsidRDefault="006F4C7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Инвестиции и строительство</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10</w:t>
      </w:r>
    </w:p>
    <w:p w:rsidR="00FF22E7" w:rsidRPr="00B71274" w:rsidRDefault="00690991"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Потребительский рынок</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w:t>
      </w:r>
      <w:r w:rsidR="008F607D" w:rsidRPr="00B71274">
        <w:rPr>
          <w:rFonts w:ascii="Times New Roman" w:hAnsi="Times New Roman" w:cs="Times New Roman"/>
          <w:sz w:val="28"/>
          <w:szCs w:val="28"/>
        </w:rPr>
        <w:t>1</w:t>
      </w:r>
    </w:p>
    <w:p w:rsidR="00105622" w:rsidRPr="00B71274" w:rsidRDefault="00105622"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Малое и среднее предпринимательство</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16</w:t>
      </w:r>
    </w:p>
    <w:p w:rsidR="00C5683F" w:rsidRPr="00B71274" w:rsidRDefault="00C5683F"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Жилье и его доступность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18</w:t>
      </w:r>
    </w:p>
    <w:p w:rsidR="007A3CD9" w:rsidRPr="00B71274" w:rsidRDefault="007A3CD9"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Дорожное хозяйство</w:t>
      </w:r>
      <w:r w:rsidR="000D6D0E" w:rsidRPr="00B71274">
        <w:rPr>
          <w:rFonts w:ascii="Times New Roman" w:hAnsi="Times New Roman" w:cs="Times New Roman"/>
          <w:sz w:val="28"/>
          <w:szCs w:val="28"/>
        </w:rPr>
        <w:t xml:space="preserve"> и связь</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20</w:t>
      </w:r>
    </w:p>
    <w:p w:rsidR="005A07BB" w:rsidRPr="00B71274" w:rsidRDefault="005A07BB"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Финансовое состояние предприятий и организаций</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21</w:t>
      </w:r>
    </w:p>
    <w:p w:rsidR="005A07BB" w:rsidRPr="00B71274" w:rsidRDefault="005A07BB"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Исполнение бюджета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21</w:t>
      </w:r>
    </w:p>
    <w:p w:rsidR="00B2023C" w:rsidRPr="00B71274" w:rsidRDefault="00406FD9" w:rsidP="00D261D3">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Анализ развития социальной сферы</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22</w:t>
      </w:r>
    </w:p>
    <w:p w:rsidR="00894FED" w:rsidRPr="00B71274" w:rsidRDefault="00894FE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Образование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22</w:t>
      </w:r>
    </w:p>
    <w:p w:rsidR="009007F4" w:rsidRPr="00B71274" w:rsidRDefault="009007F4"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Здравоохранение</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24</w:t>
      </w:r>
    </w:p>
    <w:p w:rsidR="009007F4" w:rsidRPr="00B71274" w:rsidRDefault="009007F4"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Культура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F6621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25</w:t>
      </w:r>
    </w:p>
    <w:p w:rsidR="00A6375D" w:rsidRPr="00B71274" w:rsidRDefault="00A6375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Физическая культура и спорт</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26</w:t>
      </w:r>
    </w:p>
    <w:p w:rsidR="006B749D" w:rsidRPr="00B71274" w:rsidRDefault="006B749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Общественные организации</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28</w:t>
      </w:r>
    </w:p>
    <w:p w:rsidR="006B749D" w:rsidRPr="00B71274" w:rsidRDefault="006B749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Жилищно-коммунальное хозяйство</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28</w:t>
      </w:r>
    </w:p>
    <w:p w:rsidR="006B749D" w:rsidRPr="00B71274" w:rsidRDefault="006B749D"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Уровень и качество жизни населения</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30</w:t>
      </w:r>
    </w:p>
    <w:p w:rsidR="00A03447" w:rsidRPr="00B71274" w:rsidRDefault="00A03447"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Трудовые ресурсы, занятость населения</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31</w:t>
      </w:r>
    </w:p>
    <w:p w:rsidR="000D6D0E" w:rsidRPr="00B71274" w:rsidRDefault="00D261D3"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 </w:t>
      </w:r>
      <w:r w:rsidR="000D6D0E" w:rsidRPr="00B71274">
        <w:rPr>
          <w:rFonts w:ascii="Times New Roman" w:hAnsi="Times New Roman" w:cs="Times New Roman"/>
          <w:sz w:val="28"/>
          <w:szCs w:val="28"/>
        </w:rPr>
        <w:t>Социальная защита населения</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w:t>
      </w:r>
      <w:r w:rsidR="008F607D" w:rsidRPr="00B71274">
        <w:rPr>
          <w:rFonts w:ascii="Times New Roman" w:hAnsi="Times New Roman" w:cs="Times New Roman"/>
          <w:sz w:val="28"/>
          <w:szCs w:val="28"/>
        </w:rPr>
        <w:t>2</w:t>
      </w:r>
    </w:p>
    <w:p w:rsidR="00D261D3" w:rsidRPr="00B71274" w:rsidRDefault="00D261D3" w:rsidP="00D261D3">
      <w:pPr>
        <w:pStyle w:val="a3"/>
        <w:numPr>
          <w:ilvl w:val="2"/>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Уровень преступности</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33</w:t>
      </w:r>
    </w:p>
    <w:p w:rsidR="00CB4D4C" w:rsidRPr="00B71274" w:rsidRDefault="00CB4D4C"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Основные тенденции территориального развития Татарского района</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34</w:t>
      </w:r>
    </w:p>
    <w:p w:rsidR="003D0059" w:rsidRPr="00B71274" w:rsidRDefault="003D0059"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Оценка влияния соседних муниципальных районов и городских округов на развитие Татарского района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8F607D"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36</w:t>
      </w:r>
    </w:p>
    <w:p w:rsidR="00C80BDE" w:rsidRPr="00B71274" w:rsidRDefault="00C80BDE"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 xml:space="preserve">Оценка роли и места Татарского района в социально-экономическом развитии  </w:t>
      </w:r>
      <w:r w:rsidR="00B5702E" w:rsidRPr="00B71274">
        <w:rPr>
          <w:rFonts w:ascii="Times New Roman" w:hAnsi="Times New Roman" w:cs="Times New Roman"/>
          <w:sz w:val="28"/>
          <w:szCs w:val="28"/>
        </w:rPr>
        <w:t>Новосибирской области</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37</w:t>
      </w:r>
    </w:p>
    <w:p w:rsidR="00B5702E" w:rsidRPr="00B71274" w:rsidRDefault="00007AC4"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lang w:val="en-US"/>
        </w:rPr>
        <w:t>SWOT</w:t>
      </w:r>
      <w:r w:rsidRPr="00B71274">
        <w:rPr>
          <w:rFonts w:ascii="Times New Roman" w:hAnsi="Times New Roman" w:cs="Times New Roman"/>
          <w:sz w:val="28"/>
          <w:szCs w:val="28"/>
        </w:rPr>
        <w:t>-анализ социально-экономического развития Татарского района</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37</w:t>
      </w:r>
    </w:p>
    <w:p w:rsidR="00E01364" w:rsidRPr="00B71274" w:rsidRDefault="00E01364" w:rsidP="00CB4D4C">
      <w:pPr>
        <w:pStyle w:val="a3"/>
        <w:numPr>
          <w:ilvl w:val="1"/>
          <w:numId w:val="1"/>
        </w:numPr>
        <w:ind w:left="1843" w:hanging="1134"/>
        <w:jc w:val="both"/>
        <w:rPr>
          <w:rFonts w:ascii="Times New Roman" w:hAnsi="Times New Roman" w:cs="Times New Roman"/>
          <w:sz w:val="28"/>
          <w:szCs w:val="28"/>
        </w:rPr>
      </w:pPr>
      <w:r w:rsidRPr="00B71274">
        <w:rPr>
          <w:rFonts w:ascii="Times New Roman" w:hAnsi="Times New Roman" w:cs="Times New Roman"/>
          <w:sz w:val="28"/>
          <w:szCs w:val="28"/>
        </w:rPr>
        <w:t>Конкурентные преимущества и потенциал социально-экономического развития Татарского района</w:t>
      </w:r>
      <w:r w:rsidR="00640602"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640602" w:rsidRPr="00B71274">
        <w:rPr>
          <w:rFonts w:ascii="Times New Roman" w:hAnsi="Times New Roman" w:cs="Times New Roman"/>
          <w:sz w:val="28"/>
          <w:szCs w:val="28"/>
        </w:rPr>
        <w:t>40</w:t>
      </w:r>
    </w:p>
    <w:p w:rsidR="009E4916" w:rsidRPr="00B71274" w:rsidRDefault="009E4916" w:rsidP="009E4916">
      <w:pPr>
        <w:pStyle w:val="a3"/>
        <w:numPr>
          <w:ilvl w:val="0"/>
          <w:numId w:val="1"/>
        </w:numPr>
        <w:jc w:val="both"/>
        <w:rPr>
          <w:rFonts w:ascii="Times New Roman" w:hAnsi="Times New Roman" w:cs="Times New Roman"/>
          <w:b/>
          <w:sz w:val="28"/>
          <w:szCs w:val="28"/>
        </w:rPr>
      </w:pPr>
      <w:r w:rsidRPr="00B71274">
        <w:rPr>
          <w:rFonts w:ascii="Times New Roman" w:hAnsi="Times New Roman" w:cs="Times New Roman"/>
          <w:b/>
          <w:sz w:val="28"/>
          <w:szCs w:val="28"/>
        </w:rPr>
        <w:t>Сценарии социально-экономического развития Татарского района</w:t>
      </w:r>
    </w:p>
    <w:p w:rsidR="00694E82" w:rsidRPr="00B71274" w:rsidRDefault="00694E82" w:rsidP="00694E82">
      <w:pPr>
        <w:pStyle w:val="Default"/>
        <w:numPr>
          <w:ilvl w:val="1"/>
          <w:numId w:val="1"/>
        </w:numPr>
        <w:jc w:val="both"/>
        <w:rPr>
          <w:bCs/>
          <w:color w:val="auto"/>
          <w:sz w:val="28"/>
          <w:szCs w:val="28"/>
        </w:rPr>
      </w:pPr>
      <w:r w:rsidRPr="00B71274">
        <w:rPr>
          <w:bCs/>
          <w:color w:val="auto"/>
          <w:sz w:val="28"/>
          <w:szCs w:val="28"/>
        </w:rPr>
        <w:lastRenderedPageBreak/>
        <w:t>Инерционный (консервативный) сценарий социально-экономического развития Татарского района</w:t>
      </w:r>
      <w:r w:rsidR="00640602" w:rsidRPr="00B71274">
        <w:rPr>
          <w:bCs/>
          <w:color w:val="auto"/>
          <w:sz w:val="28"/>
          <w:szCs w:val="28"/>
        </w:rPr>
        <w:t xml:space="preserve">                    </w:t>
      </w:r>
      <w:r w:rsidR="00994545" w:rsidRPr="00B71274">
        <w:rPr>
          <w:bCs/>
          <w:color w:val="auto"/>
          <w:sz w:val="28"/>
          <w:szCs w:val="28"/>
        </w:rPr>
        <w:t xml:space="preserve">    </w:t>
      </w:r>
      <w:r w:rsidR="00640602" w:rsidRPr="00B71274">
        <w:rPr>
          <w:bCs/>
          <w:color w:val="auto"/>
          <w:sz w:val="28"/>
          <w:szCs w:val="28"/>
        </w:rPr>
        <w:t xml:space="preserve">         </w:t>
      </w:r>
      <w:r w:rsidR="00211B71" w:rsidRPr="00B71274">
        <w:rPr>
          <w:bCs/>
          <w:color w:val="auto"/>
          <w:sz w:val="28"/>
          <w:szCs w:val="28"/>
        </w:rPr>
        <w:t xml:space="preserve">  </w:t>
      </w:r>
      <w:r w:rsidR="00640602" w:rsidRPr="00B71274">
        <w:rPr>
          <w:bCs/>
          <w:color w:val="auto"/>
          <w:sz w:val="28"/>
          <w:szCs w:val="28"/>
        </w:rPr>
        <w:t xml:space="preserve"> 41</w:t>
      </w:r>
    </w:p>
    <w:p w:rsidR="00694E82" w:rsidRPr="00B71274" w:rsidRDefault="00E85C7B" w:rsidP="00694E82">
      <w:pPr>
        <w:pStyle w:val="Default"/>
        <w:numPr>
          <w:ilvl w:val="1"/>
          <w:numId w:val="1"/>
        </w:numPr>
        <w:jc w:val="both"/>
        <w:rPr>
          <w:bCs/>
          <w:color w:val="auto"/>
          <w:sz w:val="28"/>
          <w:szCs w:val="28"/>
        </w:rPr>
      </w:pPr>
      <w:r w:rsidRPr="00B71274">
        <w:rPr>
          <w:bCs/>
          <w:color w:val="auto"/>
          <w:sz w:val="28"/>
          <w:szCs w:val="28"/>
        </w:rPr>
        <w:t>Умеренно-оптимистичный (базовый) сценарий социально-экономического развития Татарского района</w:t>
      </w:r>
      <w:r w:rsidR="00640602" w:rsidRPr="00B71274">
        <w:rPr>
          <w:bCs/>
          <w:color w:val="auto"/>
          <w:sz w:val="28"/>
          <w:szCs w:val="28"/>
        </w:rPr>
        <w:t xml:space="preserve">               </w:t>
      </w:r>
      <w:r w:rsidR="00994545" w:rsidRPr="00B71274">
        <w:rPr>
          <w:bCs/>
          <w:color w:val="auto"/>
          <w:sz w:val="28"/>
          <w:szCs w:val="28"/>
        </w:rPr>
        <w:t xml:space="preserve">    </w:t>
      </w:r>
      <w:r w:rsidR="00640602" w:rsidRPr="00B71274">
        <w:rPr>
          <w:bCs/>
          <w:color w:val="auto"/>
          <w:sz w:val="28"/>
          <w:szCs w:val="28"/>
        </w:rPr>
        <w:t xml:space="preserve">          </w:t>
      </w:r>
      <w:r w:rsidR="00211B71" w:rsidRPr="00B71274">
        <w:rPr>
          <w:bCs/>
          <w:color w:val="auto"/>
          <w:sz w:val="28"/>
          <w:szCs w:val="28"/>
        </w:rPr>
        <w:t xml:space="preserve">  </w:t>
      </w:r>
      <w:r w:rsidR="00640602" w:rsidRPr="00B71274">
        <w:rPr>
          <w:bCs/>
          <w:color w:val="auto"/>
          <w:sz w:val="28"/>
          <w:szCs w:val="28"/>
        </w:rPr>
        <w:t xml:space="preserve">     42</w:t>
      </w:r>
    </w:p>
    <w:p w:rsidR="00D30117" w:rsidRPr="00B71274" w:rsidRDefault="00857453" w:rsidP="00694E82">
      <w:pPr>
        <w:pStyle w:val="Default"/>
        <w:numPr>
          <w:ilvl w:val="1"/>
          <w:numId w:val="1"/>
        </w:numPr>
        <w:jc w:val="both"/>
        <w:rPr>
          <w:bCs/>
          <w:color w:val="auto"/>
          <w:sz w:val="28"/>
          <w:szCs w:val="28"/>
        </w:rPr>
      </w:pPr>
      <w:r w:rsidRPr="00B71274">
        <w:rPr>
          <w:bCs/>
          <w:color w:val="auto"/>
          <w:sz w:val="28"/>
          <w:szCs w:val="28"/>
        </w:rPr>
        <w:t>Динамика основных показателей социально-экономического развития Татарского района по сценариям</w:t>
      </w:r>
      <w:r w:rsidR="00640602" w:rsidRPr="00B71274">
        <w:rPr>
          <w:bCs/>
          <w:color w:val="auto"/>
          <w:sz w:val="28"/>
          <w:szCs w:val="28"/>
        </w:rPr>
        <w:t xml:space="preserve">                            </w:t>
      </w:r>
      <w:r w:rsidR="00994545" w:rsidRPr="00B71274">
        <w:rPr>
          <w:bCs/>
          <w:color w:val="auto"/>
          <w:sz w:val="28"/>
          <w:szCs w:val="28"/>
        </w:rPr>
        <w:t xml:space="preserve">    </w:t>
      </w:r>
      <w:r w:rsidR="00640602" w:rsidRPr="00B71274">
        <w:rPr>
          <w:bCs/>
          <w:color w:val="auto"/>
          <w:sz w:val="28"/>
          <w:szCs w:val="28"/>
        </w:rPr>
        <w:t xml:space="preserve">     </w:t>
      </w:r>
      <w:r w:rsidR="00211B71" w:rsidRPr="00B71274">
        <w:rPr>
          <w:bCs/>
          <w:color w:val="auto"/>
          <w:sz w:val="28"/>
          <w:szCs w:val="28"/>
        </w:rPr>
        <w:t xml:space="preserve">  </w:t>
      </w:r>
      <w:r w:rsidR="00640602" w:rsidRPr="00B71274">
        <w:rPr>
          <w:bCs/>
          <w:color w:val="auto"/>
          <w:sz w:val="28"/>
          <w:szCs w:val="28"/>
        </w:rPr>
        <w:t xml:space="preserve"> 44</w:t>
      </w:r>
    </w:p>
    <w:p w:rsidR="00857453" w:rsidRPr="00B71274" w:rsidRDefault="00D30117" w:rsidP="00694E82">
      <w:pPr>
        <w:pStyle w:val="Default"/>
        <w:numPr>
          <w:ilvl w:val="1"/>
          <w:numId w:val="1"/>
        </w:numPr>
        <w:jc w:val="both"/>
        <w:rPr>
          <w:bCs/>
          <w:color w:val="auto"/>
          <w:sz w:val="28"/>
          <w:szCs w:val="28"/>
        </w:rPr>
      </w:pPr>
      <w:r w:rsidRPr="00B71274">
        <w:rPr>
          <w:bCs/>
          <w:color w:val="auto"/>
          <w:sz w:val="28"/>
          <w:szCs w:val="28"/>
        </w:rPr>
        <w:t xml:space="preserve">Обоснование целевого сценария развития </w:t>
      </w:r>
      <w:r w:rsidR="00857453" w:rsidRPr="00B71274">
        <w:rPr>
          <w:bCs/>
          <w:color w:val="auto"/>
          <w:sz w:val="28"/>
          <w:szCs w:val="28"/>
        </w:rPr>
        <w:t xml:space="preserve"> </w:t>
      </w:r>
      <w:r w:rsidR="00857453" w:rsidRPr="00B71274">
        <w:rPr>
          <w:color w:val="auto"/>
          <w:sz w:val="28"/>
          <w:szCs w:val="28"/>
        </w:rPr>
        <w:t xml:space="preserve"> </w:t>
      </w:r>
      <w:r w:rsidR="00640602" w:rsidRPr="00B71274">
        <w:rPr>
          <w:color w:val="auto"/>
          <w:sz w:val="28"/>
          <w:szCs w:val="28"/>
        </w:rPr>
        <w:t xml:space="preserve">                        </w:t>
      </w:r>
      <w:r w:rsidR="00994545" w:rsidRPr="00B71274">
        <w:rPr>
          <w:color w:val="auto"/>
          <w:sz w:val="28"/>
          <w:szCs w:val="28"/>
        </w:rPr>
        <w:t xml:space="preserve">    </w:t>
      </w:r>
      <w:r w:rsidR="00640602" w:rsidRPr="00B71274">
        <w:rPr>
          <w:color w:val="auto"/>
          <w:sz w:val="28"/>
          <w:szCs w:val="28"/>
        </w:rPr>
        <w:t xml:space="preserve">       </w:t>
      </w:r>
      <w:r w:rsidR="00211B71" w:rsidRPr="00B71274">
        <w:rPr>
          <w:color w:val="auto"/>
          <w:sz w:val="28"/>
          <w:szCs w:val="28"/>
        </w:rPr>
        <w:t xml:space="preserve">  </w:t>
      </w:r>
      <w:r w:rsidR="00640602" w:rsidRPr="00B71274">
        <w:rPr>
          <w:color w:val="auto"/>
          <w:sz w:val="28"/>
          <w:szCs w:val="28"/>
        </w:rPr>
        <w:t xml:space="preserve"> 44</w:t>
      </w:r>
    </w:p>
    <w:p w:rsidR="00F333BB" w:rsidRPr="00B71274" w:rsidRDefault="00F333BB" w:rsidP="00F333BB">
      <w:pPr>
        <w:pStyle w:val="Default"/>
        <w:numPr>
          <w:ilvl w:val="0"/>
          <w:numId w:val="1"/>
        </w:numPr>
        <w:jc w:val="both"/>
        <w:rPr>
          <w:b/>
          <w:color w:val="auto"/>
          <w:sz w:val="28"/>
          <w:szCs w:val="28"/>
        </w:rPr>
      </w:pPr>
      <w:r w:rsidRPr="00B71274">
        <w:rPr>
          <w:b/>
          <w:color w:val="auto"/>
          <w:sz w:val="28"/>
          <w:szCs w:val="28"/>
        </w:rPr>
        <w:t>Стратегическая цель, цели и задачи социально-экономического развития Татарского района. Ожидаемые результаты реализации Стратегии</w:t>
      </w:r>
      <w:r w:rsidR="00640602" w:rsidRPr="00B71274">
        <w:rPr>
          <w:b/>
          <w:color w:val="auto"/>
          <w:sz w:val="28"/>
          <w:szCs w:val="28"/>
        </w:rPr>
        <w:t xml:space="preserve">                      </w:t>
      </w:r>
      <w:r w:rsidR="00211B71" w:rsidRPr="00B71274">
        <w:rPr>
          <w:b/>
          <w:color w:val="auto"/>
          <w:sz w:val="28"/>
          <w:szCs w:val="28"/>
        </w:rPr>
        <w:t xml:space="preserve">                                                                         </w:t>
      </w:r>
      <w:r w:rsidR="00994545" w:rsidRPr="00B71274">
        <w:rPr>
          <w:b/>
          <w:color w:val="auto"/>
          <w:sz w:val="28"/>
          <w:szCs w:val="28"/>
        </w:rPr>
        <w:t xml:space="preserve">     </w:t>
      </w:r>
      <w:r w:rsidR="00211B71" w:rsidRPr="00B71274">
        <w:rPr>
          <w:b/>
          <w:color w:val="auto"/>
          <w:sz w:val="28"/>
          <w:szCs w:val="28"/>
        </w:rPr>
        <w:t xml:space="preserve">   </w:t>
      </w:r>
      <w:r w:rsidR="00640602" w:rsidRPr="00B71274">
        <w:rPr>
          <w:color w:val="auto"/>
          <w:sz w:val="28"/>
          <w:szCs w:val="28"/>
        </w:rPr>
        <w:t>44</w:t>
      </w:r>
    </w:p>
    <w:p w:rsidR="001D28AF" w:rsidRPr="00B71274" w:rsidRDefault="001D28AF" w:rsidP="008822C1">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Система целей, задач, целевых индикаторов Стратегии</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45</w:t>
      </w:r>
    </w:p>
    <w:p w:rsidR="008822C1" w:rsidRPr="00B71274" w:rsidRDefault="008822C1" w:rsidP="008822C1">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Приоритеты в реализации задач, обеспечивающих достижения целей  Стратегии</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45</w:t>
      </w:r>
    </w:p>
    <w:p w:rsidR="00C33435" w:rsidRPr="00B71274" w:rsidRDefault="00C33435" w:rsidP="00C33435">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Направления территориального развития Татарского района</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47</w:t>
      </w:r>
    </w:p>
    <w:p w:rsidR="00821BD4" w:rsidRPr="00B71274" w:rsidRDefault="00821BD4" w:rsidP="00821BD4">
      <w:pPr>
        <w:pStyle w:val="a3"/>
        <w:numPr>
          <w:ilvl w:val="0"/>
          <w:numId w:val="1"/>
        </w:numPr>
        <w:spacing w:after="0" w:line="240" w:lineRule="auto"/>
        <w:jc w:val="both"/>
        <w:rPr>
          <w:rFonts w:ascii="Times New Roman" w:hAnsi="Times New Roman" w:cs="Times New Roman"/>
          <w:b/>
          <w:sz w:val="28"/>
          <w:szCs w:val="28"/>
        </w:rPr>
      </w:pPr>
      <w:r w:rsidRPr="00B71274">
        <w:rPr>
          <w:rFonts w:ascii="Times New Roman" w:hAnsi="Times New Roman" w:cs="Times New Roman"/>
          <w:b/>
          <w:sz w:val="28"/>
          <w:szCs w:val="28"/>
        </w:rPr>
        <w:t>Оценка ресурсов, необходимых для реализации Стратегии</w:t>
      </w:r>
      <w:r w:rsidR="00211B71" w:rsidRPr="00B71274">
        <w:rPr>
          <w:rFonts w:ascii="Times New Roman" w:hAnsi="Times New Roman" w:cs="Times New Roman"/>
          <w:b/>
          <w:sz w:val="28"/>
          <w:szCs w:val="28"/>
        </w:rPr>
        <w:t xml:space="preserve">           </w:t>
      </w:r>
      <w:r w:rsidR="00994545" w:rsidRPr="00B71274">
        <w:rPr>
          <w:rFonts w:ascii="Times New Roman" w:hAnsi="Times New Roman" w:cs="Times New Roman"/>
          <w:b/>
          <w:sz w:val="28"/>
          <w:szCs w:val="28"/>
        </w:rPr>
        <w:t xml:space="preserve">    </w:t>
      </w:r>
      <w:r w:rsidR="00211B71" w:rsidRPr="00B71274">
        <w:rPr>
          <w:rFonts w:ascii="Times New Roman" w:hAnsi="Times New Roman" w:cs="Times New Roman"/>
          <w:b/>
          <w:sz w:val="28"/>
          <w:szCs w:val="28"/>
        </w:rPr>
        <w:t xml:space="preserve"> </w:t>
      </w:r>
      <w:r w:rsidR="00211B71" w:rsidRPr="00B71274">
        <w:rPr>
          <w:rFonts w:ascii="Times New Roman" w:hAnsi="Times New Roman" w:cs="Times New Roman"/>
          <w:sz w:val="28"/>
          <w:szCs w:val="28"/>
        </w:rPr>
        <w:t>5</w:t>
      </w:r>
      <w:r w:rsidR="00994545" w:rsidRPr="00B71274">
        <w:rPr>
          <w:rFonts w:ascii="Times New Roman" w:hAnsi="Times New Roman" w:cs="Times New Roman"/>
          <w:sz w:val="28"/>
          <w:szCs w:val="28"/>
        </w:rPr>
        <w:t>8</w:t>
      </w:r>
      <w:r w:rsidR="00211B71" w:rsidRPr="00B71274">
        <w:rPr>
          <w:rFonts w:ascii="Times New Roman" w:hAnsi="Times New Roman" w:cs="Times New Roman"/>
          <w:b/>
          <w:sz w:val="28"/>
          <w:szCs w:val="28"/>
        </w:rPr>
        <w:t xml:space="preserve">  </w:t>
      </w:r>
    </w:p>
    <w:p w:rsidR="00821BD4" w:rsidRPr="00B71274" w:rsidRDefault="00310357" w:rsidP="00821BD4">
      <w:pPr>
        <w:pStyle w:val="a3"/>
        <w:numPr>
          <w:ilvl w:val="1"/>
          <w:numId w:val="1"/>
        </w:numPr>
        <w:spacing w:after="0" w:line="240" w:lineRule="auto"/>
        <w:jc w:val="both"/>
        <w:rPr>
          <w:rFonts w:ascii="Times New Roman" w:hAnsi="Times New Roman" w:cs="Times New Roman"/>
          <w:sz w:val="28"/>
          <w:szCs w:val="28"/>
        </w:rPr>
      </w:pPr>
      <w:r w:rsidRPr="00B71274">
        <w:rPr>
          <w:rFonts w:ascii="Times New Roman" w:hAnsi="Times New Roman" w:cs="Times New Roman"/>
          <w:sz w:val="28"/>
          <w:szCs w:val="28"/>
        </w:rPr>
        <w:t>Оценка финансовых ресурсов, необходимых для реализации Стратегии</w:t>
      </w:r>
      <w:r w:rsidR="00211B71" w:rsidRPr="00B71274">
        <w:rPr>
          <w:rFonts w:ascii="Times New Roman" w:hAnsi="Times New Roman" w:cs="Times New Roman"/>
          <w:sz w:val="28"/>
          <w:szCs w:val="28"/>
        </w:rPr>
        <w:t xml:space="preserve">                                                                                          </w:t>
      </w:r>
      <w:r w:rsidR="00994545" w:rsidRPr="00B71274">
        <w:rPr>
          <w:rFonts w:ascii="Times New Roman" w:hAnsi="Times New Roman" w:cs="Times New Roman"/>
          <w:sz w:val="28"/>
          <w:szCs w:val="28"/>
        </w:rPr>
        <w:t xml:space="preserve">    </w:t>
      </w:r>
      <w:r w:rsidR="00211B71" w:rsidRPr="00B71274">
        <w:rPr>
          <w:rFonts w:ascii="Times New Roman" w:hAnsi="Times New Roman" w:cs="Times New Roman"/>
          <w:sz w:val="28"/>
          <w:szCs w:val="28"/>
        </w:rPr>
        <w:t xml:space="preserve"> 5</w:t>
      </w:r>
      <w:r w:rsidR="00994545" w:rsidRPr="00B71274">
        <w:rPr>
          <w:rFonts w:ascii="Times New Roman" w:hAnsi="Times New Roman" w:cs="Times New Roman"/>
          <w:sz w:val="28"/>
          <w:szCs w:val="28"/>
        </w:rPr>
        <w:t>8</w:t>
      </w:r>
    </w:p>
    <w:p w:rsidR="002D0328" w:rsidRPr="00B71274" w:rsidRDefault="002D0328" w:rsidP="00211B71">
      <w:pPr>
        <w:pStyle w:val="Default"/>
        <w:numPr>
          <w:ilvl w:val="1"/>
          <w:numId w:val="1"/>
        </w:numPr>
        <w:jc w:val="right"/>
        <w:rPr>
          <w:color w:val="auto"/>
          <w:sz w:val="28"/>
          <w:szCs w:val="28"/>
        </w:rPr>
      </w:pPr>
      <w:r w:rsidRPr="00B71274">
        <w:rPr>
          <w:color w:val="auto"/>
          <w:sz w:val="28"/>
          <w:szCs w:val="28"/>
        </w:rPr>
        <w:t>Оценка иных ресурсов, необходимых для реализации Стратегии</w:t>
      </w:r>
      <w:r w:rsidR="00211B71" w:rsidRPr="00B71274">
        <w:rPr>
          <w:color w:val="auto"/>
          <w:sz w:val="28"/>
          <w:szCs w:val="28"/>
        </w:rPr>
        <w:t xml:space="preserve">                                  </w:t>
      </w:r>
      <w:r w:rsidR="00994545" w:rsidRPr="00B71274">
        <w:rPr>
          <w:color w:val="auto"/>
          <w:sz w:val="28"/>
          <w:szCs w:val="28"/>
        </w:rPr>
        <w:t>59</w:t>
      </w:r>
      <w:r w:rsidRPr="00B71274">
        <w:rPr>
          <w:color w:val="auto"/>
          <w:sz w:val="28"/>
          <w:szCs w:val="28"/>
        </w:rPr>
        <w:t xml:space="preserve"> </w:t>
      </w:r>
    </w:p>
    <w:p w:rsidR="005A2113" w:rsidRPr="00B71274" w:rsidRDefault="005A2113" w:rsidP="00994545">
      <w:pPr>
        <w:pStyle w:val="Default"/>
        <w:numPr>
          <w:ilvl w:val="0"/>
          <w:numId w:val="1"/>
        </w:numPr>
        <w:jc w:val="right"/>
        <w:rPr>
          <w:b/>
          <w:bCs/>
          <w:color w:val="auto"/>
          <w:sz w:val="28"/>
          <w:szCs w:val="28"/>
        </w:rPr>
      </w:pPr>
      <w:r w:rsidRPr="00B71274">
        <w:rPr>
          <w:b/>
          <w:bCs/>
          <w:color w:val="auto"/>
          <w:sz w:val="28"/>
          <w:szCs w:val="28"/>
        </w:rPr>
        <w:t>Система управления, контроля и мониторинга реализации стратегии</w:t>
      </w:r>
      <w:r w:rsidR="00211B71" w:rsidRPr="00B71274">
        <w:rPr>
          <w:b/>
          <w:bCs/>
          <w:color w:val="auto"/>
          <w:sz w:val="28"/>
          <w:szCs w:val="28"/>
        </w:rPr>
        <w:t xml:space="preserve">                                                                                                    </w:t>
      </w:r>
      <w:r w:rsidR="00211B71" w:rsidRPr="00B71274">
        <w:rPr>
          <w:bCs/>
          <w:color w:val="auto"/>
          <w:sz w:val="28"/>
          <w:szCs w:val="28"/>
        </w:rPr>
        <w:t>6</w:t>
      </w:r>
      <w:r w:rsidR="00994545" w:rsidRPr="00B71274">
        <w:rPr>
          <w:bCs/>
          <w:color w:val="auto"/>
          <w:sz w:val="28"/>
          <w:szCs w:val="28"/>
        </w:rPr>
        <w:t>0</w:t>
      </w:r>
    </w:p>
    <w:p w:rsidR="005A2113" w:rsidRPr="00B71274" w:rsidRDefault="005A2113" w:rsidP="003620DA">
      <w:pPr>
        <w:pStyle w:val="Default"/>
        <w:numPr>
          <w:ilvl w:val="1"/>
          <w:numId w:val="1"/>
        </w:numPr>
        <w:rPr>
          <w:color w:val="auto"/>
          <w:sz w:val="28"/>
          <w:szCs w:val="28"/>
        </w:rPr>
      </w:pPr>
      <w:r w:rsidRPr="00B71274">
        <w:rPr>
          <w:bCs/>
          <w:color w:val="auto"/>
          <w:sz w:val="28"/>
          <w:szCs w:val="28"/>
        </w:rPr>
        <w:t>Сроки и этапы реализации Стратегии</w:t>
      </w:r>
      <w:r w:rsidRPr="00B71274">
        <w:rPr>
          <w:color w:val="auto"/>
          <w:sz w:val="28"/>
          <w:szCs w:val="28"/>
        </w:rPr>
        <w:t xml:space="preserve"> </w:t>
      </w:r>
      <w:r w:rsidR="00211B71" w:rsidRPr="00B71274">
        <w:rPr>
          <w:color w:val="auto"/>
          <w:sz w:val="28"/>
          <w:szCs w:val="28"/>
        </w:rPr>
        <w:t xml:space="preserve">                                 </w:t>
      </w:r>
      <w:r w:rsidR="00994545" w:rsidRPr="00B71274">
        <w:rPr>
          <w:color w:val="auto"/>
          <w:sz w:val="28"/>
          <w:szCs w:val="28"/>
        </w:rPr>
        <w:t xml:space="preserve">     </w:t>
      </w:r>
      <w:r w:rsidR="00211B71" w:rsidRPr="00B71274">
        <w:rPr>
          <w:color w:val="auto"/>
          <w:sz w:val="28"/>
          <w:szCs w:val="28"/>
        </w:rPr>
        <w:t xml:space="preserve">          6</w:t>
      </w:r>
      <w:r w:rsidR="00994545" w:rsidRPr="00B71274">
        <w:rPr>
          <w:color w:val="auto"/>
          <w:sz w:val="28"/>
          <w:szCs w:val="28"/>
        </w:rPr>
        <w:t>0</w:t>
      </w:r>
    </w:p>
    <w:p w:rsidR="003620DA" w:rsidRPr="00B71274" w:rsidRDefault="003620DA" w:rsidP="009B7FE2">
      <w:pPr>
        <w:pStyle w:val="Default"/>
        <w:numPr>
          <w:ilvl w:val="1"/>
          <w:numId w:val="1"/>
        </w:numPr>
        <w:rPr>
          <w:bCs/>
          <w:color w:val="auto"/>
          <w:sz w:val="28"/>
          <w:szCs w:val="28"/>
        </w:rPr>
      </w:pPr>
      <w:r w:rsidRPr="00B71274">
        <w:rPr>
          <w:bCs/>
          <w:color w:val="auto"/>
          <w:sz w:val="28"/>
          <w:szCs w:val="28"/>
        </w:rPr>
        <w:t>Система управления реализацией Стратегии</w:t>
      </w:r>
      <w:r w:rsidR="00211B71" w:rsidRPr="00B71274">
        <w:rPr>
          <w:bCs/>
          <w:color w:val="auto"/>
          <w:sz w:val="28"/>
          <w:szCs w:val="28"/>
        </w:rPr>
        <w:t xml:space="preserve">                                </w:t>
      </w:r>
      <w:r w:rsidR="00994545" w:rsidRPr="00B71274">
        <w:rPr>
          <w:bCs/>
          <w:color w:val="auto"/>
          <w:sz w:val="28"/>
          <w:szCs w:val="28"/>
        </w:rPr>
        <w:t xml:space="preserve">     </w:t>
      </w:r>
      <w:r w:rsidR="00211B71" w:rsidRPr="00B71274">
        <w:rPr>
          <w:bCs/>
          <w:color w:val="auto"/>
          <w:sz w:val="28"/>
          <w:szCs w:val="28"/>
        </w:rPr>
        <w:t>6</w:t>
      </w:r>
      <w:r w:rsidR="00994545" w:rsidRPr="00B71274">
        <w:rPr>
          <w:bCs/>
          <w:color w:val="auto"/>
          <w:sz w:val="28"/>
          <w:szCs w:val="28"/>
        </w:rPr>
        <w:t>1</w:t>
      </w:r>
    </w:p>
    <w:p w:rsidR="009B7FE2" w:rsidRPr="00B71274" w:rsidRDefault="009B7FE2" w:rsidP="009B7FE2">
      <w:pPr>
        <w:pStyle w:val="Default"/>
        <w:numPr>
          <w:ilvl w:val="1"/>
          <w:numId w:val="1"/>
        </w:numPr>
        <w:rPr>
          <w:bCs/>
          <w:color w:val="auto"/>
          <w:sz w:val="28"/>
          <w:szCs w:val="28"/>
        </w:rPr>
      </w:pPr>
      <w:r w:rsidRPr="00B71274">
        <w:rPr>
          <w:bCs/>
          <w:color w:val="auto"/>
          <w:sz w:val="28"/>
          <w:szCs w:val="28"/>
        </w:rPr>
        <w:t>Механизмы обеспечения реализации Стратегии</w:t>
      </w:r>
      <w:r w:rsidR="00211B71" w:rsidRPr="00B71274">
        <w:rPr>
          <w:bCs/>
          <w:color w:val="auto"/>
          <w:sz w:val="28"/>
          <w:szCs w:val="28"/>
        </w:rPr>
        <w:t xml:space="preserve">                          </w:t>
      </w:r>
      <w:r w:rsidR="00994545" w:rsidRPr="00B71274">
        <w:rPr>
          <w:bCs/>
          <w:color w:val="auto"/>
          <w:sz w:val="28"/>
          <w:szCs w:val="28"/>
        </w:rPr>
        <w:t xml:space="preserve">     </w:t>
      </w:r>
      <w:r w:rsidR="00211B71" w:rsidRPr="00B71274">
        <w:rPr>
          <w:bCs/>
          <w:color w:val="auto"/>
          <w:sz w:val="28"/>
          <w:szCs w:val="28"/>
        </w:rPr>
        <w:t>6</w:t>
      </w:r>
      <w:r w:rsidR="00994545" w:rsidRPr="00B71274">
        <w:rPr>
          <w:bCs/>
          <w:color w:val="auto"/>
          <w:sz w:val="28"/>
          <w:szCs w:val="28"/>
        </w:rPr>
        <w:t>2</w:t>
      </w:r>
    </w:p>
    <w:p w:rsidR="00F91159" w:rsidRPr="00B71274" w:rsidRDefault="00F91159" w:rsidP="009B7FE2">
      <w:pPr>
        <w:pStyle w:val="Default"/>
        <w:numPr>
          <w:ilvl w:val="1"/>
          <w:numId w:val="1"/>
        </w:numPr>
        <w:rPr>
          <w:bCs/>
          <w:color w:val="auto"/>
          <w:sz w:val="28"/>
          <w:szCs w:val="28"/>
        </w:rPr>
      </w:pPr>
      <w:r w:rsidRPr="00B71274">
        <w:rPr>
          <w:bCs/>
          <w:color w:val="auto"/>
          <w:sz w:val="28"/>
          <w:szCs w:val="28"/>
        </w:rPr>
        <w:t>Информация о муниципальных программах, утверждаемых в целях реализации Стратегии</w:t>
      </w:r>
      <w:r w:rsidR="00211B71" w:rsidRPr="00B71274">
        <w:rPr>
          <w:bCs/>
          <w:color w:val="auto"/>
          <w:sz w:val="28"/>
          <w:szCs w:val="28"/>
        </w:rPr>
        <w:t xml:space="preserve">                                                         </w:t>
      </w:r>
      <w:r w:rsidR="00994545" w:rsidRPr="00B71274">
        <w:rPr>
          <w:bCs/>
          <w:color w:val="auto"/>
          <w:sz w:val="28"/>
          <w:szCs w:val="28"/>
        </w:rPr>
        <w:t xml:space="preserve">              </w:t>
      </w:r>
      <w:r w:rsidR="00211B71" w:rsidRPr="00B71274">
        <w:rPr>
          <w:bCs/>
          <w:color w:val="auto"/>
          <w:sz w:val="28"/>
          <w:szCs w:val="28"/>
        </w:rPr>
        <w:t xml:space="preserve">   6</w:t>
      </w:r>
      <w:r w:rsidR="00994545" w:rsidRPr="00B71274">
        <w:rPr>
          <w:bCs/>
          <w:color w:val="auto"/>
          <w:sz w:val="28"/>
          <w:szCs w:val="28"/>
        </w:rPr>
        <w:t>3</w:t>
      </w:r>
    </w:p>
    <w:p w:rsidR="00A97E61" w:rsidRPr="00B71274" w:rsidRDefault="00A97E61" w:rsidP="00A97E61">
      <w:pPr>
        <w:pStyle w:val="Default"/>
        <w:numPr>
          <w:ilvl w:val="1"/>
          <w:numId w:val="1"/>
        </w:numPr>
        <w:rPr>
          <w:color w:val="auto"/>
          <w:sz w:val="28"/>
          <w:szCs w:val="28"/>
        </w:rPr>
      </w:pPr>
      <w:r w:rsidRPr="00B71274">
        <w:rPr>
          <w:bCs/>
          <w:color w:val="auto"/>
          <w:sz w:val="28"/>
          <w:szCs w:val="28"/>
        </w:rPr>
        <w:t xml:space="preserve">Система мониторинга и контроля за реализацией Стратегии </w:t>
      </w:r>
      <w:r w:rsidR="00211B71" w:rsidRPr="00B71274">
        <w:rPr>
          <w:bCs/>
          <w:color w:val="auto"/>
          <w:sz w:val="28"/>
          <w:szCs w:val="28"/>
        </w:rPr>
        <w:t xml:space="preserve">    </w:t>
      </w:r>
      <w:r w:rsidR="00994545" w:rsidRPr="00B71274">
        <w:rPr>
          <w:bCs/>
          <w:color w:val="auto"/>
          <w:sz w:val="28"/>
          <w:szCs w:val="28"/>
        </w:rPr>
        <w:t xml:space="preserve">     64</w:t>
      </w:r>
    </w:p>
    <w:p w:rsidR="00A97E61" w:rsidRPr="00B71274" w:rsidRDefault="00A97E61" w:rsidP="00A97E61">
      <w:pPr>
        <w:pStyle w:val="Default"/>
        <w:ind w:left="1440"/>
        <w:rPr>
          <w:bCs/>
          <w:color w:val="auto"/>
          <w:sz w:val="28"/>
          <w:szCs w:val="28"/>
        </w:rPr>
      </w:pPr>
    </w:p>
    <w:p w:rsidR="00B2023C" w:rsidRPr="00B71274" w:rsidRDefault="006821C5" w:rsidP="00A05CF9">
      <w:pPr>
        <w:spacing w:after="120"/>
        <w:jc w:val="both"/>
        <w:rPr>
          <w:rFonts w:ascii="Times New Roman" w:hAnsi="Times New Roman" w:cs="Times New Roman"/>
          <w:b/>
          <w:sz w:val="28"/>
          <w:szCs w:val="28"/>
        </w:rPr>
      </w:pPr>
      <w:r w:rsidRPr="00B71274">
        <w:rPr>
          <w:rFonts w:ascii="Times New Roman" w:hAnsi="Times New Roman" w:cs="Times New Roman"/>
          <w:b/>
          <w:sz w:val="28"/>
          <w:szCs w:val="28"/>
        </w:rPr>
        <w:t>Приложения</w:t>
      </w:r>
    </w:p>
    <w:p w:rsidR="006821C5" w:rsidRPr="00B71274" w:rsidRDefault="006821C5"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1. Динамика основных показателей социально-экономического развития Татарского района по сценариям</w:t>
      </w:r>
      <w:r w:rsidR="0001222C" w:rsidRPr="00B71274">
        <w:rPr>
          <w:rFonts w:ascii="Times New Roman" w:hAnsi="Times New Roman" w:cs="Times New Roman"/>
          <w:sz w:val="28"/>
          <w:szCs w:val="28"/>
        </w:rPr>
        <w:t xml:space="preserve">                                                         </w:t>
      </w:r>
    </w:p>
    <w:p w:rsidR="00A05CF9" w:rsidRPr="00B71274" w:rsidRDefault="00A05CF9"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2. Цели, задачи, целевые индикаторы социально-экономического развития Татарского района</w:t>
      </w:r>
      <w:r w:rsidR="0001222C" w:rsidRPr="00B71274">
        <w:rPr>
          <w:rFonts w:ascii="Times New Roman" w:hAnsi="Times New Roman" w:cs="Times New Roman"/>
          <w:sz w:val="28"/>
          <w:szCs w:val="28"/>
        </w:rPr>
        <w:t xml:space="preserve">                                                    </w:t>
      </w:r>
    </w:p>
    <w:p w:rsidR="00A05CF9" w:rsidRPr="00B71274" w:rsidRDefault="00A05CF9"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3. Перечень приоритетных проектов, в том числе инвестиционных, предусмотренных к выполнению в целях реализации Стратегии</w:t>
      </w:r>
      <w:r w:rsidR="0001222C" w:rsidRPr="00B71274">
        <w:rPr>
          <w:rFonts w:ascii="Times New Roman" w:hAnsi="Times New Roman" w:cs="Times New Roman"/>
          <w:sz w:val="28"/>
          <w:szCs w:val="28"/>
        </w:rPr>
        <w:t xml:space="preserve">                                                                                                               </w:t>
      </w:r>
      <w:r w:rsidRPr="00B71274">
        <w:rPr>
          <w:rFonts w:ascii="Times New Roman" w:hAnsi="Times New Roman" w:cs="Times New Roman"/>
          <w:sz w:val="28"/>
          <w:szCs w:val="28"/>
        </w:rPr>
        <w:t>Приложение 4. Перечень перспективных инфраструктурных проектов, предусмотренных к выполнению в целях реализации Стратегии</w:t>
      </w:r>
    </w:p>
    <w:p w:rsidR="00A05CF9" w:rsidRPr="00B71274" w:rsidRDefault="00A05CF9" w:rsidP="00A05CF9">
      <w:pPr>
        <w:spacing w:after="120"/>
        <w:jc w:val="both"/>
        <w:rPr>
          <w:rFonts w:ascii="Times New Roman" w:hAnsi="Times New Roman" w:cs="Times New Roman"/>
          <w:sz w:val="28"/>
          <w:szCs w:val="28"/>
        </w:rPr>
      </w:pPr>
      <w:r w:rsidRPr="00B71274">
        <w:rPr>
          <w:rFonts w:ascii="Times New Roman" w:hAnsi="Times New Roman" w:cs="Times New Roman"/>
          <w:sz w:val="28"/>
          <w:szCs w:val="28"/>
        </w:rPr>
        <w:t>Приложение 5. Перечень муниципальных программ Татарского района, предусмотренных к выполнению в целях реализации Стратегии</w:t>
      </w:r>
    </w:p>
    <w:p w:rsidR="00994545" w:rsidRPr="00B701EA" w:rsidRDefault="00994545" w:rsidP="00A05CF9">
      <w:pPr>
        <w:spacing w:after="120"/>
        <w:jc w:val="both"/>
        <w:rPr>
          <w:rFonts w:ascii="Times New Roman" w:hAnsi="Times New Roman" w:cs="Times New Roman"/>
          <w:color w:val="FF0000"/>
          <w:sz w:val="28"/>
          <w:szCs w:val="28"/>
        </w:rPr>
      </w:pPr>
    </w:p>
    <w:p w:rsidR="00B2023C" w:rsidRPr="00B2023C" w:rsidRDefault="00B2023C" w:rsidP="00B2023C">
      <w:pPr>
        <w:ind w:left="360"/>
        <w:jc w:val="both"/>
        <w:rPr>
          <w:rFonts w:ascii="Times New Roman" w:hAnsi="Times New Roman" w:cs="Times New Roman"/>
          <w:b/>
          <w:sz w:val="28"/>
          <w:szCs w:val="28"/>
        </w:rPr>
      </w:pPr>
      <w:r w:rsidRPr="00B2023C">
        <w:rPr>
          <w:rFonts w:ascii="Times New Roman" w:hAnsi="Times New Roman" w:cs="Times New Roman"/>
          <w:b/>
          <w:sz w:val="28"/>
          <w:szCs w:val="28"/>
        </w:rPr>
        <w:lastRenderedPageBreak/>
        <w:t>1.Комплексная оценка социально-экономического развития Татарского района</w:t>
      </w:r>
    </w:p>
    <w:p w:rsidR="00B2023C" w:rsidRPr="00B2023C" w:rsidRDefault="00B2023C" w:rsidP="00B2023C">
      <w:pPr>
        <w:ind w:left="720"/>
        <w:jc w:val="both"/>
        <w:rPr>
          <w:rFonts w:ascii="Times New Roman" w:hAnsi="Times New Roman" w:cs="Times New Roman"/>
          <w:b/>
          <w:sz w:val="28"/>
          <w:szCs w:val="28"/>
        </w:rPr>
      </w:pPr>
      <w:r w:rsidRPr="00B2023C">
        <w:rPr>
          <w:rFonts w:ascii="Times New Roman" w:hAnsi="Times New Roman" w:cs="Times New Roman"/>
          <w:b/>
          <w:sz w:val="28"/>
          <w:szCs w:val="28"/>
        </w:rPr>
        <w:t>1.1.Общая характеристика района</w:t>
      </w:r>
    </w:p>
    <w:p w:rsidR="00CD6CF9" w:rsidRPr="00CD6CF9" w:rsidRDefault="00B2023C" w:rsidP="00D26108">
      <w:pPr>
        <w:spacing w:after="0" w:line="240" w:lineRule="auto"/>
        <w:ind w:firstLine="454"/>
        <w:jc w:val="both"/>
        <w:rPr>
          <w:rFonts w:ascii="Times New Roman" w:hAnsi="Times New Roman" w:cs="Times New Roman"/>
          <w:sz w:val="28"/>
          <w:szCs w:val="28"/>
        </w:rPr>
      </w:pPr>
      <w:r w:rsidRPr="00B2023C">
        <w:rPr>
          <w:rFonts w:ascii="Times New Roman" w:eastAsia="Calibri" w:hAnsi="Times New Roman" w:cs="Times New Roman"/>
          <w:sz w:val="28"/>
          <w:szCs w:val="28"/>
        </w:rPr>
        <w:t>Татарский район</w:t>
      </w:r>
      <w:r w:rsidRPr="00EC1399">
        <w:rPr>
          <w:rFonts w:ascii="Times New Roman" w:eastAsia="Calibri" w:hAnsi="Times New Roman" w:cs="Times New Roman"/>
          <w:sz w:val="28"/>
          <w:szCs w:val="28"/>
        </w:rPr>
        <w:t xml:space="preserve"> – самый западный в группе районов Центрально-Барабинской зоны Новосибирской области. Граничит с Омской областью на западе, с Усть-Таркским районом на севере, Чановским районом на востоке и Чистоозерным районом на юге. Татарский район был образован 13 августа 1925 года. Территория района составляет 5120 кв.км. Административным центром района является город Татарск. Район представлен 60 населенными пунктами, объединенными в 22 </w:t>
      </w:r>
      <w:r w:rsidR="00B701EA">
        <w:rPr>
          <w:rFonts w:ascii="Times New Roman" w:eastAsia="Calibri" w:hAnsi="Times New Roman" w:cs="Times New Roman"/>
          <w:sz w:val="28"/>
          <w:szCs w:val="28"/>
        </w:rPr>
        <w:t>муниципальных образования</w:t>
      </w:r>
      <w:r w:rsidRPr="00EC1399">
        <w:rPr>
          <w:rFonts w:ascii="Times New Roman" w:eastAsia="Calibri" w:hAnsi="Times New Roman" w:cs="Times New Roman"/>
          <w:sz w:val="28"/>
          <w:szCs w:val="28"/>
        </w:rPr>
        <w:t>. Численность населения</w:t>
      </w:r>
      <w:r w:rsidRPr="00EC1399">
        <w:rPr>
          <w:rFonts w:ascii="Times New Roman" w:hAnsi="Times New Roman" w:cs="Times New Roman"/>
          <w:sz w:val="28"/>
          <w:szCs w:val="28"/>
        </w:rPr>
        <w:t xml:space="preserve"> на 01.01.2018г. </w:t>
      </w:r>
      <w:r w:rsidRPr="00EC1399">
        <w:rPr>
          <w:rFonts w:ascii="Times New Roman" w:eastAsia="Calibri" w:hAnsi="Times New Roman" w:cs="Times New Roman"/>
          <w:sz w:val="28"/>
          <w:szCs w:val="28"/>
        </w:rPr>
        <w:t xml:space="preserve">насчитывает </w:t>
      </w:r>
      <w:r w:rsidRPr="00EC1399">
        <w:rPr>
          <w:rFonts w:ascii="Times New Roman" w:hAnsi="Times New Roman" w:cs="Times New Roman"/>
          <w:sz w:val="28"/>
          <w:szCs w:val="28"/>
        </w:rPr>
        <w:t>3</w:t>
      </w:r>
      <w:r w:rsidRPr="00EC1399">
        <w:rPr>
          <w:rFonts w:ascii="Times New Roman" w:eastAsia="Calibri" w:hAnsi="Times New Roman" w:cs="Times New Roman"/>
          <w:sz w:val="28"/>
          <w:szCs w:val="28"/>
        </w:rPr>
        <w:t>8</w:t>
      </w:r>
      <w:r w:rsidRPr="00EC1399">
        <w:rPr>
          <w:rFonts w:ascii="Times New Roman" w:hAnsi="Times New Roman" w:cs="Times New Roman"/>
          <w:sz w:val="28"/>
          <w:szCs w:val="28"/>
        </w:rPr>
        <w:t>,6</w:t>
      </w:r>
      <w:r w:rsidRPr="00EC1399">
        <w:rPr>
          <w:rFonts w:ascii="Times New Roman" w:eastAsia="Calibri" w:hAnsi="Times New Roman" w:cs="Times New Roman"/>
          <w:sz w:val="28"/>
          <w:szCs w:val="28"/>
        </w:rPr>
        <w:t xml:space="preserve"> тыс.человек. </w:t>
      </w:r>
      <w:r w:rsidR="00CD6CF9" w:rsidRPr="00CD6CF9">
        <w:rPr>
          <w:rFonts w:ascii="Times New Roman" w:hAnsi="Times New Roman" w:cs="Times New Roman"/>
          <w:sz w:val="28"/>
          <w:szCs w:val="28"/>
        </w:rPr>
        <w:t>По территории района проходит магистраль Западно-Сибирской железной дороги,  а также трасса «</w:t>
      </w:r>
      <w:r w:rsidR="00CD6CF9">
        <w:rPr>
          <w:rFonts w:ascii="Times New Roman" w:hAnsi="Times New Roman" w:cs="Times New Roman"/>
          <w:sz w:val="28"/>
          <w:szCs w:val="28"/>
        </w:rPr>
        <w:t>Иртыш</w:t>
      </w:r>
      <w:r w:rsidR="00CD6CF9" w:rsidRPr="00CD6CF9">
        <w:rPr>
          <w:rFonts w:ascii="Times New Roman" w:hAnsi="Times New Roman" w:cs="Times New Roman"/>
          <w:sz w:val="28"/>
          <w:szCs w:val="28"/>
        </w:rPr>
        <w:t>» федерального значения.</w:t>
      </w:r>
    </w:p>
    <w:p w:rsidR="00CD6CF9" w:rsidRPr="00B26596" w:rsidRDefault="00390CB5" w:rsidP="00CD6CF9">
      <w:pPr>
        <w:pStyle w:val="Style3"/>
        <w:widowControl/>
        <w:spacing w:line="240" w:lineRule="auto"/>
        <w:ind w:firstLine="567"/>
        <w:rPr>
          <w:rStyle w:val="FontStyle22"/>
          <w:sz w:val="28"/>
          <w:szCs w:val="28"/>
        </w:rPr>
      </w:pPr>
      <w:r>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-259715</wp:posOffset>
            </wp:positionH>
            <wp:positionV relativeFrom="paragraph">
              <wp:posOffset>802005</wp:posOffset>
            </wp:positionV>
            <wp:extent cx="3720465" cy="5251450"/>
            <wp:effectExtent l="19050" t="0" r="0" b="0"/>
            <wp:wrapSquare wrapText="bothSides"/>
            <wp:docPr id="5" name="Рисунок 5" descr="карта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района"/>
                    <pic:cNvPicPr>
                      <a:picLocks noChangeAspect="1" noChangeArrowheads="1"/>
                    </pic:cNvPicPr>
                  </pic:nvPicPr>
                  <pic:blipFill>
                    <a:blip r:embed="rId10"/>
                    <a:srcRect/>
                    <a:stretch>
                      <a:fillRect/>
                    </a:stretch>
                  </pic:blipFill>
                  <pic:spPr bwMode="auto">
                    <a:xfrm>
                      <a:off x="0" y="0"/>
                      <a:ext cx="3720465" cy="5251450"/>
                    </a:xfrm>
                    <a:prstGeom prst="rect">
                      <a:avLst/>
                    </a:prstGeom>
                    <a:noFill/>
                    <a:ln w="9525">
                      <a:noFill/>
                      <a:miter lim="800000"/>
                      <a:headEnd/>
                      <a:tailEnd/>
                    </a:ln>
                  </pic:spPr>
                </pic:pic>
              </a:graphicData>
            </a:graphic>
          </wp:anchor>
        </w:drawing>
      </w:r>
      <w:r w:rsidR="00CD6CF9" w:rsidRPr="00AB4553">
        <w:rPr>
          <w:rStyle w:val="FontStyle22"/>
          <w:sz w:val="28"/>
          <w:szCs w:val="28"/>
        </w:rPr>
        <w:t>Территория района представляет собой ти</w:t>
      </w:r>
      <w:r w:rsidR="00CD6CF9" w:rsidRPr="00AB4553">
        <w:rPr>
          <w:rStyle w:val="FontStyle22"/>
          <w:sz w:val="28"/>
          <w:szCs w:val="28"/>
        </w:rPr>
        <w:softHyphen/>
        <w:t>пичную для Западно-Сибирской низменности равнину, но с сильно сглаженными гривными формами рельефа</w:t>
      </w:r>
      <w:r w:rsidR="00CD6CF9">
        <w:rPr>
          <w:rStyle w:val="FontStyle22"/>
          <w:sz w:val="28"/>
          <w:szCs w:val="28"/>
        </w:rPr>
        <w:t xml:space="preserve">. </w:t>
      </w:r>
      <w:r w:rsidR="00CD6CF9" w:rsidRPr="00CD6CF9">
        <w:rPr>
          <w:rStyle w:val="FontStyle23"/>
          <w:b w:val="0"/>
          <w:sz w:val="28"/>
          <w:szCs w:val="28"/>
        </w:rPr>
        <w:t>Речная сеть</w:t>
      </w:r>
      <w:r w:rsidR="00CD6CF9" w:rsidRPr="00A90990">
        <w:rPr>
          <w:rStyle w:val="FontStyle23"/>
          <w:sz w:val="28"/>
          <w:szCs w:val="28"/>
        </w:rPr>
        <w:t xml:space="preserve"> </w:t>
      </w:r>
      <w:r w:rsidR="00CD6CF9" w:rsidRPr="00A90990">
        <w:rPr>
          <w:rStyle w:val="FontStyle22"/>
          <w:sz w:val="28"/>
          <w:szCs w:val="28"/>
        </w:rPr>
        <w:t>развита слабо. Лишь по границе с Усть-Таркским районом есть 120-километровый участок нижнего течения р. Ом</w:t>
      </w:r>
      <w:r w:rsidR="00B701EA">
        <w:rPr>
          <w:rStyle w:val="FontStyle22"/>
          <w:sz w:val="28"/>
          <w:szCs w:val="28"/>
        </w:rPr>
        <w:t>ь</w:t>
      </w:r>
      <w:r w:rsidR="00CD6CF9" w:rsidRPr="00A90990">
        <w:rPr>
          <w:rStyle w:val="FontStyle22"/>
          <w:sz w:val="28"/>
          <w:szCs w:val="28"/>
        </w:rPr>
        <w:t>. Других рек в районе нет.</w:t>
      </w:r>
      <w:r w:rsidR="00CD6CF9" w:rsidRPr="00F2192E">
        <w:rPr>
          <w:rFonts w:ascii="Times New Roman" w:hAnsi="Times New Roman"/>
          <w:b/>
          <w:sz w:val="28"/>
          <w:szCs w:val="28"/>
        </w:rPr>
        <w:t xml:space="preserve"> </w:t>
      </w:r>
      <w:r w:rsidR="00CD6CF9" w:rsidRPr="00CD6CF9">
        <w:rPr>
          <w:rStyle w:val="FontStyle23"/>
          <w:b w:val="0"/>
          <w:sz w:val="28"/>
          <w:szCs w:val="28"/>
        </w:rPr>
        <w:t>Озера</w:t>
      </w:r>
      <w:r w:rsidR="00CD6CF9" w:rsidRPr="00B26596">
        <w:rPr>
          <w:rStyle w:val="FontStyle23"/>
          <w:sz w:val="28"/>
          <w:szCs w:val="28"/>
        </w:rPr>
        <w:t xml:space="preserve"> </w:t>
      </w:r>
      <w:r w:rsidR="00CD6CF9" w:rsidRPr="00B26596">
        <w:rPr>
          <w:rStyle w:val="FontStyle22"/>
          <w:sz w:val="28"/>
          <w:szCs w:val="28"/>
        </w:rPr>
        <w:t>расположены преимущественно в се</w:t>
      </w:r>
      <w:r w:rsidR="00CD6CF9" w:rsidRPr="00B26596">
        <w:rPr>
          <w:rStyle w:val="FontStyle22"/>
          <w:sz w:val="28"/>
          <w:szCs w:val="28"/>
        </w:rPr>
        <w:softHyphen/>
        <w:t>верной части района. Наиболее крупные из них: Горькое, Кабанье, Теренкуль, Новотроицкое, Тайлаково, Кучум, Байдан. Имеется много не</w:t>
      </w:r>
      <w:r w:rsidR="00CD6CF9" w:rsidRPr="00B26596">
        <w:rPr>
          <w:rStyle w:val="FontStyle22"/>
          <w:sz w:val="28"/>
          <w:szCs w:val="28"/>
        </w:rPr>
        <w:softHyphen/>
        <w:t xml:space="preserve">больших безымянных озер. </w:t>
      </w:r>
    </w:p>
    <w:p w:rsidR="00CD6CF9" w:rsidRPr="000760E2" w:rsidRDefault="00CD6CF9" w:rsidP="00AB30E4">
      <w:pPr>
        <w:pStyle w:val="Style3"/>
        <w:widowControl/>
        <w:spacing w:line="240" w:lineRule="auto"/>
        <w:ind w:firstLine="567"/>
        <w:rPr>
          <w:rStyle w:val="FontStyle22"/>
          <w:sz w:val="28"/>
          <w:szCs w:val="28"/>
        </w:rPr>
      </w:pPr>
      <w:r w:rsidRPr="00730D5A">
        <w:rPr>
          <w:rStyle w:val="FontStyle22"/>
          <w:sz w:val="28"/>
          <w:szCs w:val="28"/>
        </w:rPr>
        <w:t>Татар</w:t>
      </w:r>
      <w:r w:rsidRPr="00730D5A">
        <w:rPr>
          <w:rStyle w:val="FontStyle22"/>
          <w:sz w:val="28"/>
          <w:szCs w:val="28"/>
        </w:rPr>
        <w:softHyphen/>
        <w:t>ский район находится в разнотравно-луговой подзоне лесостепи. Леса представлены неболь</w:t>
      </w:r>
      <w:r w:rsidRPr="00730D5A">
        <w:rPr>
          <w:rStyle w:val="FontStyle22"/>
          <w:sz w:val="28"/>
          <w:szCs w:val="28"/>
        </w:rPr>
        <w:softHyphen/>
        <w:t xml:space="preserve">шими перелесками и березовыми колками, центр которых часто еще не зарос деревьями. </w:t>
      </w:r>
      <w:r w:rsidRPr="00E833DF">
        <w:rPr>
          <w:rStyle w:val="FontStyle22"/>
          <w:sz w:val="28"/>
          <w:szCs w:val="28"/>
        </w:rPr>
        <w:t xml:space="preserve">Береза — основная лесообразующая порода. </w:t>
      </w:r>
    </w:p>
    <w:p w:rsidR="00CD6CF9" w:rsidRPr="00790A1B" w:rsidRDefault="00CD6CF9" w:rsidP="00CD6CF9">
      <w:pPr>
        <w:pStyle w:val="Style3"/>
        <w:widowControl/>
        <w:spacing w:line="240" w:lineRule="auto"/>
        <w:ind w:left="10" w:right="10" w:firstLine="567"/>
        <w:rPr>
          <w:rStyle w:val="FontStyle22"/>
          <w:sz w:val="28"/>
          <w:szCs w:val="28"/>
        </w:rPr>
      </w:pPr>
      <w:r w:rsidRPr="00790A1B">
        <w:rPr>
          <w:rStyle w:val="FontStyle22"/>
          <w:sz w:val="28"/>
          <w:szCs w:val="28"/>
        </w:rPr>
        <w:t>В угодьях района в неболь</w:t>
      </w:r>
      <w:r w:rsidRPr="00790A1B">
        <w:rPr>
          <w:rStyle w:val="FontStyle22"/>
          <w:sz w:val="28"/>
          <w:szCs w:val="28"/>
        </w:rPr>
        <w:softHyphen/>
        <w:t>ших количествах водятся лось и косуля. Обычны заяц-бе</w:t>
      </w:r>
      <w:r w:rsidRPr="00790A1B">
        <w:rPr>
          <w:rStyle w:val="FontStyle22"/>
          <w:sz w:val="28"/>
          <w:szCs w:val="28"/>
        </w:rPr>
        <w:softHyphen/>
        <w:t>ляк, лисица, колонок, хорь. В ограниченном коли</w:t>
      </w:r>
      <w:r w:rsidRPr="00790A1B">
        <w:rPr>
          <w:rStyle w:val="FontStyle22"/>
          <w:sz w:val="28"/>
          <w:szCs w:val="28"/>
        </w:rPr>
        <w:softHyphen/>
        <w:t>честве встречаются тушканчик большой (зане</w:t>
      </w:r>
      <w:r w:rsidRPr="00790A1B">
        <w:rPr>
          <w:rStyle w:val="FontStyle22"/>
          <w:sz w:val="28"/>
          <w:szCs w:val="28"/>
        </w:rPr>
        <w:softHyphen/>
        <w:t>сен в Красную книгу Новосибирской области), ласка, горностай, волк, барсук.</w:t>
      </w:r>
    </w:p>
    <w:p w:rsidR="00CD6CF9" w:rsidRDefault="00535FCE" w:rsidP="00CD6CF9">
      <w:pPr>
        <w:pStyle w:val="2"/>
        <w:rPr>
          <w:i/>
          <w:szCs w:val="21"/>
        </w:rPr>
      </w:pPr>
      <w:r>
        <w:rPr>
          <w:i/>
          <w:noProof/>
          <w:szCs w:val="21"/>
        </w:rPr>
        <w:lastRenderedPageBreak/>
        <w:drawing>
          <wp:anchor distT="0" distB="0" distL="114300" distR="114300" simplePos="0" relativeHeight="251660288" behindDoc="1" locked="0" layoutInCell="1" allowOverlap="1">
            <wp:simplePos x="0" y="0"/>
            <wp:positionH relativeFrom="column">
              <wp:posOffset>3007360</wp:posOffset>
            </wp:positionH>
            <wp:positionV relativeFrom="paragraph">
              <wp:posOffset>144780</wp:posOffset>
            </wp:positionV>
            <wp:extent cx="2826385" cy="2876550"/>
            <wp:effectExtent l="19050" t="0" r="0" b="0"/>
            <wp:wrapTight wrapText="bothSides">
              <wp:wrapPolygon edited="0">
                <wp:start x="-146" y="0"/>
                <wp:lineTo x="-146" y="21457"/>
                <wp:lineTo x="21547" y="21457"/>
                <wp:lineTo x="21547" y="0"/>
                <wp:lineTo x="-146" y="0"/>
              </wp:wrapPolygon>
            </wp:wrapTight>
            <wp:docPr id="7" name="Рисунок 7" descr="P10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042"/>
                    <pic:cNvPicPr>
                      <a:picLocks noChangeAspect="1" noChangeArrowheads="1"/>
                    </pic:cNvPicPr>
                  </pic:nvPicPr>
                  <pic:blipFill>
                    <a:blip r:embed="rId11" cstate="print"/>
                    <a:srcRect/>
                    <a:stretch>
                      <a:fillRect/>
                    </a:stretch>
                  </pic:blipFill>
                  <pic:spPr bwMode="auto">
                    <a:xfrm>
                      <a:off x="0" y="0"/>
                      <a:ext cx="2826385" cy="2876550"/>
                    </a:xfrm>
                    <a:prstGeom prst="rect">
                      <a:avLst/>
                    </a:prstGeom>
                    <a:noFill/>
                    <a:ln w="9525">
                      <a:noFill/>
                      <a:miter lim="800000"/>
                      <a:headEnd/>
                      <a:tailEnd/>
                    </a:ln>
                  </pic:spPr>
                </pic:pic>
              </a:graphicData>
            </a:graphic>
          </wp:anchor>
        </w:drawing>
      </w:r>
      <w:r w:rsidR="00390CB5">
        <w:rPr>
          <w:i/>
          <w:noProof/>
          <w:szCs w:val="21"/>
        </w:rPr>
        <w:drawing>
          <wp:anchor distT="0" distB="0" distL="114300" distR="114300" simplePos="0" relativeHeight="251659264" behindDoc="1" locked="0" layoutInCell="1" allowOverlap="1">
            <wp:simplePos x="0" y="0"/>
            <wp:positionH relativeFrom="column">
              <wp:posOffset>59690</wp:posOffset>
            </wp:positionH>
            <wp:positionV relativeFrom="paragraph">
              <wp:posOffset>144780</wp:posOffset>
            </wp:positionV>
            <wp:extent cx="2868930" cy="2876550"/>
            <wp:effectExtent l="19050" t="0" r="7620" b="0"/>
            <wp:wrapTight wrapText="bothSides">
              <wp:wrapPolygon edited="0">
                <wp:start x="-143" y="0"/>
                <wp:lineTo x="-143" y="21457"/>
                <wp:lineTo x="21657" y="21457"/>
                <wp:lineTo x="21657" y="0"/>
                <wp:lineTo x="-143" y="0"/>
              </wp:wrapPolygon>
            </wp:wrapTight>
            <wp:docPr id="6" name="Рисунок 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2" cstate="print"/>
                    <a:srcRect/>
                    <a:stretch>
                      <a:fillRect/>
                    </a:stretch>
                  </pic:blipFill>
                  <pic:spPr bwMode="auto">
                    <a:xfrm>
                      <a:off x="0" y="0"/>
                      <a:ext cx="2868930" cy="2876550"/>
                    </a:xfrm>
                    <a:prstGeom prst="rect">
                      <a:avLst/>
                    </a:prstGeom>
                    <a:noFill/>
                    <a:ln w="9525">
                      <a:noFill/>
                      <a:miter lim="800000"/>
                      <a:headEnd/>
                      <a:tailEnd/>
                    </a:ln>
                  </pic:spPr>
                </pic:pic>
              </a:graphicData>
            </a:graphic>
          </wp:anchor>
        </w:drawing>
      </w:r>
    </w:p>
    <w:p w:rsidR="00B701EA" w:rsidRDefault="00B701EA" w:rsidP="008B6543">
      <w:pPr>
        <w:ind w:left="720"/>
        <w:jc w:val="both"/>
        <w:rPr>
          <w:rFonts w:ascii="Times New Roman" w:hAnsi="Times New Roman" w:cs="Times New Roman"/>
          <w:b/>
          <w:sz w:val="28"/>
          <w:szCs w:val="28"/>
        </w:rPr>
      </w:pPr>
    </w:p>
    <w:p w:rsidR="00B701EA" w:rsidRDefault="00B701EA" w:rsidP="008B6543">
      <w:pPr>
        <w:ind w:left="720"/>
        <w:jc w:val="both"/>
        <w:rPr>
          <w:rFonts w:ascii="Times New Roman" w:hAnsi="Times New Roman" w:cs="Times New Roman"/>
          <w:b/>
          <w:sz w:val="28"/>
          <w:szCs w:val="28"/>
        </w:rPr>
      </w:pPr>
    </w:p>
    <w:p w:rsidR="008B6543" w:rsidRDefault="008B6543" w:rsidP="008B6543">
      <w:pPr>
        <w:ind w:left="720"/>
        <w:jc w:val="both"/>
        <w:rPr>
          <w:rFonts w:ascii="Times New Roman" w:hAnsi="Times New Roman" w:cs="Times New Roman"/>
          <w:b/>
          <w:sz w:val="28"/>
          <w:szCs w:val="28"/>
        </w:rPr>
      </w:pPr>
      <w:r w:rsidRPr="00DC579E">
        <w:rPr>
          <w:rFonts w:ascii="Times New Roman" w:hAnsi="Times New Roman" w:cs="Times New Roman"/>
          <w:b/>
          <w:sz w:val="28"/>
          <w:szCs w:val="28"/>
        </w:rPr>
        <w:t>1.2.Анализ демографической ситуации</w:t>
      </w:r>
    </w:p>
    <w:p w:rsidR="00CF3A5E" w:rsidRDefault="00DC579E" w:rsidP="00CF3A5E">
      <w:pPr>
        <w:spacing w:after="0" w:line="240" w:lineRule="auto"/>
        <w:ind w:firstLine="539"/>
        <w:jc w:val="both"/>
        <w:rPr>
          <w:rFonts w:ascii="Times New Roman" w:hAnsi="Times New Roman" w:cs="Times New Roman"/>
          <w:sz w:val="28"/>
          <w:szCs w:val="28"/>
        </w:rPr>
      </w:pPr>
      <w:r w:rsidRPr="00CF3A5E">
        <w:rPr>
          <w:rFonts w:ascii="Times New Roman" w:hAnsi="Times New Roman" w:cs="Times New Roman"/>
        </w:rPr>
        <w:t xml:space="preserve"> </w:t>
      </w:r>
      <w:r w:rsidR="00CF3A5E" w:rsidRPr="00CF3A5E">
        <w:rPr>
          <w:rFonts w:ascii="Times New Roman" w:hAnsi="Times New Roman" w:cs="Times New Roman"/>
          <w:sz w:val="28"/>
          <w:szCs w:val="28"/>
        </w:rPr>
        <w:t xml:space="preserve">По состоянию на 1 января 2018 года численность населения Татарского района  составила 38639 человек. За 2017 год  родилось 389 детей, что на 98 детей меньше аналогичного периода прошлого года; умерло 594 человека, что на 11 человек меньше, чем за 2016 год.  В сельских поселениях родился 141 ребенок, в городском - 248. Больше всего родилось детей в Северотатарском  МО – 19, Казаткульском, Новопервомайском МО – по 12 детей, Киевском, Константиновском МО – по 9 детей. </w:t>
      </w:r>
    </w:p>
    <w:p w:rsidR="00670640" w:rsidRDefault="00670640" w:rsidP="00DC579E">
      <w:pPr>
        <w:autoSpaceDE w:val="0"/>
        <w:autoSpaceDN w:val="0"/>
        <w:adjustRightInd w:val="0"/>
        <w:spacing w:after="0" w:line="240" w:lineRule="auto"/>
        <w:rPr>
          <w:rFonts w:ascii="Times New Roman" w:hAnsi="Times New Roman" w:cs="Times New Roman"/>
          <w:color w:val="00B0F0"/>
          <w:sz w:val="28"/>
          <w:szCs w:val="28"/>
        </w:rPr>
      </w:pPr>
    </w:p>
    <w:p w:rsidR="00DC579E" w:rsidRPr="00670640" w:rsidRDefault="00DC579E" w:rsidP="00670640">
      <w:pPr>
        <w:autoSpaceDE w:val="0"/>
        <w:autoSpaceDN w:val="0"/>
        <w:adjustRightInd w:val="0"/>
        <w:spacing w:after="0" w:line="240" w:lineRule="auto"/>
        <w:jc w:val="center"/>
        <w:rPr>
          <w:rFonts w:ascii="Times New Roman" w:hAnsi="Times New Roman" w:cs="Times New Roman"/>
          <w:sz w:val="28"/>
          <w:szCs w:val="28"/>
        </w:rPr>
      </w:pPr>
      <w:r w:rsidRPr="00670640">
        <w:rPr>
          <w:rFonts w:ascii="Times New Roman" w:hAnsi="Times New Roman" w:cs="Times New Roman"/>
          <w:sz w:val="28"/>
          <w:szCs w:val="28"/>
        </w:rPr>
        <w:t>Основные показатели</w:t>
      </w:r>
      <w:r w:rsidR="00670640">
        <w:rPr>
          <w:rFonts w:ascii="Times New Roman" w:hAnsi="Times New Roman" w:cs="Times New Roman"/>
          <w:sz w:val="28"/>
          <w:szCs w:val="28"/>
        </w:rPr>
        <w:t>,</w:t>
      </w:r>
      <w:r w:rsidRPr="00670640">
        <w:rPr>
          <w:rFonts w:ascii="Times New Roman" w:hAnsi="Times New Roman" w:cs="Times New Roman"/>
          <w:sz w:val="28"/>
          <w:szCs w:val="28"/>
        </w:rPr>
        <w:t xml:space="preserve"> характеризующие демографические процессы</w:t>
      </w:r>
    </w:p>
    <w:p w:rsidR="00F85126" w:rsidRDefault="00F85126" w:rsidP="00DC579E">
      <w:pPr>
        <w:autoSpaceDE w:val="0"/>
        <w:autoSpaceDN w:val="0"/>
        <w:adjustRightInd w:val="0"/>
        <w:spacing w:after="0" w:line="240" w:lineRule="auto"/>
        <w:rPr>
          <w:rFonts w:ascii="Times New Roman" w:hAnsi="Times New Roman" w:cs="Times New Roman"/>
          <w:color w:val="00B0F0"/>
          <w:sz w:val="28"/>
          <w:szCs w:val="28"/>
        </w:rPr>
      </w:pPr>
    </w:p>
    <w:tbl>
      <w:tblPr>
        <w:tblW w:w="0" w:type="auto"/>
        <w:tblLook w:val="04A0"/>
      </w:tblPr>
      <w:tblGrid>
        <w:gridCol w:w="2943"/>
        <w:gridCol w:w="1134"/>
        <w:gridCol w:w="1134"/>
        <w:gridCol w:w="1134"/>
        <w:gridCol w:w="1134"/>
        <w:gridCol w:w="1134"/>
        <w:gridCol w:w="957"/>
      </w:tblGrid>
      <w:tr w:rsidR="00F85126" w:rsidTr="00F85126">
        <w:tc>
          <w:tcPr>
            <w:tcW w:w="2943" w:type="dxa"/>
            <w:vMerge w:val="restart"/>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Показатели</w:t>
            </w:r>
          </w:p>
        </w:tc>
        <w:tc>
          <w:tcPr>
            <w:tcW w:w="6627" w:type="dxa"/>
            <w:gridSpan w:val="6"/>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Годы</w:t>
            </w:r>
          </w:p>
        </w:tc>
      </w:tr>
      <w:tr w:rsidR="00F85126" w:rsidTr="00F85126">
        <w:tc>
          <w:tcPr>
            <w:tcW w:w="2943" w:type="dxa"/>
            <w:vMerge/>
          </w:tcPr>
          <w:p w:rsidR="00F85126" w:rsidRDefault="00F85126" w:rsidP="00B04F61">
            <w:pPr>
              <w:autoSpaceDE w:val="0"/>
              <w:autoSpaceDN w:val="0"/>
              <w:adjustRightInd w:val="0"/>
              <w:spacing w:after="0"/>
              <w:rPr>
                <w:rFonts w:ascii="Times New Roman" w:hAnsi="Times New Roman" w:cs="Times New Roman"/>
                <w:color w:val="00B0F0"/>
                <w:sz w:val="28"/>
                <w:szCs w:val="28"/>
              </w:rPr>
            </w:pP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2012</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2013</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2014</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2015</w:t>
            </w:r>
          </w:p>
        </w:tc>
        <w:tc>
          <w:tcPr>
            <w:tcW w:w="1134"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2016</w:t>
            </w:r>
          </w:p>
        </w:tc>
        <w:tc>
          <w:tcPr>
            <w:tcW w:w="957" w:type="dxa"/>
          </w:tcPr>
          <w:p w:rsidR="00F85126" w:rsidRDefault="00F85126" w:rsidP="00B04F61">
            <w:pPr>
              <w:autoSpaceDE w:val="0"/>
              <w:autoSpaceDN w:val="0"/>
              <w:adjustRightInd w:val="0"/>
              <w:spacing w:after="0"/>
              <w:jc w:val="center"/>
              <w:rPr>
                <w:rFonts w:ascii="Times New Roman" w:hAnsi="Times New Roman" w:cs="Times New Roman"/>
                <w:color w:val="00B0F0"/>
                <w:sz w:val="28"/>
                <w:szCs w:val="28"/>
              </w:rPr>
            </w:pPr>
            <w:r w:rsidRPr="00F85126">
              <w:rPr>
                <w:rFonts w:ascii="Times New Roman" w:hAnsi="Times New Roman" w:cs="Times New Roman"/>
                <w:sz w:val="28"/>
                <w:szCs w:val="28"/>
              </w:rPr>
              <w:t>2017</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Численность постоянного населения (на начало года)</w:t>
            </w:r>
          </w:p>
        </w:tc>
        <w:tc>
          <w:tcPr>
            <w:tcW w:w="1134" w:type="dxa"/>
            <w:vAlign w:val="center"/>
          </w:tcPr>
          <w:p w:rsidR="00F85126" w:rsidRPr="007568BA" w:rsidRDefault="007129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39488</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39223</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39115</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39156</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38938</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38639</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Общий коэффициент рождаемости (на 1000 чел.)</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13,7</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12,5</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13,6</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12,0</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12,5</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10,1</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Общий коэффициент смертности (на 1000 чел.)</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17,2</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15,6</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16,0</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16,4</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15,5</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15,4</w:t>
            </w:r>
          </w:p>
        </w:tc>
      </w:tr>
      <w:tr w:rsidR="00F85126" w:rsidRPr="007568BA" w:rsidTr="007129BA">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t>Естественный прирост  (+), убыль (-) населения</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-138</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-122</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-94</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-177</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-118</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-205</w:t>
            </w:r>
          </w:p>
        </w:tc>
      </w:tr>
      <w:tr w:rsidR="00F85126" w:rsidRPr="007568BA" w:rsidTr="007129BA">
        <w:trPr>
          <w:trHeight w:val="843"/>
        </w:trPr>
        <w:tc>
          <w:tcPr>
            <w:tcW w:w="2943" w:type="dxa"/>
          </w:tcPr>
          <w:p w:rsidR="00F85126" w:rsidRPr="007568BA" w:rsidRDefault="00F85126" w:rsidP="00B04F61">
            <w:pPr>
              <w:autoSpaceDE w:val="0"/>
              <w:autoSpaceDN w:val="0"/>
              <w:adjustRightInd w:val="0"/>
              <w:spacing w:after="0"/>
              <w:rPr>
                <w:rFonts w:ascii="Times New Roman" w:hAnsi="Times New Roman" w:cs="Times New Roman"/>
                <w:sz w:val="28"/>
                <w:szCs w:val="28"/>
              </w:rPr>
            </w:pPr>
            <w:r w:rsidRPr="007568BA">
              <w:rPr>
                <w:rFonts w:ascii="Times New Roman" w:hAnsi="Times New Roman" w:cs="Times New Roman"/>
                <w:sz w:val="28"/>
                <w:szCs w:val="28"/>
              </w:rPr>
              <w:lastRenderedPageBreak/>
              <w:t>Миграционный прирост</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-241</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+30</w:t>
            </w:r>
          </w:p>
        </w:tc>
        <w:tc>
          <w:tcPr>
            <w:tcW w:w="1134" w:type="dxa"/>
            <w:vAlign w:val="center"/>
          </w:tcPr>
          <w:p w:rsidR="00F85126" w:rsidRPr="007568BA" w:rsidRDefault="00745916"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+41</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-35</w:t>
            </w:r>
          </w:p>
        </w:tc>
        <w:tc>
          <w:tcPr>
            <w:tcW w:w="1134"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-229</w:t>
            </w:r>
          </w:p>
        </w:tc>
        <w:tc>
          <w:tcPr>
            <w:tcW w:w="957" w:type="dxa"/>
            <w:vAlign w:val="center"/>
          </w:tcPr>
          <w:p w:rsidR="00F85126" w:rsidRPr="007568BA" w:rsidRDefault="007568BA" w:rsidP="00B04F61">
            <w:pPr>
              <w:autoSpaceDE w:val="0"/>
              <w:autoSpaceDN w:val="0"/>
              <w:adjustRightInd w:val="0"/>
              <w:spacing w:after="0"/>
              <w:jc w:val="center"/>
              <w:rPr>
                <w:rFonts w:ascii="Times New Roman" w:hAnsi="Times New Roman" w:cs="Times New Roman"/>
                <w:sz w:val="28"/>
                <w:szCs w:val="28"/>
              </w:rPr>
            </w:pPr>
            <w:r w:rsidRPr="007568BA">
              <w:rPr>
                <w:rFonts w:ascii="Times New Roman" w:hAnsi="Times New Roman" w:cs="Times New Roman"/>
                <w:sz w:val="28"/>
                <w:szCs w:val="28"/>
              </w:rPr>
              <w:t>-255</w:t>
            </w:r>
          </w:p>
        </w:tc>
      </w:tr>
    </w:tbl>
    <w:p w:rsidR="00F85126" w:rsidRPr="00866EC8" w:rsidRDefault="00F85126" w:rsidP="00DC579E">
      <w:pPr>
        <w:autoSpaceDE w:val="0"/>
        <w:autoSpaceDN w:val="0"/>
        <w:adjustRightInd w:val="0"/>
        <w:spacing w:after="0" w:line="240" w:lineRule="auto"/>
        <w:rPr>
          <w:rFonts w:ascii="Times New Roman" w:hAnsi="Times New Roman" w:cs="Times New Roman"/>
          <w:color w:val="00B0F0"/>
          <w:sz w:val="28"/>
          <w:szCs w:val="28"/>
        </w:rPr>
      </w:pPr>
    </w:p>
    <w:p w:rsidR="00411152" w:rsidRPr="00670640" w:rsidRDefault="00411152" w:rsidP="00411152">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целом динамика демографической ситуации в районе имеет тенденцию к снижению </w:t>
      </w:r>
      <w:r w:rsidRPr="00D01EE9">
        <w:rPr>
          <w:rFonts w:ascii="Times New Roman" w:hAnsi="Times New Roman" w:cs="Times New Roman"/>
          <w:sz w:val="28"/>
          <w:szCs w:val="28"/>
        </w:rPr>
        <w:t xml:space="preserve">численности </w:t>
      </w:r>
      <w:r w:rsidRPr="00670640">
        <w:rPr>
          <w:rFonts w:ascii="Times New Roman" w:hAnsi="Times New Roman" w:cs="Times New Roman"/>
          <w:sz w:val="28"/>
          <w:szCs w:val="28"/>
        </w:rPr>
        <w:t>населения. За период 2012-2017 годов численность населения района уменьшилась на 849 человек.</w:t>
      </w:r>
    </w:p>
    <w:p w:rsidR="00411152" w:rsidRDefault="00411152" w:rsidP="00411152">
      <w:pPr>
        <w:autoSpaceDE w:val="0"/>
        <w:autoSpaceDN w:val="0"/>
        <w:adjustRightInd w:val="0"/>
        <w:spacing w:after="0" w:line="240" w:lineRule="auto"/>
        <w:ind w:firstLine="567"/>
        <w:jc w:val="both"/>
        <w:rPr>
          <w:rFonts w:ascii="Times New Roman" w:hAnsi="Times New Roman" w:cs="Times New Roman"/>
          <w:sz w:val="28"/>
          <w:szCs w:val="28"/>
        </w:rPr>
      </w:pPr>
      <w:r w:rsidRPr="00411152">
        <w:rPr>
          <w:rFonts w:ascii="Times New Roman" w:hAnsi="Times New Roman" w:cs="Times New Roman"/>
          <w:sz w:val="28"/>
          <w:szCs w:val="28"/>
        </w:rPr>
        <w:t>В последние годы демографическая ситуация характеризуется низкой рождае</w:t>
      </w:r>
      <w:r w:rsidRPr="00411152">
        <w:rPr>
          <w:rFonts w:ascii="Times New Roman" w:hAnsi="Times New Roman" w:cs="Times New Roman"/>
          <w:sz w:val="28"/>
          <w:szCs w:val="28"/>
        </w:rPr>
        <w:softHyphen/>
        <w:t xml:space="preserve">мостью и высокой смертностью населения. </w:t>
      </w:r>
      <w:r>
        <w:rPr>
          <w:rFonts w:ascii="Times New Roman" w:hAnsi="Times New Roman" w:cs="Times New Roman"/>
          <w:sz w:val="28"/>
          <w:szCs w:val="28"/>
        </w:rPr>
        <w:t xml:space="preserve">Кроме того, миграционная убыль наблюдается гораздо чаще миграционного прироста населения. </w:t>
      </w:r>
      <w:r w:rsidRPr="00411152">
        <w:rPr>
          <w:rFonts w:ascii="Times New Roman" w:hAnsi="Times New Roman" w:cs="Times New Roman"/>
          <w:sz w:val="28"/>
          <w:szCs w:val="28"/>
        </w:rPr>
        <w:t>Та</w:t>
      </w:r>
      <w:r w:rsidRPr="00411152">
        <w:rPr>
          <w:rFonts w:ascii="Times New Roman" w:hAnsi="Times New Roman" w:cs="Times New Roman"/>
          <w:sz w:val="28"/>
          <w:szCs w:val="28"/>
        </w:rPr>
        <w:softHyphen/>
        <w:t xml:space="preserve">ким образом, главной причиной </w:t>
      </w:r>
      <w:r>
        <w:rPr>
          <w:rFonts w:ascii="Times New Roman" w:hAnsi="Times New Roman" w:cs="Times New Roman"/>
          <w:sz w:val="28"/>
          <w:szCs w:val="28"/>
        </w:rPr>
        <w:t>снижения численности населения</w:t>
      </w:r>
      <w:r w:rsidRPr="00411152">
        <w:rPr>
          <w:rFonts w:ascii="Times New Roman" w:hAnsi="Times New Roman" w:cs="Times New Roman"/>
          <w:sz w:val="28"/>
          <w:szCs w:val="28"/>
        </w:rPr>
        <w:t xml:space="preserve"> является естественная убыль населен</w:t>
      </w:r>
      <w:r>
        <w:rPr>
          <w:rFonts w:ascii="Times New Roman" w:hAnsi="Times New Roman" w:cs="Times New Roman"/>
          <w:sz w:val="28"/>
          <w:szCs w:val="28"/>
        </w:rPr>
        <w:t>ия, имеющая устойчивый характер, а также от</w:t>
      </w:r>
      <w:r w:rsidRPr="00411152">
        <w:rPr>
          <w:rFonts w:ascii="Times New Roman" w:hAnsi="Times New Roman" w:cs="Times New Roman"/>
          <w:sz w:val="28"/>
          <w:szCs w:val="28"/>
        </w:rPr>
        <w:t>рицательное сальдо миграции.</w:t>
      </w:r>
    </w:p>
    <w:p w:rsidR="00D82BB1" w:rsidRDefault="00D82BB1" w:rsidP="00411152">
      <w:pPr>
        <w:autoSpaceDE w:val="0"/>
        <w:autoSpaceDN w:val="0"/>
        <w:adjustRightInd w:val="0"/>
        <w:spacing w:after="0" w:line="240" w:lineRule="auto"/>
        <w:ind w:firstLine="567"/>
        <w:jc w:val="both"/>
        <w:rPr>
          <w:rFonts w:ascii="Times New Roman" w:hAnsi="Times New Roman" w:cs="Times New Roman"/>
          <w:sz w:val="28"/>
          <w:szCs w:val="28"/>
        </w:rPr>
      </w:pPr>
    </w:p>
    <w:p w:rsidR="00B701EA" w:rsidRDefault="00B701EA" w:rsidP="00D82BB1">
      <w:pPr>
        <w:autoSpaceDE w:val="0"/>
        <w:autoSpaceDN w:val="0"/>
        <w:adjustRightInd w:val="0"/>
        <w:spacing w:after="0" w:line="240" w:lineRule="auto"/>
        <w:ind w:firstLine="567"/>
        <w:jc w:val="center"/>
        <w:rPr>
          <w:rFonts w:ascii="Times New Roman" w:hAnsi="Times New Roman" w:cs="Times New Roman"/>
          <w:sz w:val="28"/>
          <w:szCs w:val="28"/>
        </w:rPr>
      </w:pPr>
    </w:p>
    <w:p w:rsidR="0001161F" w:rsidRDefault="00D82BB1" w:rsidP="00D82BB1">
      <w:pPr>
        <w:autoSpaceDE w:val="0"/>
        <w:autoSpaceDN w:val="0"/>
        <w:adjustRightInd w:val="0"/>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Структура распределения численности района</w:t>
      </w:r>
    </w:p>
    <w:p w:rsidR="0001161F" w:rsidRDefault="0001161F" w:rsidP="00411152">
      <w:pPr>
        <w:autoSpaceDE w:val="0"/>
        <w:autoSpaceDN w:val="0"/>
        <w:adjustRightInd w:val="0"/>
        <w:spacing w:after="0" w:line="240" w:lineRule="auto"/>
        <w:ind w:firstLine="567"/>
        <w:jc w:val="both"/>
        <w:rPr>
          <w:rFonts w:ascii="Times New Roman" w:hAnsi="Times New Roman" w:cs="Times New Roman"/>
          <w:sz w:val="28"/>
          <w:szCs w:val="28"/>
        </w:rPr>
      </w:pPr>
    </w:p>
    <w:p w:rsidR="0001161F" w:rsidRDefault="002E20B9" w:rsidP="002E20B9">
      <w:pPr>
        <w:autoSpaceDE w:val="0"/>
        <w:autoSpaceDN w:val="0"/>
        <w:adjustRightInd w:val="0"/>
        <w:spacing w:after="0" w:line="240" w:lineRule="auto"/>
        <w:ind w:firstLine="567"/>
        <w:jc w:val="center"/>
        <w:rPr>
          <w:rFonts w:ascii="Times New Roman" w:hAnsi="Times New Roman" w:cs="Times New Roman"/>
          <w:sz w:val="28"/>
          <w:szCs w:val="28"/>
        </w:rPr>
      </w:pPr>
      <w:r>
        <w:rPr>
          <w:noProof/>
          <w:color w:val="FF0000"/>
          <w:sz w:val="28"/>
          <w:szCs w:val="28"/>
        </w:rPr>
        <w:drawing>
          <wp:inline distT="0" distB="0" distL="0" distR="0">
            <wp:extent cx="4387065" cy="1685218"/>
            <wp:effectExtent l="0" t="0" r="0" b="0"/>
            <wp:docPr id="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01EA" w:rsidRDefault="00B701EA" w:rsidP="0042696E">
      <w:pPr>
        <w:ind w:left="720"/>
        <w:jc w:val="both"/>
        <w:rPr>
          <w:rFonts w:ascii="Times New Roman" w:hAnsi="Times New Roman" w:cs="Times New Roman"/>
          <w:b/>
          <w:sz w:val="28"/>
          <w:szCs w:val="28"/>
        </w:rPr>
      </w:pPr>
    </w:p>
    <w:p w:rsidR="0042696E" w:rsidRPr="0042696E" w:rsidRDefault="0042696E" w:rsidP="0042696E">
      <w:pPr>
        <w:ind w:left="720"/>
        <w:jc w:val="both"/>
        <w:rPr>
          <w:rFonts w:ascii="Times New Roman" w:hAnsi="Times New Roman" w:cs="Times New Roman"/>
          <w:b/>
          <w:sz w:val="28"/>
          <w:szCs w:val="28"/>
        </w:rPr>
      </w:pPr>
      <w:r w:rsidRPr="0042696E">
        <w:rPr>
          <w:rFonts w:ascii="Times New Roman" w:hAnsi="Times New Roman" w:cs="Times New Roman"/>
          <w:b/>
          <w:sz w:val="28"/>
          <w:szCs w:val="28"/>
        </w:rPr>
        <w:t>1.3.Анализ развития экономики</w:t>
      </w:r>
    </w:p>
    <w:p w:rsidR="00D82BB1" w:rsidRDefault="00D82BB1" w:rsidP="00D82BB1">
      <w:pPr>
        <w:ind w:firstLine="454"/>
        <w:jc w:val="both"/>
        <w:rPr>
          <w:rFonts w:ascii="Times New Roman" w:hAnsi="Times New Roman" w:cs="Times New Roman"/>
          <w:sz w:val="28"/>
          <w:szCs w:val="28"/>
        </w:rPr>
      </w:pPr>
      <w:r w:rsidRPr="00D82BB1">
        <w:rPr>
          <w:rFonts w:ascii="Times New Roman" w:hAnsi="Times New Roman" w:cs="Times New Roman"/>
          <w:sz w:val="28"/>
          <w:szCs w:val="28"/>
        </w:rPr>
        <w:t>Экономика Татарского района формируется на основе производства и переработки сельскохозяйственной продукции (зерно, молоко, мясо).</w:t>
      </w:r>
    </w:p>
    <w:p w:rsidR="002E20B9" w:rsidRPr="002E20B9" w:rsidRDefault="002E20B9" w:rsidP="002E20B9">
      <w:pPr>
        <w:ind w:firstLine="454"/>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-217107</wp:posOffset>
            </wp:positionH>
            <wp:positionV relativeFrom="paragraph">
              <wp:posOffset>217562</wp:posOffset>
            </wp:positionV>
            <wp:extent cx="6282935" cy="3226086"/>
            <wp:effectExtent l="0" t="0" r="0" b="0"/>
            <wp:wrapNone/>
            <wp:docPr id="8"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2E20B9">
        <w:rPr>
          <w:rFonts w:ascii="Times New Roman" w:hAnsi="Times New Roman" w:cs="Times New Roman"/>
          <w:sz w:val="28"/>
          <w:szCs w:val="28"/>
        </w:rPr>
        <w:t>Структура валовой продукции Татарского района в 2017 году</w:t>
      </w:r>
    </w:p>
    <w:p w:rsidR="002E20B9" w:rsidRPr="00D82BB1" w:rsidRDefault="002E20B9" w:rsidP="00D82BB1">
      <w:pPr>
        <w:ind w:firstLine="454"/>
        <w:jc w:val="both"/>
        <w:rPr>
          <w:rFonts w:ascii="Times New Roman" w:hAnsi="Times New Roman" w:cs="Times New Roman"/>
          <w:sz w:val="28"/>
          <w:szCs w:val="28"/>
        </w:rPr>
      </w:pPr>
    </w:p>
    <w:p w:rsidR="0042696E" w:rsidRDefault="0042696E" w:rsidP="00411152">
      <w:pPr>
        <w:jc w:val="both"/>
        <w:rPr>
          <w:rFonts w:ascii="Times New Roman" w:hAnsi="Times New Roman" w:cs="Times New Roman"/>
          <w:sz w:val="28"/>
          <w:szCs w:val="28"/>
        </w:rPr>
      </w:pPr>
    </w:p>
    <w:p w:rsidR="002E20B9" w:rsidRDefault="002E20B9" w:rsidP="00411152">
      <w:pPr>
        <w:jc w:val="both"/>
        <w:rPr>
          <w:rFonts w:ascii="Times New Roman" w:hAnsi="Times New Roman" w:cs="Times New Roman"/>
          <w:sz w:val="28"/>
          <w:szCs w:val="28"/>
        </w:rPr>
      </w:pPr>
    </w:p>
    <w:p w:rsidR="00F91159" w:rsidRPr="00F91159" w:rsidRDefault="00F91159" w:rsidP="00D26108">
      <w:pPr>
        <w:spacing w:after="0" w:line="240" w:lineRule="auto"/>
        <w:ind w:firstLine="567"/>
        <w:jc w:val="both"/>
        <w:rPr>
          <w:rFonts w:ascii="Times New Roman" w:hAnsi="Times New Roman" w:cs="Times New Roman"/>
          <w:b/>
          <w:sz w:val="28"/>
          <w:szCs w:val="28"/>
        </w:rPr>
      </w:pPr>
      <w:r w:rsidRPr="00F91159">
        <w:rPr>
          <w:rFonts w:ascii="Times New Roman" w:hAnsi="Times New Roman" w:cs="Times New Roman"/>
          <w:b/>
          <w:sz w:val="28"/>
          <w:szCs w:val="28"/>
        </w:rPr>
        <w:t>1.3.1. Промышленность</w:t>
      </w:r>
    </w:p>
    <w:p w:rsidR="00F91159" w:rsidRDefault="00F91159" w:rsidP="00D26108">
      <w:pPr>
        <w:spacing w:after="0" w:line="240" w:lineRule="auto"/>
        <w:ind w:firstLine="567"/>
        <w:jc w:val="both"/>
        <w:rPr>
          <w:rFonts w:ascii="Times New Roman" w:hAnsi="Times New Roman" w:cs="Times New Roman"/>
          <w:sz w:val="28"/>
          <w:szCs w:val="28"/>
        </w:rPr>
      </w:pPr>
    </w:p>
    <w:p w:rsidR="00993991" w:rsidRDefault="00993991" w:rsidP="00D26108">
      <w:pPr>
        <w:spacing w:after="0" w:line="240" w:lineRule="auto"/>
        <w:ind w:firstLine="567"/>
        <w:jc w:val="both"/>
        <w:rPr>
          <w:rFonts w:ascii="Times New Roman" w:hAnsi="Times New Roman" w:cs="Times New Roman"/>
          <w:sz w:val="28"/>
          <w:szCs w:val="28"/>
        </w:rPr>
      </w:pPr>
    </w:p>
    <w:p w:rsidR="00993991" w:rsidRDefault="00993991" w:rsidP="00D26108">
      <w:pPr>
        <w:spacing w:after="0" w:line="240" w:lineRule="auto"/>
        <w:ind w:firstLine="567"/>
        <w:jc w:val="both"/>
        <w:rPr>
          <w:rFonts w:ascii="Times New Roman" w:hAnsi="Times New Roman" w:cs="Times New Roman"/>
          <w:sz w:val="28"/>
          <w:szCs w:val="28"/>
        </w:rPr>
      </w:pPr>
    </w:p>
    <w:p w:rsidR="00993991" w:rsidRDefault="00993991" w:rsidP="00D26108">
      <w:pPr>
        <w:spacing w:after="0" w:line="240" w:lineRule="auto"/>
        <w:ind w:firstLine="567"/>
        <w:jc w:val="both"/>
        <w:rPr>
          <w:rFonts w:ascii="Times New Roman" w:hAnsi="Times New Roman" w:cs="Times New Roman"/>
          <w:sz w:val="28"/>
          <w:szCs w:val="28"/>
        </w:rPr>
      </w:pPr>
    </w:p>
    <w:p w:rsidR="00A05CF9" w:rsidRDefault="00A05CF9" w:rsidP="00D26108">
      <w:pPr>
        <w:spacing w:after="0" w:line="240" w:lineRule="auto"/>
        <w:ind w:firstLine="567"/>
        <w:jc w:val="both"/>
        <w:rPr>
          <w:rFonts w:ascii="Times New Roman" w:hAnsi="Times New Roman" w:cs="Times New Roman"/>
          <w:sz w:val="28"/>
          <w:szCs w:val="28"/>
        </w:rPr>
      </w:pPr>
    </w:p>
    <w:p w:rsidR="00A05CF9" w:rsidRPr="00A05CF9" w:rsidRDefault="00A05CF9" w:rsidP="00D26108">
      <w:pPr>
        <w:spacing w:after="0" w:line="240" w:lineRule="auto"/>
        <w:ind w:firstLine="567"/>
        <w:jc w:val="both"/>
        <w:rPr>
          <w:rFonts w:ascii="Times New Roman" w:hAnsi="Times New Roman" w:cs="Times New Roman"/>
          <w:b/>
          <w:sz w:val="28"/>
          <w:szCs w:val="28"/>
        </w:rPr>
      </w:pPr>
      <w:r w:rsidRPr="00A05CF9">
        <w:rPr>
          <w:rFonts w:ascii="Times New Roman" w:hAnsi="Times New Roman" w:cs="Times New Roman"/>
          <w:b/>
          <w:sz w:val="28"/>
          <w:szCs w:val="28"/>
        </w:rPr>
        <w:lastRenderedPageBreak/>
        <w:t>1.3.1. Промышленность</w:t>
      </w:r>
    </w:p>
    <w:p w:rsidR="00A05CF9" w:rsidRDefault="00A05CF9" w:rsidP="00D26108">
      <w:pPr>
        <w:spacing w:after="0" w:line="240" w:lineRule="auto"/>
        <w:ind w:firstLine="567"/>
        <w:jc w:val="both"/>
        <w:rPr>
          <w:rFonts w:ascii="Times New Roman" w:hAnsi="Times New Roman" w:cs="Times New Roman"/>
          <w:sz w:val="28"/>
          <w:szCs w:val="28"/>
        </w:rPr>
      </w:pPr>
    </w:p>
    <w:p w:rsidR="00227B82" w:rsidRPr="00D26108" w:rsidRDefault="00227B82" w:rsidP="00D26108">
      <w:pPr>
        <w:spacing w:after="0" w:line="240" w:lineRule="auto"/>
        <w:ind w:firstLine="567"/>
        <w:jc w:val="both"/>
        <w:rPr>
          <w:rFonts w:ascii="Times New Roman" w:hAnsi="Times New Roman" w:cs="Times New Roman"/>
          <w:sz w:val="28"/>
          <w:szCs w:val="28"/>
        </w:rPr>
      </w:pPr>
      <w:r w:rsidRPr="00D26108">
        <w:rPr>
          <w:rFonts w:ascii="Times New Roman" w:hAnsi="Times New Roman" w:cs="Times New Roman"/>
          <w:sz w:val="28"/>
          <w:szCs w:val="28"/>
        </w:rPr>
        <w:t xml:space="preserve">Переработкой  сельскохозяйственной продукции в Татарском районе занимаются такие крупные предприятия как ОАО «Татарский маслокомбинат» - производство сухого молока и сливочного масла, ООО «Татарскзернопродукт» - хранение, переработка и сушка зерна, ИП Ведзижев М.Т. («Татарский хлебокомбинат») – мукомольное производство и производство хлебобулочных изделий, </w:t>
      </w:r>
      <w:r w:rsidR="00D26108" w:rsidRPr="00D26108">
        <w:rPr>
          <w:rFonts w:ascii="Times New Roman" w:hAnsi="Times New Roman" w:cs="Times New Roman"/>
          <w:sz w:val="28"/>
          <w:szCs w:val="28"/>
        </w:rPr>
        <w:t xml:space="preserve">ООО «Производственник» </w:t>
      </w:r>
      <w:r w:rsidRPr="00D26108">
        <w:rPr>
          <w:rFonts w:ascii="Times New Roman" w:hAnsi="Times New Roman" w:cs="Times New Roman"/>
          <w:sz w:val="28"/>
          <w:szCs w:val="28"/>
        </w:rPr>
        <w:t>- производство хлеба, хлебобулочных,  кондитерских и колбасных  изделий, копчение и соление рыбы, ООО «</w:t>
      </w:r>
      <w:r w:rsidR="00D26108" w:rsidRPr="00D26108">
        <w:rPr>
          <w:rFonts w:ascii="Times New Roman" w:hAnsi="Times New Roman" w:cs="Times New Roman"/>
          <w:sz w:val="28"/>
          <w:szCs w:val="28"/>
        </w:rPr>
        <w:t>Жемчужина</w:t>
      </w:r>
      <w:r w:rsidRPr="00D26108">
        <w:rPr>
          <w:rFonts w:ascii="Times New Roman" w:hAnsi="Times New Roman" w:cs="Times New Roman"/>
          <w:sz w:val="28"/>
          <w:szCs w:val="28"/>
        </w:rPr>
        <w:t>» занимаю</w:t>
      </w:r>
      <w:r w:rsidR="00B701EA">
        <w:rPr>
          <w:rFonts w:ascii="Times New Roman" w:hAnsi="Times New Roman" w:cs="Times New Roman"/>
          <w:sz w:val="28"/>
          <w:szCs w:val="28"/>
        </w:rPr>
        <w:t>е</w:t>
      </w:r>
      <w:r w:rsidRPr="00D26108">
        <w:rPr>
          <w:rFonts w:ascii="Times New Roman" w:hAnsi="Times New Roman" w:cs="Times New Roman"/>
          <w:sz w:val="28"/>
          <w:szCs w:val="28"/>
        </w:rPr>
        <w:t>тся розливом минеральной воды.</w:t>
      </w:r>
      <w:r w:rsidR="004E3734" w:rsidRPr="004E3734">
        <w:rPr>
          <w:color w:val="FF0000"/>
          <w:szCs w:val="28"/>
        </w:rPr>
        <w:t xml:space="preserve"> </w:t>
      </w:r>
    </w:p>
    <w:p w:rsidR="00D26108" w:rsidRDefault="004E3734" w:rsidP="00D26108">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42545</wp:posOffset>
            </wp:positionH>
            <wp:positionV relativeFrom="paragraph">
              <wp:posOffset>235585</wp:posOffset>
            </wp:positionV>
            <wp:extent cx="3021965" cy="2143125"/>
            <wp:effectExtent l="19050" t="0" r="6985" b="0"/>
            <wp:wrapSquare wrapText="bothSides"/>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21965" cy="2143125"/>
                    </a:xfrm>
                    <a:prstGeom prst="rect">
                      <a:avLst/>
                    </a:prstGeom>
                    <a:noFill/>
                    <a:ln w="9525">
                      <a:noFill/>
                      <a:miter lim="800000"/>
                      <a:headEnd/>
                      <a:tailEnd/>
                    </a:ln>
                    <a:effectLst/>
                  </pic:spPr>
                </pic:pic>
              </a:graphicData>
            </a:graphic>
          </wp:anchor>
        </w:drawing>
      </w:r>
      <w:r w:rsidR="00D26108">
        <w:rPr>
          <w:rFonts w:ascii="Times New Roman" w:hAnsi="Times New Roman" w:cs="Times New Roman"/>
          <w:sz w:val="28"/>
          <w:szCs w:val="28"/>
        </w:rPr>
        <w:t xml:space="preserve">Промышленное предприятие </w:t>
      </w:r>
      <w:r w:rsidR="00D26108" w:rsidRPr="00A04BED">
        <w:rPr>
          <w:rFonts w:ascii="Times New Roman" w:hAnsi="Times New Roman"/>
          <w:sz w:val="28"/>
          <w:szCs w:val="28"/>
        </w:rPr>
        <w:t xml:space="preserve">АО «Новосибирский приборостроительный завод» </w:t>
      </w:r>
      <w:r w:rsidR="00D26108">
        <w:rPr>
          <w:rFonts w:ascii="Times New Roman" w:hAnsi="Times New Roman"/>
          <w:sz w:val="28"/>
          <w:szCs w:val="28"/>
        </w:rPr>
        <w:t>(</w:t>
      </w:r>
      <w:r w:rsidR="00D26108" w:rsidRPr="00A04BED">
        <w:rPr>
          <w:rFonts w:ascii="Times New Roman" w:hAnsi="Times New Roman"/>
          <w:sz w:val="28"/>
          <w:szCs w:val="28"/>
        </w:rPr>
        <w:t xml:space="preserve">филиал </w:t>
      </w:r>
      <w:r w:rsidR="00D26108">
        <w:rPr>
          <w:rFonts w:ascii="Times New Roman" w:hAnsi="Times New Roman"/>
          <w:sz w:val="28"/>
          <w:szCs w:val="28"/>
        </w:rPr>
        <w:t xml:space="preserve">г. Татарск), занимается производством составляющих частей для </w:t>
      </w:r>
      <w:r w:rsidR="00D26108" w:rsidRPr="00307B31">
        <w:rPr>
          <w:rFonts w:ascii="Times New Roman" w:hAnsi="Times New Roman" w:cs="Times New Roman"/>
          <w:sz w:val="28"/>
          <w:szCs w:val="28"/>
        </w:rPr>
        <w:t>приборов наблюдения и разведки, деталей для станков.</w:t>
      </w:r>
      <w:r w:rsidR="00D26108">
        <w:rPr>
          <w:rFonts w:ascii="Times New Roman" w:hAnsi="Times New Roman" w:cs="Times New Roman"/>
          <w:sz w:val="28"/>
          <w:szCs w:val="28"/>
        </w:rPr>
        <w:t xml:space="preserve"> Полиграфическую отрасль представляет ОАО ПП «Рассвет». ООО «Сварка+» ИП </w:t>
      </w:r>
      <w:r w:rsidR="00D26108" w:rsidRPr="003B2AAF">
        <w:rPr>
          <w:rFonts w:ascii="Times New Roman" w:hAnsi="Times New Roman" w:cs="Times New Roman"/>
          <w:sz w:val="28"/>
          <w:szCs w:val="28"/>
        </w:rPr>
        <w:t>Степанова С.П. занимается п</w:t>
      </w:r>
      <w:r w:rsidR="00D26108" w:rsidRPr="003B2AAF">
        <w:rPr>
          <w:rFonts w:ascii="Times New Roman" w:eastAsia="Calibri" w:hAnsi="Times New Roman" w:cs="Times New Roman"/>
          <w:sz w:val="28"/>
          <w:szCs w:val="28"/>
        </w:rPr>
        <w:t>роизводство</w:t>
      </w:r>
      <w:r w:rsidR="00D26108" w:rsidRPr="003B2AAF">
        <w:rPr>
          <w:rFonts w:ascii="Times New Roman" w:hAnsi="Times New Roman" w:cs="Times New Roman"/>
          <w:sz w:val="28"/>
          <w:szCs w:val="28"/>
        </w:rPr>
        <w:t>м</w:t>
      </w:r>
      <w:r w:rsidR="00D26108" w:rsidRPr="003B2AAF">
        <w:rPr>
          <w:rFonts w:ascii="Times New Roman" w:eastAsia="Calibri" w:hAnsi="Times New Roman" w:cs="Times New Roman"/>
          <w:sz w:val="28"/>
          <w:szCs w:val="28"/>
        </w:rPr>
        <w:t xml:space="preserve"> изделий из металлических </w:t>
      </w:r>
      <w:r w:rsidR="00D26108" w:rsidRPr="003B2AAF">
        <w:rPr>
          <w:rFonts w:ascii="Times New Roman" w:hAnsi="Times New Roman" w:cs="Times New Roman"/>
          <w:sz w:val="28"/>
          <w:szCs w:val="28"/>
        </w:rPr>
        <w:t>конструкций.</w:t>
      </w:r>
      <w:r w:rsidR="00D26108">
        <w:rPr>
          <w:rFonts w:ascii="Times New Roman" w:hAnsi="Times New Roman" w:cs="Times New Roman"/>
          <w:sz w:val="28"/>
          <w:szCs w:val="28"/>
        </w:rPr>
        <w:t xml:space="preserve"> </w:t>
      </w:r>
    </w:p>
    <w:p w:rsidR="000A7233" w:rsidRPr="00D26108" w:rsidRDefault="000A7233" w:rsidP="000A7233">
      <w:pPr>
        <w:spacing w:after="0" w:line="240" w:lineRule="auto"/>
        <w:ind w:firstLine="567"/>
        <w:jc w:val="both"/>
        <w:rPr>
          <w:rFonts w:ascii="Times New Roman" w:hAnsi="Times New Roman" w:cs="Times New Roman"/>
          <w:sz w:val="28"/>
          <w:szCs w:val="28"/>
        </w:rPr>
      </w:pPr>
      <w:r w:rsidRPr="00D26108">
        <w:rPr>
          <w:rFonts w:ascii="Times New Roman" w:hAnsi="Times New Roman" w:cs="Times New Roman"/>
          <w:sz w:val="28"/>
          <w:szCs w:val="28"/>
        </w:rPr>
        <w:t xml:space="preserve">За 2017 год произведено промышленной продукции на 3710 млн. рублей, что составило 98,2% от уровня </w:t>
      </w:r>
      <w:r w:rsidR="00B701EA">
        <w:rPr>
          <w:rFonts w:ascii="Times New Roman" w:hAnsi="Times New Roman" w:cs="Times New Roman"/>
          <w:sz w:val="28"/>
          <w:szCs w:val="28"/>
        </w:rPr>
        <w:t>предыдущего</w:t>
      </w:r>
      <w:r w:rsidRPr="00D26108">
        <w:rPr>
          <w:rFonts w:ascii="Times New Roman" w:hAnsi="Times New Roman" w:cs="Times New Roman"/>
          <w:sz w:val="28"/>
          <w:szCs w:val="28"/>
        </w:rPr>
        <w:t xml:space="preserve"> года в сопоставимых ценах.</w:t>
      </w:r>
      <w:r w:rsidRPr="00D26108">
        <w:rPr>
          <w:rFonts w:ascii="Times New Roman" w:hAnsi="Times New Roman" w:cs="Times New Roman"/>
          <w:color w:val="FF0000"/>
          <w:sz w:val="28"/>
          <w:szCs w:val="28"/>
        </w:rPr>
        <w:t xml:space="preserve"> </w:t>
      </w:r>
      <w:r w:rsidRPr="00D26108">
        <w:rPr>
          <w:rFonts w:ascii="Times New Roman" w:hAnsi="Times New Roman" w:cs="Times New Roman"/>
          <w:sz w:val="28"/>
          <w:szCs w:val="28"/>
        </w:rPr>
        <w:t>В структуре произведенной продукции – 62,5% произведенной продукции - продукция пищевой и перерабатывающей промышленности, 0,2% - продукция машиностроения и металлообработки,</w:t>
      </w:r>
      <w:r w:rsidRPr="00D26108">
        <w:rPr>
          <w:rFonts w:ascii="Times New Roman" w:hAnsi="Times New Roman" w:cs="Times New Roman"/>
          <w:color w:val="FF0000"/>
          <w:sz w:val="28"/>
          <w:szCs w:val="28"/>
        </w:rPr>
        <w:t xml:space="preserve"> </w:t>
      </w:r>
      <w:r w:rsidRPr="00D26108">
        <w:rPr>
          <w:rFonts w:ascii="Times New Roman" w:hAnsi="Times New Roman" w:cs="Times New Roman"/>
          <w:sz w:val="28"/>
          <w:szCs w:val="28"/>
        </w:rPr>
        <w:t>22,1% - продукция обслуживающих производств, 15,2% -</w:t>
      </w:r>
      <w:r w:rsidRPr="00D26108">
        <w:rPr>
          <w:rFonts w:ascii="Times New Roman" w:hAnsi="Times New Roman" w:cs="Times New Roman"/>
          <w:b/>
          <w:sz w:val="28"/>
          <w:szCs w:val="28"/>
        </w:rPr>
        <w:t xml:space="preserve"> </w:t>
      </w:r>
      <w:r w:rsidRPr="00D26108">
        <w:rPr>
          <w:rFonts w:ascii="Times New Roman" w:hAnsi="Times New Roman" w:cs="Times New Roman"/>
          <w:sz w:val="28"/>
          <w:szCs w:val="28"/>
        </w:rPr>
        <w:t xml:space="preserve">прочее производство. </w:t>
      </w:r>
    </w:p>
    <w:p w:rsidR="000A7233" w:rsidRPr="00D26108" w:rsidRDefault="000A7233" w:rsidP="000A7233">
      <w:pPr>
        <w:spacing w:after="0" w:line="240" w:lineRule="auto"/>
        <w:ind w:firstLine="709"/>
        <w:jc w:val="both"/>
        <w:rPr>
          <w:rFonts w:ascii="Times New Roman" w:hAnsi="Times New Roman" w:cs="Times New Roman"/>
          <w:color w:val="FF0000"/>
          <w:sz w:val="28"/>
          <w:szCs w:val="28"/>
        </w:rPr>
      </w:pPr>
      <w:r w:rsidRPr="00D26108">
        <w:rPr>
          <w:rFonts w:ascii="Times New Roman" w:hAnsi="Times New Roman" w:cs="Times New Roman"/>
          <w:sz w:val="28"/>
          <w:szCs w:val="28"/>
        </w:rPr>
        <w:t>Стабильно работали  в 2017 году и увеличили  объемы производства: ООО «Производственник» на 8,8%;</w:t>
      </w:r>
      <w:r w:rsidRPr="00D26108">
        <w:rPr>
          <w:rFonts w:ascii="Times New Roman" w:hAnsi="Times New Roman" w:cs="Times New Roman"/>
          <w:color w:val="FF0000"/>
          <w:sz w:val="28"/>
          <w:szCs w:val="28"/>
        </w:rPr>
        <w:t xml:space="preserve"> </w:t>
      </w:r>
      <w:r w:rsidRPr="00D26108">
        <w:rPr>
          <w:rFonts w:ascii="Times New Roman" w:hAnsi="Times New Roman" w:cs="Times New Roman"/>
          <w:sz w:val="28"/>
          <w:szCs w:val="28"/>
        </w:rPr>
        <w:t>ООО «Татарскзернопродукт» - на 78,7%; ИП Ведзижев М.Т. – на 18%, ЗАО «Татарский гортоп» - на 15,5%; МУП «Водоканал» - на 21,7%, ГП НСО «Лесхоз «Татарский» - на 1,2% и др.</w:t>
      </w:r>
    </w:p>
    <w:p w:rsidR="00D26108" w:rsidRPr="003B2AAF" w:rsidRDefault="00D26108" w:rsidP="00D26108">
      <w:pPr>
        <w:spacing w:after="0" w:line="240" w:lineRule="auto"/>
        <w:ind w:firstLine="567"/>
        <w:jc w:val="both"/>
        <w:rPr>
          <w:rFonts w:ascii="Times New Roman" w:hAnsi="Times New Roman" w:cs="Times New Roman"/>
          <w:sz w:val="28"/>
          <w:szCs w:val="28"/>
        </w:rPr>
      </w:pPr>
    </w:p>
    <w:tbl>
      <w:tblPr>
        <w:tblW w:w="0" w:type="auto"/>
        <w:tblLook w:val="04A0"/>
      </w:tblPr>
      <w:tblGrid>
        <w:gridCol w:w="2925"/>
        <w:gridCol w:w="1131"/>
        <w:gridCol w:w="1132"/>
        <w:gridCol w:w="1132"/>
        <w:gridCol w:w="1266"/>
        <w:gridCol w:w="1132"/>
        <w:gridCol w:w="986"/>
      </w:tblGrid>
      <w:tr w:rsidR="00BE3784" w:rsidTr="00D26108">
        <w:tc>
          <w:tcPr>
            <w:tcW w:w="2925" w:type="dxa"/>
            <w:vMerge w:val="restart"/>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Показатели</w:t>
            </w:r>
          </w:p>
        </w:tc>
        <w:tc>
          <w:tcPr>
            <w:tcW w:w="6645" w:type="dxa"/>
            <w:gridSpan w:val="6"/>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Годы</w:t>
            </w:r>
          </w:p>
        </w:tc>
      </w:tr>
      <w:tr w:rsidR="00BE3784" w:rsidTr="00D26108">
        <w:tc>
          <w:tcPr>
            <w:tcW w:w="2925" w:type="dxa"/>
            <w:vMerge/>
          </w:tcPr>
          <w:p w:rsidR="00BE3784" w:rsidRDefault="00BE3784" w:rsidP="000A7233">
            <w:pPr>
              <w:autoSpaceDE w:val="0"/>
              <w:autoSpaceDN w:val="0"/>
              <w:adjustRightInd w:val="0"/>
              <w:rPr>
                <w:rFonts w:ascii="Times New Roman" w:hAnsi="Times New Roman" w:cs="Times New Roman"/>
                <w:color w:val="00B0F0"/>
                <w:sz w:val="28"/>
                <w:szCs w:val="28"/>
              </w:rPr>
            </w:pPr>
          </w:p>
        </w:tc>
        <w:tc>
          <w:tcPr>
            <w:tcW w:w="1131"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2012</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2013</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2014</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2015</w:t>
            </w:r>
          </w:p>
        </w:tc>
        <w:tc>
          <w:tcPr>
            <w:tcW w:w="1132"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2016</w:t>
            </w:r>
          </w:p>
        </w:tc>
        <w:tc>
          <w:tcPr>
            <w:tcW w:w="986" w:type="dxa"/>
          </w:tcPr>
          <w:p w:rsidR="00BE3784" w:rsidRDefault="00BE3784" w:rsidP="000A7233">
            <w:pPr>
              <w:autoSpaceDE w:val="0"/>
              <w:autoSpaceDN w:val="0"/>
              <w:adjustRightInd w:val="0"/>
              <w:jc w:val="center"/>
              <w:rPr>
                <w:rFonts w:ascii="Times New Roman" w:hAnsi="Times New Roman" w:cs="Times New Roman"/>
                <w:color w:val="00B0F0"/>
                <w:sz w:val="28"/>
                <w:szCs w:val="28"/>
              </w:rPr>
            </w:pPr>
            <w:r w:rsidRPr="00F85126">
              <w:rPr>
                <w:rFonts w:ascii="Times New Roman" w:hAnsi="Times New Roman" w:cs="Times New Roman"/>
                <w:sz w:val="28"/>
                <w:szCs w:val="28"/>
              </w:rPr>
              <w:t>2017</w:t>
            </w:r>
          </w:p>
        </w:tc>
      </w:tr>
      <w:tr w:rsidR="00BE3784" w:rsidRPr="007568BA" w:rsidTr="00D26108">
        <w:tc>
          <w:tcPr>
            <w:tcW w:w="2925" w:type="dxa"/>
          </w:tcPr>
          <w:p w:rsidR="00BE3784" w:rsidRPr="007568BA" w:rsidRDefault="00BE3784" w:rsidP="000A7233">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Отгружено товаров собственного производства, выполнено работ и услуг собственными силами по основным </w:t>
            </w:r>
            <w:r>
              <w:rPr>
                <w:rFonts w:ascii="Times New Roman" w:hAnsi="Times New Roman" w:cs="Times New Roman"/>
                <w:sz w:val="28"/>
                <w:szCs w:val="28"/>
              </w:rPr>
              <w:lastRenderedPageBreak/>
              <w:t>видам деятельности</w:t>
            </w:r>
          </w:p>
        </w:tc>
        <w:tc>
          <w:tcPr>
            <w:tcW w:w="1131"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lastRenderedPageBreak/>
              <w:t>2510,7</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3000,4</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3515,7</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3933,1</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3728,6</w:t>
            </w:r>
          </w:p>
        </w:tc>
        <w:tc>
          <w:tcPr>
            <w:tcW w:w="986"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3710,0</w:t>
            </w:r>
          </w:p>
        </w:tc>
      </w:tr>
      <w:tr w:rsidR="00BE3784" w:rsidRPr="007568BA" w:rsidTr="00D26108">
        <w:tc>
          <w:tcPr>
            <w:tcW w:w="2925" w:type="dxa"/>
          </w:tcPr>
          <w:p w:rsidR="00BE3784" w:rsidRPr="007568BA" w:rsidRDefault="00BE3784" w:rsidP="00BE378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Индекс физического объема </w:t>
            </w:r>
          </w:p>
        </w:tc>
        <w:tc>
          <w:tcPr>
            <w:tcW w:w="1131"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115,0</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115,6</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109,5</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101,7</w:t>
            </w:r>
          </w:p>
        </w:tc>
        <w:tc>
          <w:tcPr>
            <w:tcW w:w="1132"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90,0</w:t>
            </w:r>
          </w:p>
        </w:tc>
        <w:tc>
          <w:tcPr>
            <w:tcW w:w="986" w:type="dxa"/>
            <w:vAlign w:val="center"/>
          </w:tcPr>
          <w:p w:rsidR="00BE3784" w:rsidRPr="007568BA" w:rsidRDefault="00BE3784"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98,2</w:t>
            </w:r>
          </w:p>
        </w:tc>
      </w:tr>
      <w:tr w:rsidR="000A7233" w:rsidRPr="007568BA" w:rsidTr="00D26108">
        <w:tc>
          <w:tcPr>
            <w:tcW w:w="2925" w:type="dxa"/>
          </w:tcPr>
          <w:p w:rsidR="00DF10E3" w:rsidRDefault="00782EE9" w:rsidP="00782EE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Промышленное производство на душу населения (руб.чел)</w:t>
            </w:r>
          </w:p>
        </w:tc>
        <w:tc>
          <w:tcPr>
            <w:tcW w:w="1131"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63581,0</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76603,3</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89787,0</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101009,3</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96595,8</w:t>
            </w:r>
          </w:p>
        </w:tc>
        <w:tc>
          <w:tcPr>
            <w:tcW w:w="986" w:type="dxa"/>
            <w:vAlign w:val="center"/>
          </w:tcPr>
          <w:p w:rsidR="000A7233" w:rsidRDefault="00C75D68"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96965</w:t>
            </w:r>
          </w:p>
        </w:tc>
      </w:tr>
      <w:tr w:rsidR="000A7233" w:rsidRPr="007568BA" w:rsidTr="00D26108">
        <w:tc>
          <w:tcPr>
            <w:tcW w:w="2925" w:type="dxa"/>
          </w:tcPr>
          <w:p w:rsidR="00DF10E3" w:rsidRDefault="00782EE9" w:rsidP="00782EE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Производительность труда на одного занятого в отрасли (тыс.руб.)</w:t>
            </w:r>
          </w:p>
        </w:tc>
        <w:tc>
          <w:tcPr>
            <w:tcW w:w="1131"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456,5</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545,5</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632,8</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1484,2</w:t>
            </w:r>
          </w:p>
        </w:tc>
        <w:tc>
          <w:tcPr>
            <w:tcW w:w="1132" w:type="dxa"/>
            <w:vAlign w:val="center"/>
          </w:tcPr>
          <w:p w:rsidR="000A7233" w:rsidRDefault="00782EE9"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920,4</w:t>
            </w:r>
          </w:p>
        </w:tc>
        <w:tc>
          <w:tcPr>
            <w:tcW w:w="986" w:type="dxa"/>
            <w:vAlign w:val="center"/>
          </w:tcPr>
          <w:p w:rsidR="000A7233" w:rsidRDefault="00C75D68" w:rsidP="000A72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914,7</w:t>
            </w:r>
          </w:p>
        </w:tc>
      </w:tr>
    </w:tbl>
    <w:p w:rsidR="000A7233" w:rsidRDefault="000A7233" w:rsidP="00DF10E3">
      <w:pPr>
        <w:spacing w:after="0" w:line="240" w:lineRule="auto"/>
        <w:ind w:firstLine="567"/>
        <w:jc w:val="both"/>
        <w:rPr>
          <w:rFonts w:ascii="Times New Roman" w:hAnsi="Times New Roman" w:cs="Times New Roman"/>
          <w:sz w:val="28"/>
          <w:szCs w:val="28"/>
        </w:rPr>
      </w:pPr>
      <w:r w:rsidRPr="009B278A">
        <w:rPr>
          <w:rFonts w:ascii="Times New Roman" w:hAnsi="Times New Roman" w:cs="Times New Roman"/>
          <w:sz w:val="28"/>
          <w:szCs w:val="28"/>
        </w:rPr>
        <w:t xml:space="preserve">Анализ промышленного производства  показывает, что последние два года (2016-2017 гг), в районе наблюдается значительный спад производства промышленной продукции, но следует отметить, что скорость спада все-таки снижена – 1,8% за 2017 год, к 10%-му снижению за 2016 год. Отрицательное влияние, оказавшее банкротство ООО «Татарский мясокомбинат» в 2016 году, производившего 20% всей промышленной продукции, до сих пор обуславливает динамику снижения промышленного производства в районе. </w:t>
      </w:r>
    </w:p>
    <w:p w:rsidR="009B278A" w:rsidRPr="009B278A" w:rsidRDefault="009B278A" w:rsidP="00DF10E3">
      <w:pPr>
        <w:spacing w:after="0" w:line="240" w:lineRule="auto"/>
        <w:ind w:firstLine="567"/>
        <w:jc w:val="both"/>
        <w:rPr>
          <w:rFonts w:ascii="Times New Roman" w:hAnsi="Times New Roman" w:cs="Times New Roman"/>
          <w:sz w:val="28"/>
          <w:szCs w:val="28"/>
        </w:rPr>
      </w:pPr>
    </w:p>
    <w:p w:rsidR="009B278A" w:rsidRPr="00D26108" w:rsidRDefault="009B278A" w:rsidP="009B278A">
      <w:pPr>
        <w:ind w:left="709"/>
        <w:jc w:val="both"/>
        <w:rPr>
          <w:rFonts w:ascii="Times New Roman" w:hAnsi="Times New Roman" w:cs="Times New Roman"/>
          <w:b/>
          <w:sz w:val="28"/>
          <w:szCs w:val="28"/>
        </w:rPr>
      </w:pPr>
      <w:r w:rsidRPr="00D26108">
        <w:rPr>
          <w:rFonts w:ascii="Times New Roman" w:hAnsi="Times New Roman" w:cs="Times New Roman"/>
          <w:b/>
          <w:sz w:val="28"/>
          <w:szCs w:val="28"/>
        </w:rPr>
        <w:t>1.3.</w:t>
      </w:r>
      <w:r>
        <w:rPr>
          <w:rFonts w:ascii="Times New Roman" w:hAnsi="Times New Roman" w:cs="Times New Roman"/>
          <w:b/>
          <w:sz w:val="28"/>
          <w:szCs w:val="28"/>
        </w:rPr>
        <w:t>2</w:t>
      </w:r>
      <w:r w:rsidRPr="00D26108">
        <w:rPr>
          <w:rFonts w:ascii="Times New Roman" w:hAnsi="Times New Roman" w:cs="Times New Roman"/>
          <w:b/>
          <w:sz w:val="28"/>
          <w:szCs w:val="28"/>
        </w:rPr>
        <w:t>.</w:t>
      </w:r>
      <w:r>
        <w:rPr>
          <w:rFonts w:ascii="Times New Roman" w:hAnsi="Times New Roman" w:cs="Times New Roman"/>
          <w:b/>
          <w:sz w:val="28"/>
          <w:szCs w:val="28"/>
        </w:rPr>
        <w:t>Сельское хозяйство</w:t>
      </w:r>
    </w:p>
    <w:p w:rsidR="000A14E6" w:rsidRDefault="000A14E6" w:rsidP="000A14E6">
      <w:pPr>
        <w:spacing w:after="0" w:line="240" w:lineRule="auto"/>
        <w:ind w:firstLine="567"/>
        <w:jc w:val="both"/>
        <w:rPr>
          <w:rFonts w:ascii="Times New Roman" w:hAnsi="Times New Roman" w:cs="Times New Roman"/>
          <w:sz w:val="28"/>
          <w:szCs w:val="28"/>
        </w:rPr>
      </w:pPr>
      <w:r w:rsidRPr="00EC1399">
        <w:rPr>
          <w:rFonts w:ascii="Times New Roman" w:hAnsi="Times New Roman" w:cs="Times New Roman"/>
          <w:sz w:val="28"/>
          <w:szCs w:val="28"/>
        </w:rPr>
        <w:t>Сельскохозяйственным производством в районе занимаются 8 акционерных обществ, 8 сельскохозяйственных кооперативов, 59 крестьянско-фермерских хозяйств и индивидуальных предпринимателей, кроме этого, на территории района зарегистрировано 5671 ЛПХ. Основная специализация</w:t>
      </w:r>
      <w:r>
        <w:rPr>
          <w:rFonts w:ascii="Times New Roman" w:hAnsi="Times New Roman" w:cs="Times New Roman"/>
          <w:sz w:val="32"/>
          <w:szCs w:val="32"/>
        </w:rPr>
        <w:t xml:space="preserve"> </w:t>
      </w:r>
      <w:r w:rsidRPr="00EC1399">
        <w:rPr>
          <w:rFonts w:ascii="Times New Roman" w:hAnsi="Times New Roman" w:cs="Times New Roman"/>
          <w:sz w:val="28"/>
          <w:szCs w:val="28"/>
        </w:rPr>
        <w:t>сельскохозяйственных предприятий – производство животноводческой продукции.</w:t>
      </w:r>
    </w:p>
    <w:p w:rsidR="000A14E6" w:rsidRDefault="000A14E6" w:rsidP="007F2F7E">
      <w:pPr>
        <w:spacing w:after="0" w:line="240" w:lineRule="auto"/>
        <w:ind w:firstLine="567"/>
        <w:jc w:val="both"/>
        <w:rPr>
          <w:rFonts w:ascii="Times New Roman" w:hAnsi="Times New Roman" w:cs="Times New Roman"/>
          <w:color w:val="FF0000"/>
          <w:sz w:val="28"/>
          <w:szCs w:val="28"/>
        </w:rPr>
      </w:pPr>
      <w:r w:rsidRPr="000A14E6">
        <w:rPr>
          <w:rFonts w:ascii="Times New Roman" w:hAnsi="Times New Roman" w:cs="Times New Roman"/>
          <w:sz w:val="28"/>
          <w:szCs w:val="28"/>
        </w:rPr>
        <w:t>Объем</w:t>
      </w:r>
      <w:r w:rsidRPr="000A14E6">
        <w:rPr>
          <w:rFonts w:ascii="Times New Roman" w:hAnsi="Times New Roman" w:cs="Times New Roman"/>
          <w:b/>
          <w:sz w:val="28"/>
          <w:szCs w:val="28"/>
        </w:rPr>
        <w:t xml:space="preserve"> </w:t>
      </w:r>
      <w:r w:rsidRPr="000A14E6">
        <w:rPr>
          <w:rFonts w:ascii="Times New Roman" w:hAnsi="Times New Roman" w:cs="Times New Roman"/>
          <w:sz w:val="28"/>
          <w:szCs w:val="28"/>
        </w:rPr>
        <w:t>производства валовой продукции сельского хозяйства за 2017 год     составил 5272 млн. рублей - рост к соответствующему периоду прошлого года в сопоставимых ценах 100,2%. Произведено молока во всех категориях хозяйств – 52,5 тысяч тонн – 100,1% от уровня прошлого года, мяса на убой в живом весе - 6550,0 тонны – 100,1% от уровня прошлого года, зерна 150 тыс. тонн., что составило 102,6 % от  уровня прошлого года при урожайности 18,7 ц/га.</w:t>
      </w:r>
      <w:r w:rsidRPr="000A14E6">
        <w:rPr>
          <w:rFonts w:ascii="Times New Roman" w:hAnsi="Times New Roman" w:cs="Times New Roman"/>
          <w:color w:val="FF0000"/>
          <w:sz w:val="28"/>
          <w:szCs w:val="28"/>
        </w:rPr>
        <w:t xml:space="preserve"> </w:t>
      </w:r>
    </w:p>
    <w:p w:rsidR="00B701EA" w:rsidRDefault="00B701EA" w:rsidP="007F2F7E">
      <w:pPr>
        <w:spacing w:after="0" w:line="240" w:lineRule="auto"/>
        <w:ind w:firstLine="567"/>
        <w:jc w:val="both"/>
        <w:rPr>
          <w:rFonts w:ascii="Times New Roman" w:hAnsi="Times New Roman" w:cs="Times New Roman"/>
          <w:color w:val="FF0000"/>
          <w:sz w:val="28"/>
          <w:szCs w:val="28"/>
        </w:rPr>
      </w:pPr>
    </w:p>
    <w:tbl>
      <w:tblPr>
        <w:tblW w:w="9746" w:type="dxa"/>
        <w:tblInd w:w="-176" w:type="dxa"/>
        <w:tblLook w:val="04A0"/>
      </w:tblPr>
      <w:tblGrid>
        <w:gridCol w:w="2829"/>
        <w:gridCol w:w="1095"/>
        <w:gridCol w:w="1095"/>
        <w:gridCol w:w="1230"/>
        <w:gridCol w:w="1230"/>
        <w:gridCol w:w="1211"/>
        <w:gridCol w:w="1056"/>
      </w:tblGrid>
      <w:tr w:rsidR="00E94C20" w:rsidRPr="006F4C7D" w:rsidTr="000435C9">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E94C20" w:rsidRPr="00E94C20" w:rsidRDefault="00E94C20" w:rsidP="000435C9">
            <w:pPr>
              <w:spacing w:after="0" w:line="240" w:lineRule="auto"/>
              <w:jc w:val="center"/>
              <w:rPr>
                <w:rFonts w:ascii="Times New Roman" w:eastAsia="Times New Roman" w:hAnsi="Times New Roman" w:cs="Times New Roman"/>
                <w:sz w:val="28"/>
                <w:szCs w:val="28"/>
              </w:rPr>
            </w:pPr>
            <w:r w:rsidRPr="00E94C20">
              <w:rPr>
                <w:rFonts w:ascii="Times New Roman" w:hAnsi="Times New Roman" w:cs="Times New Roman"/>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eastAsia="Times New Roman" w:hAnsi="Times New Roman" w:cs="Times New Roman"/>
                <w:sz w:val="28"/>
                <w:szCs w:val="28"/>
              </w:rPr>
            </w:pPr>
            <w:r w:rsidRPr="00E94C20">
              <w:rPr>
                <w:rFonts w:ascii="Times New Roman" w:hAnsi="Times New Roman" w:cs="Times New Roman"/>
                <w:sz w:val="28"/>
                <w:szCs w:val="28"/>
              </w:rPr>
              <w:t>Годы</w:t>
            </w:r>
          </w:p>
        </w:tc>
      </w:tr>
      <w:tr w:rsidR="004142A4" w:rsidRPr="006F4C7D" w:rsidTr="000435C9">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E94C20" w:rsidRPr="00E94C20" w:rsidRDefault="00E94C20" w:rsidP="000435C9">
            <w:pPr>
              <w:spacing w:after="0" w:line="240" w:lineRule="auto"/>
              <w:rPr>
                <w:rFonts w:ascii="Times New Roman" w:eastAsia="Times New Roman" w:hAnsi="Times New Roman" w:cs="Times New Roman"/>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2012</w:t>
            </w:r>
          </w:p>
        </w:tc>
        <w:tc>
          <w:tcPr>
            <w:tcW w:w="1095"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2013</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2014</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jc w:val="center"/>
              <w:rPr>
                <w:rFonts w:ascii="Times New Roman" w:hAnsi="Times New Roman" w:cs="Times New Roman"/>
                <w:color w:val="00B0F0"/>
                <w:sz w:val="28"/>
                <w:szCs w:val="28"/>
              </w:rPr>
            </w:pPr>
            <w:r w:rsidRPr="00E94C20">
              <w:rPr>
                <w:rFonts w:ascii="Times New Roman" w:hAnsi="Times New Roman" w:cs="Times New Roman"/>
                <w:sz w:val="28"/>
                <w:szCs w:val="28"/>
              </w:rPr>
              <w:t>2017</w:t>
            </w:r>
          </w:p>
        </w:tc>
      </w:tr>
      <w:tr w:rsidR="000435C9" w:rsidRPr="006F4C7D" w:rsidTr="000435C9">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t>Объем производства продукции сельского хозяйства (во всех категориях хозяйств)</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3013,0</w:t>
            </w:r>
          </w:p>
        </w:tc>
        <w:tc>
          <w:tcPr>
            <w:tcW w:w="1095"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3624,6</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3990,8</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4793,0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5133,0</w:t>
            </w:r>
          </w:p>
        </w:tc>
        <w:tc>
          <w:tcPr>
            <w:tcW w:w="1027"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5272,0</w:t>
            </w:r>
          </w:p>
        </w:tc>
      </w:tr>
      <w:tr w:rsidR="000435C9" w:rsidRPr="006F4C7D" w:rsidTr="000435C9">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lastRenderedPageBreak/>
              <w:t xml:space="preserve">Индекс физического объема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103,0</w:t>
            </w:r>
          </w:p>
        </w:tc>
        <w:tc>
          <w:tcPr>
            <w:tcW w:w="1095"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111,4</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102,9</w:t>
            </w:r>
          </w:p>
        </w:tc>
        <w:tc>
          <w:tcPr>
            <w:tcW w:w="1230" w:type="dxa"/>
            <w:tcBorders>
              <w:top w:val="single" w:sz="4" w:space="0" w:color="auto"/>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103,0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103,4</w:t>
            </w:r>
          </w:p>
        </w:tc>
        <w:tc>
          <w:tcPr>
            <w:tcW w:w="1027"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100,2</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-в том числе в сельхозорганизациях, млн. руб.</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1657,2</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2033,4</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2263,2</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2652,3</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2856</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2930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Производство зерна, тыс. тонн</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64,3</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148,7</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132,7</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129,8</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146,2</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150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Урожайность зерновых, ц/га</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w:t>
            </w:r>
            <w:r w:rsidR="000435C9">
              <w:rPr>
                <w:rFonts w:ascii="Times New Roman" w:hAnsi="Times New Roman" w:cs="Times New Roman"/>
                <w:sz w:val="28"/>
                <w:szCs w:val="28"/>
              </w:rPr>
              <w:t>,0</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21,9</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18,7</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18,3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19,4</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18,7</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Производство молока во всех категориях хозяйств, тонн</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51520</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49150</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50600</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51106</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52481</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52500</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 в том числе в сельхозорганизациях, тонн</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32600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30015</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34066</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34240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33947</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35807</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Надой молока на 1 корову, кг </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3779</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3511</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4090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4150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4031</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4217</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Производство мяса на убой в живом весе во всех категориях хозяйств, тонн</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6578</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6315</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6600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6534</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6547</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6550</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 в том числе в сельхозорганизациях, тонн</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2625</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1928,2</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4199</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34508,9</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3606,2</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2601,4</w:t>
            </w:r>
          </w:p>
        </w:tc>
      </w:tr>
      <w:tr w:rsidR="000435C9" w:rsidRPr="006F4C7D" w:rsidTr="000435C9">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Поголовье скота во всех категориях хозяйств, голов</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x</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крупный рогатый скот</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29258</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27968</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27964</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27991</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28968</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27359</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в том числе коровы </w:t>
            </w:r>
          </w:p>
        </w:tc>
        <w:tc>
          <w:tcPr>
            <w:tcW w:w="1095" w:type="dxa"/>
            <w:tcBorders>
              <w:top w:val="nil"/>
              <w:left w:val="nil"/>
              <w:bottom w:val="single" w:sz="4" w:space="0" w:color="auto"/>
              <w:right w:val="single" w:sz="4" w:space="0" w:color="auto"/>
            </w:tcBorders>
            <w:shd w:val="clear" w:color="000000" w:fill="FFFFFF"/>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11382</w:t>
            </w:r>
          </w:p>
        </w:tc>
        <w:tc>
          <w:tcPr>
            <w:tcW w:w="1095"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10630</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10639</w:t>
            </w:r>
          </w:p>
        </w:tc>
        <w:tc>
          <w:tcPr>
            <w:tcW w:w="1230" w:type="dxa"/>
            <w:tcBorders>
              <w:top w:val="nil"/>
              <w:left w:val="nil"/>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10243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11146</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10069</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свиньи</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3200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2561</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1529</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1919</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1922</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3400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 в том числе в сельхозорганизациях:</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x</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x</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крупный рогатый скот</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22807</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22782</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23114</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23198</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23725</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24166</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в том числе коровы </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8627</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8316</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8330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8250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8422</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8492</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6F4C7D" w:rsidRDefault="00E94C20" w:rsidP="000435C9">
            <w:pPr>
              <w:spacing w:after="0" w:line="240" w:lineRule="auto"/>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 xml:space="preserve">         свиньи</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0</w:t>
            </w:r>
          </w:p>
        </w:tc>
        <w:tc>
          <w:tcPr>
            <w:tcW w:w="1027" w:type="dxa"/>
            <w:tcBorders>
              <w:top w:val="nil"/>
              <w:left w:val="single" w:sz="4" w:space="0" w:color="auto"/>
              <w:bottom w:val="single" w:sz="4" w:space="0" w:color="auto"/>
              <w:right w:val="single" w:sz="4" w:space="0" w:color="auto"/>
            </w:tcBorders>
            <w:vAlign w:val="center"/>
          </w:tcPr>
          <w:p w:rsidR="00E94C20" w:rsidRPr="006F4C7D" w:rsidRDefault="00E94C20" w:rsidP="000435C9">
            <w:pPr>
              <w:spacing w:after="0" w:line="240" w:lineRule="auto"/>
              <w:jc w:val="center"/>
              <w:rPr>
                <w:rFonts w:ascii="Times New Roman" w:eastAsia="Times New Roman" w:hAnsi="Times New Roman" w:cs="Times New Roman"/>
                <w:sz w:val="28"/>
                <w:szCs w:val="28"/>
              </w:rPr>
            </w:pPr>
            <w:r w:rsidRPr="006F4C7D">
              <w:rPr>
                <w:rFonts w:ascii="Times New Roman" w:eastAsia="Times New Roman" w:hAnsi="Times New Roman" w:cs="Times New Roman"/>
                <w:sz w:val="28"/>
                <w:szCs w:val="28"/>
              </w:rPr>
              <w:t>630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t>Сельскохозяйствен</w:t>
            </w:r>
            <w:r w:rsidR="004142A4">
              <w:rPr>
                <w:rFonts w:ascii="Times New Roman" w:hAnsi="Times New Roman" w:cs="Times New Roman"/>
                <w:sz w:val="28"/>
                <w:szCs w:val="28"/>
              </w:rPr>
              <w:t>-</w:t>
            </w:r>
            <w:r w:rsidRPr="00E94C20">
              <w:rPr>
                <w:rFonts w:ascii="Times New Roman" w:hAnsi="Times New Roman" w:cs="Times New Roman"/>
                <w:sz w:val="28"/>
                <w:szCs w:val="28"/>
              </w:rPr>
              <w:t>ное производство на душу населения (руб.чел)</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76301</w:t>
            </w:r>
          </w:p>
        </w:tc>
        <w:tc>
          <w:tcPr>
            <w:tcW w:w="1095" w:type="dxa"/>
            <w:tcBorders>
              <w:top w:val="nil"/>
              <w:left w:val="nil"/>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92540</w:t>
            </w:r>
          </w:p>
        </w:tc>
        <w:tc>
          <w:tcPr>
            <w:tcW w:w="1230" w:type="dxa"/>
            <w:tcBorders>
              <w:top w:val="nil"/>
              <w:left w:val="nil"/>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101920</w:t>
            </w:r>
          </w:p>
        </w:tc>
        <w:tc>
          <w:tcPr>
            <w:tcW w:w="1230" w:type="dxa"/>
            <w:tcBorders>
              <w:top w:val="nil"/>
              <w:left w:val="nil"/>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123093</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4142A4">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132979</w:t>
            </w:r>
          </w:p>
        </w:tc>
        <w:tc>
          <w:tcPr>
            <w:tcW w:w="1027" w:type="dxa"/>
            <w:tcBorders>
              <w:top w:val="nil"/>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137790</w:t>
            </w:r>
          </w:p>
        </w:tc>
      </w:tr>
      <w:tr w:rsidR="000435C9" w:rsidRPr="006F4C7D" w:rsidTr="000435C9">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E94C20" w:rsidRPr="00E94C20" w:rsidRDefault="00E94C20" w:rsidP="000435C9">
            <w:pPr>
              <w:autoSpaceDE w:val="0"/>
              <w:autoSpaceDN w:val="0"/>
              <w:adjustRightInd w:val="0"/>
              <w:spacing w:after="0" w:line="240" w:lineRule="auto"/>
              <w:rPr>
                <w:rFonts w:ascii="Times New Roman" w:hAnsi="Times New Roman" w:cs="Times New Roman"/>
                <w:sz w:val="28"/>
                <w:szCs w:val="28"/>
              </w:rPr>
            </w:pPr>
            <w:r w:rsidRPr="00E94C20">
              <w:rPr>
                <w:rFonts w:ascii="Times New Roman" w:hAnsi="Times New Roman" w:cs="Times New Roman"/>
                <w:sz w:val="28"/>
                <w:szCs w:val="28"/>
              </w:rPr>
              <w:t xml:space="preserve">Производительность </w:t>
            </w:r>
            <w:r w:rsidRPr="00E94C20">
              <w:rPr>
                <w:rFonts w:ascii="Times New Roman" w:hAnsi="Times New Roman" w:cs="Times New Roman"/>
                <w:sz w:val="28"/>
                <w:szCs w:val="28"/>
              </w:rPr>
              <w:lastRenderedPageBreak/>
              <w:t>труда на одного занятого в отрасли (тыс.руб.)</w:t>
            </w:r>
          </w:p>
        </w:tc>
        <w:tc>
          <w:tcPr>
            <w:tcW w:w="1095" w:type="dxa"/>
            <w:tcBorders>
              <w:top w:val="nil"/>
              <w:left w:val="nil"/>
              <w:bottom w:val="single" w:sz="4" w:space="0" w:color="auto"/>
              <w:right w:val="single" w:sz="4" w:space="0" w:color="auto"/>
            </w:tcBorders>
            <w:shd w:val="clear" w:color="auto" w:fill="auto"/>
            <w:noWrap/>
            <w:vAlign w:val="center"/>
            <w:hideMark/>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lastRenderedPageBreak/>
              <w:t>582,0</w:t>
            </w:r>
          </w:p>
        </w:tc>
        <w:tc>
          <w:tcPr>
            <w:tcW w:w="1095" w:type="dxa"/>
            <w:tcBorders>
              <w:top w:val="nil"/>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697,0</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796,2</w:t>
            </w:r>
          </w:p>
        </w:tc>
        <w:tc>
          <w:tcPr>
            <w:tcW w:w="1230" w:type="dxa"/>
            <w:tcBorders>
              <w:top w:val="nil"/>
              <w:left w:val="nil"/>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1017,2</w:t>
            </w:r>
          </w:p>
        </w:tc>
        <w:tc>
          <w:tcPr>
            <w:tcW w:w="1230" w:type="dxa"/>
            <w:tcBorders>
              <w:top w:val="single" w:sz="4" w:space="0" w:color="auto"/>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1120,8</w:t>
            </w:r>
          </w:p>
        </w:tc>
        <w:tc>
          <w:tcPr>
            <w:tcW w:w="1027" w:type="dxa"/>
            <w:tcBorders>
              <w:top w:val="nil"/>
              <w:left w:val="single" w:sz="4" w:space="0" w:color="auto"/>
              <w:bottom w:val="single" w:sz="4" w:space="0" w:color="auto"/>
              <w:right w:val="single" w:sz="4" w:space="0" w:color="auto"/>
            </w:tcBorders>
            <w:vAlign w:val="center"/>
          </w:tcPr>
          <w:p w:rsidR="00E94C20" w:rsidRPr="00E94C20" w:rsidRDefault="00E94C20" w:rsidP="000435C9">
            <w:pPr>
              <w:autoSpaceDE w:val="0"/>
              <w:autoSpaceDN w:val="0"/>
              <w:adjustRightInd w:val="0"/>
              <w:spacing w:after="0" w:line="240" w:lineRule="auto"/>
              <w:jc w:val="center"/>
              <w:rPr>
                <w:rFonts w:ascii="Times New Roman" w:hAnsi="Times New Roman" w:cs="Times New Roman"/>
                <w:sz w:val="28"/>
                <w:szCs w:val="28"/>
              </w:rPr>
            </w:pPr>
            <w:r w:rsidRPr="00E94C20">
              <w:rPr>
                <w:rFonts w:ascii="Times New Roman" w:hAnsi="Times New Roman" w:cs="Times New Roman"/>
                <w:sz w:val="28"/>
                <w:szCs w:val="28"/>
              </w:rPr>
              <w:t>1188,0</w:t>
            </w:r>
          </w:p>
        </w:tc>
      </w:tr>
    </w:tbl>
    <w:p w:rsidR="006F4C7D" w:rsidRDefault="006F4C7D" w:rsidP="007F2F7E">
      <w:pPr>
        <w:spacing w:after="0" w:line="240" w:lineRule="auto"/>
        <w:jc w:val="both"/>
        <w:rPr>
          <w:rFonts w:ascii="Times New Roman" w:hAnsi="Times New Roman" w:cs="Times New Roman"/>
          <w:sz w:val="28"/>
          <w:szCs w:val="28"/>
        </w:rPr>
      </w:pPr>
    </w:p>
    <w:p w:rsidR="000A14E6" w:rsidRPr="000A14E6" w:rsidRDefault="00F450C4" w:rsidP="000A14E6">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3218180</wp:posOffset>
            </wp:positionH>
            <wp:positionV relativeFrom="paragraph">
              <wp:posOffset>877570</wp:posOffset>
            </wp:positionV>
            <wp:extent cx="2861310" cy="2025015"/>
            <wp:effectExtent l="19050" t="0" r="0" b="0"/>
            <wp:wrapTight wrapText="bothSides">
              <wp:wrapPolygon edited="0">
                <wp:start x="-144" y="0"/>
                <wp:lineTo x="-144" y="21336"/>
                <wp:lineTo x="21571" y="21336"/>
                <wp:lineTo x="21571" y="0"/>
                <wp:lineTo x="-144" y="0"/>
              </wp:wrapPolygon>
            </wp:wrapTight>
            <wp:docPr id="16" name="Рисунок 16" descr="Уборочные работы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борочные работы 2017"/>
                    <pic:cNvPicPr>
                      <a:picLocks noChangeAspect="1" noChangeArrowheads="1"/>
                    </pic:cNvPicPr>
                  </pic:nvPicPr>
                  <pic:blipFill>
                    <a:blip r:embed="rId16" cstate="print"/>
                    <a:srcRect/>
                    <a:stretch>
                      <a:fillRect/>
                    </a:stretch>
                  </pic:blipFill>
                  <pic:spPr bwMode="auto">
                    <a:xfrm>
                      <a:off x="0" y="0"/>
                      <a:ext cx="2861310" cy="2025015"/>
                    </a:xfrm>
                    <a:prstGeom prst="rect">
                      <a:avLst/>
                    </a:prstGeom>
                    <a:noFill/>
                    <a:ln w="9525">
                      <a:noFill/>
                      <a:miter lim="800000"/>
                      <a:headEnd/>
                      <a:tailEnd/>
                    </a:ln>
                  </pic:spPr>
                </pic:pic>
              </a:graphicData>
            </a:graphic>
          </wp:anchor>
        </w:drawing>
      </w:r>
      <w:r w:rsidR="000A14E6" w:rsidRPr="000A14E6">
        <w:rPr>
          <w:rFonts w:ascii="Times New Roman" w:hAnsi="Times New Roman" w:cs="Times New Roman"/>
          <w:sz w:val="28"/>
          <w:szCs w:val="28"/>
        </w:rPr>
        <w:t>В общественном секторе валовой надой молока составил 35,8 тысяч тонн, что выше уровня прошлого года на 5,4%, при удое на 1 фуражную корову 4217 кг, что выше уровня прошлого года на 187 кг. Реализовано молока в общественном секторе 31,4 тыс. тонн, что составляет 107,1% от уровня 2016 года.  Наибольший прирост валового надоя был получен в следующих хозяйствах: СХПК «Новомихайловский» - 19% (при росте удоя на  фуражную корову в 364 кг);  ОАО «Гигант» - 15% (при самом большом приросте удоя на фуражную корову в 536 кг); СПК колхоз «Победа» - 15%, ООО «Константиновское» - 14% (при росте удоя на фуражную корову в 379 кг); СПК «Колос» - колхоз - 6% (при росте удоя на фуражную корову в 141 кг); СПК колхоз «Зубовский» - 4% (при росте удоя на фуражную корову в 132 кг); СПК – колхоз им. Ленина – 3% (при росте удоя на фуражную корову в 121 кг).</w:t>
      </w:r>
      <w:r w:rsidRPr="00F450C4">
        <w:rPr>
          <w:snapToGrid w:val="0"/>
          <w:color w:val="FF0000"/>
          <w:w w:val="0"/>
          <w:sz w:val="28"/>
          <w:szCs w:val="28"/>
          <w:u w:color="000000"/>
          <w:bdr w:val="none" w:sz="0" w:space="0" w:color="000000"/>
          <w:shd w:val="clear" w:color="000000" w:fill="000000"/>
        </w:rPr>
        <w:t xml:space="preserve"> </w:t>
      </w:r>
    </w:p>
    <w:p w:rsidR="000A14E6" w:rsidRDefault="000A14E6" w:rsidP="000A14E6">
      <w:pPr>
        <w:spacing w:after="0" w:line="240" w:lineRule="auto"/>
        <w:ind w:firstLine="567"/>
        <w:jc w:val="both"/>
        <w:rPr>
          <w:rFonts w:ascii="Times New Roman" w:hAnsi="Times New Roman" w:cs="Times New Roman"/>
          <w:sz w:val="28"/>
          <w:szCs w:val="28"/>
        </w:rPr>
      </w:pPr>
      <w:r w:rsidRPr="000A14E6">
        <w:rPr>
          <w:rFonts w:ascii="Times New Roman" w:hAnsi="Times New Roman" w:cs="Times New Roman"/>
          <w:sz w:val="28"/>
          <w:szCs w:val="28"/>
        </w:rPr>
        <w:t>Получен привес в общественном секторе 25428 ц, рост показателя к уровню прошлого года составил 103,0%, при среднесуточном привесе в 528 грамм, что выше уровня 2016 г. на 42 г. Наибольший прирост валового привеса был получен в следующих хозяйствах: СХПК «Новомихайловский» - 18% (при росте среднесуточного привеса в 65 г); колхоз «Заря» - 14% (при росте среднесуточного привеса в 97 г); СПК колхоз «Победа» - 11% (при росте среднесуточного привеса в 63 г); ООО «Колосок» - 5% (при наибольшем росте среднесуточного привеса в 117 г); СПК-К им. Ленина – 4% (при росте среднесуточного привеса в 25 г). Самый высокий среднесуточный привес получен в ОАО «Гигант» - 669 г, СПК «Колос» - колхоз – 616 г., СХПК «Новомихайловский» - 579 г.</w:t>
      </w:r>
    </w:p>
    <w:p w:rsidR="006F4C7D" w:rsidRDefault="006F4C7D" w:rsidP="000A14E6">
      <w:pPr>
        <w:spacing w:after="0" w:line="240" w:lineRule="auto"/>
        <w:ind w:firstLine="567"/>
        <w:jc w:val="both"/>
        <w:rPr>
          <w:rFonts w:ascii="Times New Roman" w:hAnsi="Times New Roman" w:cs="Times New Roman"/>
          <w:sz w:val="28"/>
          <w:szCs w:val="28"/>
        </w:rPr>
      </w:pPr>
    </w:p>
    <w:p w:rsidR="006F4C7D" w:rsidRDefault="006F4C7D" w:rsidP="006F4C7D">
      <w:pPr>
        <w:ind w:left="709"/>
        <w:jc w:val="both"/>
        <w:rPr>
          <w:rFonts w:ascii="Times New Roman" w:hAnsi="Times New Roman" w:cs="Times New Roman"/>
          <w:b/>
          <w:sz w:val="28"/>
          <w:szCs w:val="28"/>
        </w:rPr>
      </w:pPr>
      <w:r w:rsidRPr="00D26108">
        <w:rPr>
          <w:rFonts w:ascii="Times New Roman" w:hAnsi="Times New Roman" w:cs="Times New Roman"/>
          <w:b/>
          <w:sz w:val="28"/>
          <w:szCs w:val="28"/>
        </w:rPr>
        <w:t>1.3.</w:t>
      </w:r>
      <w:r>
        <w:rPr>
          <w:rFonts w:ascii="Times New Roman" w:hAnsi="Times New Roman" w:cs="Times New Roman"/>
          <w:b/>
          <w:sz w:val="28"/>
          <w:szCs w:val="28"/>
        </w:rPr>
        <w:t>3</w:t>
      </w:r>
      <w:r w:rsidRPr="00D26108">
        <w:rPr>
          <w:rFonts w:ascii="Times New Roman" w:hAnsi="Times New Roman" w:cs="Times New Roman"/>
          <w:b/>
          <w:sz w:val="28"/>
          <w:szCs w:val="28"/>
        </w:rPr>
        <w:t>.</w:t>
      </w:r>
      <w:r>
        <w:rPr>
          <w:rFonts w:ascii="Times New Roman" w:hAnsi="Times New Roman" w:cs="Times New Roman"/>
          <w:b/>
          <w:sz w:val="28"/>
          <w:szCs w:val="28"/>
        </w:rPr>
        <w:t xml:space="preserve"> Инвестиции и строительство</w:t>
      </w:r>
    </w:p>
    <w:p w:rsidR="006F4C7D" w:rsidRPr="004142A4" w:rsidRDefault="006F4C7D" w:rsidP="004142A4">
      <w:pPr>
        <w:spacing w:after="0" w:line="240" w:lineRule="auto"/>
        <w:ind w:firstLine="567"/>
        <w:jc w:val="both"/>
        <w:rPr>
          <w:rFonts w:ascii="Times New Roman" w:hAnsi="Times New Roman" w:cs="Times New Roman"/>
          <w:sz w:val="28"/>
          <w:szCs w:val="28"/>
        </w:rPr>
      </w:pPr>
      <w:r w:rsidRPr="004142A4">
        <w:rPr>
          <w:rFonts w:ascii="Times New Roman" w:hAnsi="Times New Roman" w:cs="Times New Roman"/>
          <w:sz w:val="28"/>
          <w:szCs w:val="28"/>
        </w:rPr>
        <w:t xml:space="preserve">За 2017 год инвестиционные вложения во все отрасли экономики района составили 1708,5 млн. рублей, со снижением в 2,8%  к уровню прошлого года в сопоставимых ценах. Из общего объема инвестиций  15% направлено на развитие сельскохозяйственного производства, 70% - в социальную сферу, 2,3% - на развитие промышленности, 9% - в торговлю и бытовое обслуживание, 3% в развитие ЖКХ.  </w:t>
      </w:r>
    </w:p>
    <w:p w:rsidR="006F4C7D" w:rsidRPr="004142A4" w:rsidRDefault="004142A4" w:rsidP="004142A4">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1552" behindDoc="1" locked="0" layoutInCell="1" allowOverlap="1">
            <wp:simplePos x="0" y="0"/>
            <wp:positionH relativeFrom="column">
              <wp:posOffset>2616835</wp:posOffset>
            </wp:positionH>
            <wp:positionV relativeFrom="paragraph">
              <wp:posOffset>543560</wp:posOffset>
            </wp:positionV>
            <wp:extent cx="3340100" cy="2095500"/>
            <wp:effectExtent l="19050" t="0" r="0" b="0"/>
            <wp:wrapTight wrapText="bothSides">
              <wp:wrapPolygon edited="0">
                <wp:start x="-123" y="0"/>
                <wp:lineTo x="-123" y="21404"/>
                <wp:lineTo x="21559" y="21404"/>
                <wp:lineTo x="21559" y="0"/>
                <wp:lineTo x="-123" y="0"/>
              </wp:wrapPolygon>
            </wp:wrapTight>
            <wp:docPr id="3" name="Рисунок 3" descr="Жилой дом  по программе переселения из аварийного и ветхого жилья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лой дом  по программе переселения из аварийного и ветхого жилья 1564"/>
                    <pic:cNvPicPr>
                      <a:picLocks noChangeAspect="1" noChangeArrowheads="1"/>
                    </pic:cNvPicPr>
                  </pic:nvPicPr>
                  <pic:blipFill>
                    <a:blip r:embed="rId17" cstate="print"/>
                    <a:srcRect/>
                    <a:stretch>
                      <a:fillRect/>
                    </a:stretch>
                  </pic:blipFill>
                  <pic:spPr bwMode="auto">
                    <a:xfrm>
                      <a:off x="0" y="0"/>
                      <a:ext cx="3340100" cy="2095500"/>
                    </a:xfrm>
                    <a:prstGeom prst="rect">
                      <a:avLst/>
                    </a:prstGeom>
                    <a:noFill/>
                    <a:ln w="9525">
                      <a:noFill/>
                      <a:miter lim="800000"/>
                      <a:headEnd/>
                      <a:tailEnd/>
                    </a:ln>
                  </pic:spPr>
                </pic:pic>
              </a:graphicData>
            </a:graphic>
          </wp:anchor>
        </w:drawing>
      </w:r>
      <w:r w:rsidR="006F4C7D" w:rsidRPr="004142A4">
        <w:rPr>
          <w:rFonts w:ascii="Times New Roman" w:hAnsi="Times New Roman" w:cs="Times New Roman"/>
          <w:sz w:val="28"/>
          <w:szCs w:val="28"/>
        </w:rPr>
        <w:t xml:space="preserve">Объем </w:t>
      </w:r>
      <w:r w:rsidR="006F4C7D" w:rsidRPr="00A40569">
        <w:rPr>
          <w:rFonts w:ascii="Times New Roman" w:hAnsi="Times New Roman" w:cs="Times New Roman"/>
          <w:sz w:val="28"/>
          <w:szCs w:val="28"/>
        </w:rPr>
        <w:t>строительно-монтажных работ</w:t>
      </w:r>
      <w:r w:rsidR="006F4C7D" w:rsidRPr="004142A4">
        <w:rPr>
          <w:rFonts w:ascii="Times New Roman" w:hAnsi="Times New Roman" w:cs="Times New Roman"/>
          <w:sz w:val="28"/>
          <w:szCs w:val="28"/>
        </w:rPr>
        <w:t xml:space="preserve">  за  2017 год  составил  970,0 млн. рублей, это на 0,3% ниже уровня  2016 года в сопоставимых ценах.</w:t>
      </w:r>
    </w:p>
    <w:p w:rsidR="006F4C7D" w:rsidRPr="004142A4" w:rsidRDefault="006F4C7D" w:rsidP="004142A4">
      <w:pPr>
        <w:spacing w:after="0" w:line="240" w:lineRule="auto"/>
        <w:ind w:firstLine="567"/>
        <w:jc w:val="both"/>
        <w:rPr>
          <w:rFonts w:ascii="Times New Roman" w:hAnsi="Times New Roman" w:cs="Times New Roman"/>
          <w:sz w:val="28"/>
          <w:szCs w:val="28"/>
        </w:rPr>
      </w:pPr>
      <w:r w:rsidRPr="004142A4">
        <w:rPr>
          <w:rFonts w:ascii="Times New Roman" w:hAnsi="Times New Roman" w:cs="Times New Roman"/>
          <w:sz w:val="28"/>
          <w:szCs w:val="28"/>
        </w:rPr>
        <w:t>За 2017 введено 32 дома общей площадью 5012,11 м2, из них:</w:t>
      </w:r>
      <w:r w:rsidRPr="004142A4">
        <w:rPr>
          <w:rFonts w:ascii="Times New Roman" w:hAnsi="Times New Roman" w:cs="Times New Roman"/>
          <w:color w:val="00B050"/>
          <w:sz w:val="28"/>
          <w:szCs w:val="28"/>
        </w:rPr>
        <w:t xml:space="preserve"> </w:t>
      </w:r>
      <w:r w:rsidRPr="004142A4">
        <w:rPr>
          <w:rFonts w:ascii="Times New Roman" w:hAnsi="Times New Roman" w:cs="Times New Roman"/>
          <w:sz w:val="28"/>
          <w:szCs w:val="28"/>
        </w:rPr>
        <w:t xml:space="preserve">1 многоквартирный жилой дом, 4 индивидуальных жилых дома в сельской местности и 27 индивидуальных жилых домов на территории г. Татарска. Предоставлен под строительство 51 земельный участок, выдано 25 разрешений на строительство домов. </w:t>
      </w:r>
    </w:p>
    <w:p w:rsidR="006F4C7D" w:rsidRDefault="006F4C7D" w:rsidP="004142A4">
      <w:pPr>
        <w:spacing w:after="0" w:line="240" w:lineRule="auto"/>
        <w:ind w:firstLine="567"/>
        <w:jc w:val="both"/>
        <w:rPr>
          <w:rFonts w:ascii="Times New Roman" w:hAnsi="Times New Roman" w:cs="Times New Roman"/>
          <w:sz w:val="28"/>
          <w:szCs w:val="28"/>
        </w:rPr>
      </w:pPr>
      <w:r w:rsidRPr="004142A4">
        <w:rPr>
          <w:rFonts w:ascii="Times New Roman" w:hAnsi="Times New Roman" w:cs="Times New Roman"/>
          <w:sz w:val="28"/>
          <w:szCs w:val="28"/>
        </w:rPr>
        <w:t>Согласно действующему законодательству, важной задачей является предоставление жилья детям-сиротам. За 2017 год в Татарском районе было приобретено 25 квартир данной категории граждан. Общая сумма затрат составила более 25 млн. руб.</w:t>
      </w:r>
    </w:p>
    <w:p w:rsidR="004142A4" w:rsidRDefault="004142A4" w:rsidP="004142A4">
      <w:pPr>
        <w:spacing w:after="0" w:line="240" w:lineRule="auto"/>
        <w:ind w:firstLine="567"/>
        <w:jc w:val="both"/>
        <w:rPr>
          <w:rFonts w:ascii="Times New Roman" w:hAnsi="Times New Roman" w:cs="Times New Roman"/>
          <w:sz w:val="28"/>
          <w:szCs w:val="28"/>
        </w:rPr>
      </w:pPr>
    </w:p>
    <w:tbl>
      <w:tblPr>
        <w:tblW w:w="9746" w:type="dxa"/>
        <w:tblInd w:w="-176" w:type="dxa"/>
        <w:tblLook w:val="04A0"/>
      </w:tblPr>
      <w:tblGrid>
        <w:gridCol w:w="2839"/>
        <w:gridCol w:w="1095"/>
        <w:gridCol w:w="1095"/>
        <w:gridCol w:w="1230"/>
        <w:gridCol w:w="1230"/>
        <w:gridCol w:w="1230"/>
        <w:gridCol w:w="1027"/>
      </w:tblGrid>
      <w:tr w:rsidR="006800FF" w:rsidRPr="006800FF" w:rsidTr="006800FF">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6800FF" w:rsidRPr="006800FF"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6800FF" w:rsidRPr="006800FF"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6800FF" w:rsidRPr="006800FF" w:rsidTr="006800FF">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6800FF" w:rsidRPr="006800FF" w:rsidRDefault="006800FF" w:rsidP="00105622">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6800FF" w:rsidRPr="006800FF" w:rsidRDefault="006800F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6800FF" w:rsidRPr="006800FF" w:rsidTr="006800FF">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F17F65" w:rsidRDefault="006800FF" w:rsidP="00105622">
            <w:pPr>
              <w:spacing w:after="0" w:line="240" w:lineRule="auto"/>
              <w:rPr>
                <w:rFonts w:ascii="Times New Roman" w:eastAsia="Times New Roman" w:hAnsi="Times New Roman" w:cs="Times New Roman"/>
                <w:sz w:val="28"/>
                <w:szCs w:val="28"/>
              </w:rPr>
            </w:pPr>
            <w:r w:rsidRPr="00F17F65">
              <w:rPr>
                <w:rFonts w:ascii="Times New Roman" w:eastAsia="Times New Roman" w:hAnsi="Times New Roman" w:cs="Times New Roman"/>
                <w:sz w:val="28"/>
                <w:szCs w:val="28"/>
              </w:rPr>
              <w:t>Инвестиции в основной капитал за счет всех источников финансирования, млн. руб.</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1458,1</w:t>
            </w:r>
          </w:p>
        </w:tc>
        <w:tc>
          <w:tcPr>
            <w:tcW w:w="1095"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1598,1</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1730,2</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1530</w:t>
            </w:r>
            <w:r w:rsidR="00F17F65">
              <w:rPr>
                <w:rFonts w:ascii="Times New Roman" w:eastAsia="Times New Roman" w:hAnsi="Times New Roman" w:cs="Times New Roman"/>
                <w:sz w:val="28"/>
                <w:szCs w:val="28"/>
              </w:rPr>
              <w:t>,0</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1675</w:t>
            </w:r>
            <w:r w:rsidR="00F17F65">
              <w:rPr>
                <w:rFonts w:ascii="Times New Roman" w:eastAsia="Times New Roman" w:hAnsi="Times New Roman" w:cs="Times New Roman"/>
                <w:sz w:val="28"/>
                <w:szCs w:val="28"/>
              </w:rPr>
              <w:t>,0</w:t>
            </w:r>
          </w:p>
        </w:tc>
        <w:tc>
          <w:tcPr>
            <w:tcW w:w="1027"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1708,5</w:t>
            </w:r>
          </w:p>
        </w:tc>
      </w:tr>
      <w:tr w:rsidR="006800FF" w:rsidRPr="006800FF" w:rsidTr="006800FF">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F17F65" w:rsidRDefault="006800FF" w:rsidP="00105622">
            <w:pPr>
              <w:spacing w:after="0" w:line="240" w:lineRule="auto"/>
              <w:rPr>
                <w:rFonts w:ascii="Times New Roman" w:eastAsia="Times New Roman" w:hAnsi="Times New Roman" w:cs="Times New Roman"/>
                <w:sz w:val="28"/>
                <w:szCs w:val="28"/>
              </w:rPr>
            </w:pPr>
            <w:r w:rsidRPr="00F17F65">
              <w:rPr>
                <w:rFonts w:ascii="Times New Roman" w:eastAsia="Times New Roman" w:hAnsi="Times New Roman" w:cs="Times New Roman"/>
                <w:sz w:val="28"/>
                <w:szCs w:val="28"/>
              </w:rPr>
              <w:t>Индекс физического объема,</w:t>
            </w:r>
            <w:r w:rsidR="00F17F65">
              <w:rPr>
                <w:rFonts w:ascii="Times New Roman" w:eastAsia="Times New Roman" w:hAnsi="Times New Roman" w:cs="Times New Roman"/>
                <w:sz w:val="28"/>
                <w:szCs w:val="28"/>
              </w:rPr>
              <w:t xml:space="preserve"> </w:t>
            </w:r>
            <w:r w:rsidRPr="00F17F65">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bCs/>
                <w:sz w:val="28"/>
                <w:szCs w:val="28"/>
              </w:rPr>
              <w:t>112</w:t>
            </w:r>
            <w:r w:rsidR="00F17F65" w:rsidRPr="00F17F65">
              <w:rPr>
                <w:rFonts w:ascii="Times New Roman" w:eastAsia="Times New Roman" w:hAnsi="Times New Roman" w:cs="Times New Roman"/>
                <w:bCs/>
                <w:sz w:val="28"/>
                <w:szCs w:val="28"/>
              </w:rPr>
              <w:t>,0</w:t>
            </w:r>
          </w:p>
        </w:tc>
        <w:tc>
          <w:tcPr>
            <w:tcW w:w="1095"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104,6</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F17F65"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103,1</w:t>
            </w:r>
          </w:p>
        </w:tc>
        <w:tc>
          <w:tcPr>
            <w:tcW w:w="1230" w:type="dxa"/>
            <w:tcBorders>
              <w:top w:val="single" w:sz="4" w:space="0" w:color="auto"/>
              <w:left w:val="nil"/>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81,2</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101</w:t>
            </w:r>
            <w:r w:rsidR="00F17F65">
              <w:rPr>
                <w:rFonts w:ascii="Times New Roman" w:eastAsia="Times New Roman" w:hAnsi="Times New Roman" w:cs="Times New Roman"/>
                <w:sz w:val="28"/>
                <w:szCs w:val="28"/>
              </w:rPr>
              <w:t>,0</w:t>
            </w:r>
          </w:p>
        </w:tc>
        <w:tc>
          <w:tcPr>
            <w:tcW w:w="1027"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97,2</w:t>
            </w:r>
          </w:p>
        </w:tc>
      </w:tr>
      <w:tr w:rsidR="006800FF" w:rsidRPr="006800FF" w:rsidTr="006800FF">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6800FF" w:rsidRDefault="006800FF" w:rsidP="00105622">
            <w:pPr>
              <w:spacing w:after="0" w:line="240" w:lineRule="auto"/>
              <w:rPr>
                <w:rFonts w:ascii="Times New Roman" w:eastAsia="Times New Roman" w:hAnsi="Times New Roman" w:cs="Times New Roman"/>
                <w:sz w:val="28"/>
                <w:szCs w:val="28"/>
              </w:rPr>
            </w:pPr>
            <w:r w:rsidRPr="006800FF">
              <w:rPr>
                <w:rFonts w:ascii="Times New Roman" w:eastAsia="Times New Roman" w:hAnsi="Times New Roman" w:cs="Times New Roman"/>
                <w:sz w:val="28"/>
                <w:szCs w:val="28"/>
              </w:rPr>
              <w:t>Объем выполненных работ  по виду деятельности "строительство", млн.руб.</w:t>
            </w:r>
          </w:p>
        </w:tc>
        <w:tc>
          <w:tcPr>
            <w:tcW w:w="1095" w:type="dxa"/>
            <w:tcBorders>
              <w:top w:val="nil"/>
              <w:left w:val="nil"/>
              <w:bottom w:val="single" w:sz="4" w:space="0" w:color="auto"/>
              <w:right w:val="single" w:sz="4" w:space="0" w:color="auto"/>
            </w:tcBorders>
            <w:shd w:val="clear" w:color="auto" w:fill="auto"/>
            <w:noWrap/>
            <w:vAlign w:val="center"/>
            <w:hideMark/>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844</w:t>
            </w:r>
            <w:r>
              <w:rPr>
                <w:rFonts w:ascii="Times New Roman" w:eastAsia="Times New Roman" w:hAnsi="Times New Roman" w:cs="Times New Roman"/>
                <w:sz w:val="28"/>
                <w:szCs w:val="28"/>
              </w:rPr>
              <w:t>,0</w:t>
            </w:r>
          </w:p>
        </w:tc>
        <w:tc>
          <w:tcPr>
            <w:tcW w:w="1095" w:type="dxa"/>
            <w:tcBorders>
              <w:top w:val="nil"/>
              <w:left w:val="nil"/>
              <w:bottom w:val="single" w:sz="4" w:space="0" w:color="auto"/>
              <w:right w:val="single" w:sz="4" w:space="0" w:color="auto"/>
            </w:tcBorders>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1071,5</w:t>
            </w:r>
          </w:p>
        </w:tc>
        <w:tc>
          <w:tcPr>
            <w:tcW w:w="1230" w:type="dxa"/>
            <w:tcBorders>
              <w:top w:val="nil"/>
              <w:left w:val="nil"/>
              <w:bottom w:val="single" w:sz="4" w:space="0" w:color="auto"/>
              <w:right w:val="single" w:sz="4" w:space="0" w:color="auto"/>
            </w:tcBorders>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1125,1</w:t>
            </w:r>
          </w:p>
        </w:tc>
        <w:tc>
          <w:tcPr>
            <w:tcW w:w="1230" w:type="dxa"/>
            <w:tcBorders>
              <w:top w:val="nil"/>
              <w:left w:val="nil"/>
              <w:bottom w:val="single" w:sz="4" w:space="0" w:color="auto"/>
              <w:right w:val="single" w:sz="4" w:space="0" w:color="auto"/>
            </w:tcBorders>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798</w:t>
            </w:r>
            <w:r w:rsidR="00F17F65">
              <w:rPr>
                <w:rFonts w:ascii="Times New Roman" w:eastAsia="Times New Roman" w:hAnsi="Times New Roman" w:cs="Times New Roman"/>
                <w:sz w:val="28"/>
                <w:szCs w:val="28"/>
              </w:rPr>
              <w:t>,0</w:t>
            </w:r>
          </w:p>
        </w:tc>
        <w:tc>
          <w:tcPr>
            <w:tcW w:w="1230" w:type="dxa"/>
            <w:tcBorders>
              <w:top w:val="single" w:sz="4" w:space="0" w:color="auto"/>
              <w:left w:val="single" w:sz="4" w:space="0" w:color="auto"/>
              <w:bottom w:val="single" w:sz="4" w:space="0" w:color="auto"/>
              <w:right w:val="single" w:sz="4" w:space="0" w:color="auto"/>
            </w:tcBorders>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949</w:t>
            </w:r>
            <w:r w:rsidR="00F17F65">
              <w:rPr>
                <w:rFonts w:ascii="Times New Roman" w:eastAsia="Times New Roman" w:hAnsi="Times New Roman" w:cs="Times New Roman"/>
                <w:sz w:val="28"/>
                <w:szCs w:val="28"/>
              </w:rPr>
              <w:t>,0</w:t>
            </w:r>
          </w:p>
        </w:tc>
        <w:tc>
          <w:tcPr>
            <w:tcW w:w="1027" w:type="dxa"/>
            <w:tcBorders>
              <w:top w:val="nil"/>
              <w:left w:val="single" w:sz="4" w:space="0" w:color="auto"/>
              <w:bottom w:val="single" w:sz="4" w:space="0" w:color="auto"/>
              <w:right w:val="single" w:sz="4" w:space="0" w:color="auto"/>
            </w:tcBorders>
            <w:vAlign w:val="center"/>
          </w:tcPr>
          <w:p w:rsidR="006800FF" w:rsidRPr="00F17F65"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eastAsia="Times New Roman" w:hAnsi="Times New Roman" w:cs="Times New Roman"/>
                <w:sz w:val="28"/>
                <w:szCs w:val="28"/>
              </w:rPr>
              <w:t>970</w:t>
            </w:r>
            <w:r w:rsidR="00F17F65">
              <w:rPr>
                <w:rFonts w:ascii="Times New Roman" w:eastAsia="Times New Roman" w:hAnsi="Times New Roman" w:cs="Times New Roman"/>
                <w:sz w:val="28"/>
                <w:szCs w:val="28"/>
              </w:rPr>
              <w:t>,0</w:t>
            </w:r>
          </w:p>
        </w:tc>
      </w:tr>
      <w:tr w:rsidR="006800FF" w:rsidRPr="006800FF" w:rsidTr="006800FF">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6800FF" w:rsidRPr="006800FF" w:rsidRDefault="006800FF" w:rsidP="00105622">
            <w:pPr>
              <w:spacing w:after="0" w:line="240" w:lineRule="auto"/>
              <w:rPr>
                <w:rFonts w:ascii="Times New Roman" w:eastAsia="Times New Roman" w:hAnsi="Times New Roman" w:cs="Times New Roman"/>
                <w:sz w:val="28"/>
                <w:szCs w:val="28"/>
              </w:rPr>
            </w:pPr>
            <w:r w:rsidRPr="006800FF">
              <w:rPr>
                <w:rFonts w:ascii="Times New Roman" w:eastAsia="Times New Roman" w:hAnsi="Times New Roman" w:cs="Times New Roman"/>
                <w:sz w:val="28"/>
                <w:szCs w:val="28"/>
              </w:rPr>
              <w:t>Индекс производства по виду деятельности "строительство",</w:t>
            </w:r>
            <w:r w:rsidR="00F17F65">
              <w:rPr>
                <w:rFonts w:ascii="Times New Roman" w:eastAsia="Times New Roman" w:hAnsi="Times New Roman" w:cs="Times New Roman"/>
                <w:sz w:val="28"/>
                <w:szCs w:val="28"/>
              </w:rPr>
              <w:t xml:space="preserve"> </w:t>
            </w:r>
            <w:r w:rsidRPr="006800FF">
              <w:rPr>
                <w:rFonts w:ascii="Times New Roman" w:eastAsia="Times New Roman" w:hAnsi="Times New Roman" w:cs="Times New Roman"/>
                <w:sz w:val="28"/>
                <w:szCs w:val="28"/>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107,7</w:t>
            </w:r>
          </w:p>
        </w:tc>
        <w:tc>
          <w:tcPr>
            <w:tcW w:w="1095" w:type="dxa"/>
            <w:tcBorders>
              <w:top w:val="nil"/>
              <w:left w:val="nil"/>
              <w:bottom w:val="single" w:sz="4" w:space="0" w:color="auto"/>
              <w:right w:val="single" w:sz="4" w:space="0" w:color="auto"/>
            </w:tcBorders>
            <w:shd w:val="clear" w:color="000000" w:fill="FFFFFF"/>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123,6</w:t>
            </w:r>
          </w:p>
        </w:tc>
        <w:tc>
          <w:tcPr>
            <w:tcW w:w="1230" w:type="dxa"/>
            <w:tcBorders>
              <w:top w:val="nil"/>
              <w:left w:val="nil"/>
              <w:bottom w:val="single" w:sz="4" w:space="0" w:color="auto"/>
              <w:right w:val="single" w:sz="4" w:space="0" w:color="auto"/>
            </w:tcBorders>
            <w:shd w:val="clear" w:color="000000" w:fill="FFFFFF"/>
            <w:vAlign w:val="center"/>
          </w:tcPr>
          <w:p w:rsidR="006800FF" w:rsidRPr="00F17F65" w:rsidRDefault="00F17F65" w:rsidP="00105622">
            <w:pPr>
              <w:spacing w:after="0" w:line="240" w:lineRule="auto"/>
              <w:jc w:val="center"/>
              <w:rPr>
                <w:rFonts w:ascii="Times New Roman" w:hAnsi="Times New Roman" w:cs="Times New Roman"/>
                <w:color w:val="000000" w:themeColor="text1"/>
                <w:sz w:val="28"/>
                <w:szCs w:val="28"/>
              </w:rPr>
            </w:pPr>
            <w:r w:rsidRPr="00F17F65">
              <w:rPr>
                <w:rFonts w:ascii="Times New Roman" w:eastAsia="Times New Roman" w:hAnsi="Times New Roman" w:cs="Times New Roman"/>
                <w:sz w:val="28"/>
                <w:szCs w:val="28"/>
              </w:rPr>
              <w:t>100</w:t>
            </w:r>
            <w:r>
              <w:rPr>
                <w:rFonts w:ascii="Times New Roman" w:eastAsia="Times New Roman" w:hAnsi="Times New Roman" w:cs="Times New Roman"/>
                <w:sz w:val="28"/>
                <w:szCs w:val="28"/>
              </w:rPr>
              <w:t>,0</w:t>
            </w:r>
          </w:p>
        </w:tc>
        <w:tc>
          <w:tcPr>
            <w:tcW w:w="1230" w:type="dxa"/>
            <w:tcBorders>
              <w:top w:val="nil"/>
              <w:left w:val="nil"/>
              <w:bottom w:val="single" w:sz="4" w:space="0" w:color="auto"/>
              <w:right w:val="single" w:sz="4" w:space="0" w:color="auto"/>
            </w:tcBorders>
            <w:shd w:val="clear" w:color="000000" w:fill="FFFFFF"/>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68,8</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6800FF" w:rsidRPr="00F17F65" w:rsidRDefault="006800FF" w:rsidP="00105622">
            <w:pPr>
              <w:spacing w:after="0" w:line="240" w:lineRule="auto"/>
              <w:jc w:val="center"/>
              <w:rPr>
                <w:rFonts w:ascii="Times New Roman" w:hAnsi="Times New Roman" w:cs="Times New Roman"/>
                <w:color w:val="000000" w:themeColor="text1"/>
                <w:sz w:val="28"/>
                <w:szCs w:val="28"/>
              </w:rPr>
            </w:pPr>
            <w:r w:rsidRPr="006800FF">
              <w:rPr>
                <w:rFonts w:ascii="Times New Roman" w:eastAsia="Times New Roman" w:hAnsi="Times New Roman" w:cs="Times New Roman"/>
                <w:sz w:val="28"/>
                <w:szCs w:val="28"/>
              </w:rPr>
              <w:t>111,6</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6800FF" w:rsidRPr="00F17F65" w:rsidRDefault="006800F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eastAsia="Times New Roman" w:hAnsi="Times New Roman" w:cs="Times New Roman"/>
                <w:sz w:val="28"/>
                <w:szCs w:val="28"/>
              </w:rPr>
              <w:t>99,7</w:t>
            </w:r>
          </w:p>
        </w:tc>
      </w:tr>
    </w:tbl>
    <w:p w:rsidR="006800FF" w:rsidRDefault="006800FF" w:rsidP="007F2F7E">
      <w:pPr>
        <w:spacing w:after="0" w:line="240" w:lineRule="auto"/>
        <w:jc w:val="both"/>
        <w:rPr>
          <w:rFonts w:ascii="Times New Roman" w:hAnsi="Times New Roman" w:cs="Times New Roman"/>
          <w:sz w:val="28"/>
          <w:szCs w:val="28"/>
        </w:rPr>
      </w:pPr>
    </w:p>
    <w:p w:rsidR="00FF22E7" w:rsidRPr="00FF22E7" w:rsidRDefault="00FF22E7" w:rsidP="004142A4">
      <w:pPr>
        <w:spacing w:after="0" w:line="240" w:lineRule="auto"/>
        <w:ind w:firstLine="567"/>
        <w:jc w:val="both"/>
        <w:rPr>
          <w:rFonts w:ascii="Times New Roman" w:hAnsi="Times New Roman" w:cs="Times New Roman"/>
          <w:b/>
          <w:color w:val="000000" w:themeColor="text1"/>
          <w:sz w:val="28"/>
          <w:szCs w:val="28"/>
        </w:rPr>
      </w:pPr>
      <w:r w:rsidRPr="00FF22E7">
        <w:rPr>
          <w:rFonts w:ascii="Times New Roman" w:hAnsi="Times New Roman" w:cs="Times New Roman"/>
          <w:b/>
          <w:color w:val="000000" w:themeColor="text1"/>
          <w:sz w:val="28"/>
          <w:szCs w:val="28"/>
        </w:rPr>
        <w:t xml:space="preserve">1.3.4. </w:t>
      </w:r>
      <w:r w:rsidR="00690991">
        <w:rPr>
          <w:rFonts w:ascii="Times New Roman" w:hAnsi="Times New Roman" w:cs="Times New Roman"/>
          <w:b/>
          <w:color w:val="000000" w:themeColor="text1"/>
          <w:sz w:val="28"/>
          <w:szCs w:val="28"/>
        </w:rPr>
        <w:t>Потребительский рынок</w:t>
      </w:r>
    </w:p>
    <w:p w:rsidR="00FF22E7" w:rsidRPr="00FF22E7" w:rsidRDefault="00FF22E7" w:rsidP="004142A4">
      <w:pPr>
        <w:spacing w:after="0" w:line="240" w:lineRule="auto"/>
        <w:ind w:firstLine="567"/>
        <w:jc w:val="both"/>
        <w:rPr>
          <w:rFonts w:ascii="Times New Roman" w:hAnsi="Times New Roman" w:cs="Times New Roman"/>
          <w:b/>
          <w:color w:val="000000" w:themeColor="text1"/>
          <w:sz w:val="28"/>
          <w:szCs w:val="28"/>
        </w:rPr>
      </w:pPr>
    </w:p>
    <w:p w:rsidR="00B63C84" w:rsidRPr="00B63C84" w:rsidRDefault="00B63C84" w:rsidP="00B63C84">
      <w:pPr>
        <w:spacing w:after="0" w:line="240" w:lineRule="auto"/>
        <w:ind w:firstLine="709"/>
        <w:jc w:val="both"/>
        <w:rPr>
          <w:rFonts w:ascii="Times New Roman" w:hAnsi="Times New Roman" w:cs="Times New Roman"/>
          <w:sz w:val="28"/>
          <w:szCs w:val="28"/>
        </w:rPr>
      </w:pPr>
      <w:r w:rsidRPr="00B63C84">
        <w:rPr>
          <w:rFonts w:ascii="Times New Roman" w:hAnsi="Times New Roman" w:cs="Times New Roman"/>
          <w:sz w:val="28"/>
          <w:szCs w:val="28"/>
        </w:rPr>
        <w:t xml:space="preserve">По состоянию на 01.01.2018 г. на территории Татарского района расположено 468 объектов потребительского рынка, которые осуществляют розничную торговлю на территории Татарского района, 2 предприятия оптовой торговли, 68 предприятий общественного питания. </w:t>
      </w:r>
    </w:p>
    <w:p w:rsidR="00B63C84" w:rsidRPr="008B0523" w:rsidRDefault="00B63C84" w:rsidP="008B0523">
      <w:pPr>
        <w:spacing w:after="0" w:line="240" w:lineRule="auto"/>
        <w:ind w:firstLine="709"/>
        <w:jc w:val="both"/>
        <w:rPr>
          <w:rFonts w:ascii="Times New Roman" w:hAnsi="Times New Roman" w:cs="Times New Roman"/>
          <w:sz w:val="28"/>
          <w:szCs w:val="28"/>
        </w:rPr>
      </w:pPr>
      <w:r w:rsidRPr="00B63C84">
        <w:rPr>
          <w:rFonts w:ascii="Times New Roman" w:hAnsi="Times New Roman" w:cs="Times New Roman"/>
          <w:sz w:val="28"/>
          <w:szCs w:val="28"/>
        </w:rPr>
        <w:lastRenderedPageBreak/>
        <w:t xml:space="preserve">Из предприятий розничной торговли число магазинов составляет 295 единиц, павильонов  – 110, киосков – 3, аптек – 12, автозаправочных станций – 8, в двух торговых комплексах общей площадью 6009,0 кв.м зарегистрировано 40 объектов торговли. Площадь объектов розничной торговли составляет 42 135,59 кв.м (1090,5 кв.м на 1000 человек населения </w:t>
      </w:r>
      <w:r w:rsidRPr="008B0523">
        <w:rPr>
          <w:rFonts w:ascii="Times New Roman" w:hAnsi="Times New Roman" w:cs="Times New Roman"/>
          <w:sz w:val="28"/>
          <w:szCs w:val="28"/>
        </w:rPr>
        <w:t xml:space="preserve">района).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На территории Татарского района расположено 186 сетевых торговых объектов, из них 39 торговых сетей местного значения (159 объектов). Кроме сетевых объектов местного значения на территории района расположено 27 торговых объектов региональных и федеральных сетей, такие как «Универсам удачных покупок» ООО «Ритейл Центр», «Магнит» ОСП ЗАО «Тандер», «</w:t>
      </w:r>
      <w:r w:rsidRPr="008B0523">
        <w:rPr>
          <w:rFonts w:ascii="Times New Roman" w:hAnsi="Times New Roman" w:cs="Times New Roman"/>
          <w:sz w:val="28"/>
          <w:szCs w:val="28"/>
          <w:lang w:val="en-US"/>
        </w:rPr>
        <w:t>DNS</w:t>
      </w:r>
      <w:r w:rsidRPr="008B0523">
        <w:rPr>
          <w:rFonts w:ascii="Times New Roman" w:hAnsi="Times New Roman" w:cs="Times New Roman"/>
          <w:sz w:val="28"/>
          <w:szCs w:val="28"/>
        </w:rPr>
        <w:t>» ООО «Сатурн», «</w:t>
      </w:r>
      <w:r w:rsidRPr="008B0523">
        <w:rPr>
          <w:rFonts w:ascii="Times New Roman" w:hAnsi="Times New Roman" w:cs="Times New Roman"/>
          <w:sz w:val="28"/>
          <w:szCs w:val="28"/>
          <w:lang w:val="en-US"/>
        </w:rPr>
        <w:t>Fix</w:t>
      </w:r>
      <w:r w:rsidRPr="008B0523">
        <w:rPr>
          <w:rFonts w:ascii="Times New Roman" w:hAnsi="Times New Roman" w:cs="Times New Roman"/>
          <w:sz w:val="28"/>
          <w:szCs w:val="28"/>
        </w:rPr>
        <w:t xml:space="preserve"> </w:t>
      </w:r>
      <w:r w:rsidRPr="008B0523">
        <w:rPr>
          <w:rFonts w:ascii="Times New Roman" w:hAnsi="Times New Roman" w:cs="Times New Roman"/>
          <w:sz w:val="28"/>
          <w:szCs w:val="28"/>
          <w:lang w:val="en-US"/>
        </w:rPr>
        <w:t>Prise</w:t>
      </w:r>
      <w:r w:rsidRPr="008B0523">
        <w:rPr>
          <w:rFonts w:ascii="Times New Roman" w:hAnsi="Times New Roman" w:cs="Times New Roman"/>
          <w:sz w:val="28"/>
          <w:szCs w:val="28"/>
        </w:rPr>
        <w:t>» ООО «Бэст Прайс Новосибирск», «Парфюм Лидер» ИП Бондаренко А.М., «Пятерочка» ООО «Агроторг», «Холди Дискаунтер» ООО «Компания Холидей» и другие.</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 xml:space="preserve">Сеть предприятий розничной торговли постоянно расширяется и обновляется, проводится реконструкция и модернизация действующих магазинов, торговых залов, а также строятся новые торговые объекты.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В сельской местности находится 76 стационарных объектов розничной торговли, из них 55 - магазины Татарского РАЙПО, и 16</w:t>
      </w:r>
      <w:r w:rsidRPr="008B0523">
        <w:rPr>
          <w:rFonts w:ascii="Times New Roman" w:hAnsi="Times New Roman" w:cs="Times New Roman"/>
          <w:color w:val="000000"/>
          <w:sz w:val="28"/>
          <w:szCs w:val="28"/>
        </w:rPr>
        <w:t xml:space="preserve"> </w:t>
      </w:r>
      <w:r w:rsidRPr="008B0523">
        <w:rPr>
          <w:rFonts w:ascii="Times New Roman" w:hAnsi="Times New Roman" w:cs="Times New Roman"/>
          <w:sz w:val="28"/>
          <w:szCs w:val="28"/>
        </w:rPr>
        <w:t xml:space="preserve">нестационарных объектов. </w:t>
      </w:r>
    </w:p>
    <w:p w:rsidR="008B0523" w:rsidRPr="008B0523" w:rsidRDefault="005701EF" w:rsidP="008B052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6985</wp:posOffset>
            </wp:positionH>
            <wp:positionV relativeFrom="paragraph">
              <wp:posOffset>83820</wp:posOffset>
            </wp:positionV>
            <wp:extent cx="2960370" cy="2280285"/>
            <wp:effectExtent l="19050" t="0" r="0" b="0"/>
            <wp:wrapTight wrapText="bothSides">
              <wp:wrapPolygon edited="0">
                <wp:start x="-139" y="0"/>
                <wp:lineTo x="-139" y="21474"/>
                <wp:lineTo x="21544" y="21474"/>
                <wp:lineTo x="21544" y="0"/>
                <wp:lineTo x="-139" y="0"/>
              </wp:wrapPolygon>
            </wp:wrapTight>
            <wp:docPr id="12" name="Рисунок 5" descr="Торговый комплекс Рус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рговый комплекс Руслан"/>
                    <pic:cNvPicPr>
                      <a:picLocks noChangeAspect="1" noChangeArrowheads="1"/>
                    </pic:cNvPicPr>
                  </pic:nvPicPr>
                  <pic:blipFill>
                    <a:blip r:embed="rId18" cstate="print"/>
                    <a:srcRect/>
                    <a:stretch>
                      <a:fillRect/>
                    </a:stretch>
                  </pic:blipFill>
                  <pic:spPr bwMode="auto">
                    <a:xfrm>
                      <a:off x="0" y="0"/>
                      <a:ext cx="2960370" cy="2280285"/>
                    </a:xfrm>
                    <a:prstGeom prst="rect">
                      <a:avLst/>
                    </a:prstGeom>
                    <a:noFill/>
                    <a:ln w="9525">
                      <a:noFill/>
                      <a:miter lim="800000"/>
                      <a:headEnd/>
                      <a:tailEnd/>
                    </a:ln>
                  </pic:spPr>
                </pic:pic>
              </a:graphicData>
            </a:graphic>
          </wp:anchor>
        </w:drawing>
      </w:r>
      <w:r w:rsidR="008B0523" w:rsidRPr="008B0523">
        <w:rPr>
          <w:rFonts w:ascii="Times New Roman" w:hAnsi="Times New Roman" w:cs="Times New Roman"/>
          <w:sz w:val="28"/>
          <w:szCs w:val="28"/>
        </w:rPr>
        <w:t>Розничная торговая сеть потребительской кооперации на территории района представлена 62 торговыми объектами. Товарооборот потребительской кооперации за 2017 год составил 465,94 млн. руб., увеличение объемов продаж к прошлому году составило 101%. Доля оборота потребкооперации от общего товарооборота района составляет 7,4%.</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 xml:space="preserve">Двести двадцать девять магазинов имеют прогрессивные формы обслуживания: из них 76  - магазины самообслуживания и 153 магазина с другими формами - предоставляют товары в кредит, производят доставку и т.д.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 xml:space="preserve">Фирменных магазинов, реализующих продукцию собственного производства и товары отечественных производителей на территории района шестнадцать: торговая сеть ООО «Хлеба Сибири», магазин «Корс», реализующий обувь Новосибирской фабрики ЗАО «Корс», фирменные магазины ОАО «Татарский маслокомбинат», пекарни, реализующие продукцию собственного производства (ИП Чуприна Ю.В., ИП Чуприн А.Н., ИП Кардаш Ю.В., ИП Быков Р.О., ИП Дюжакова И.А., ИП Скреба А.А.). </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Оптовую торговлю продовольственными товарами на территории района осуществляет ИП Ноздрина А.В. на торговых площадях ООО «Росоптпродторг» и Татарское РАЙПО.</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lastRenderedPageBreak/>
        <w:t>На территории района расположено 6 объектов по выработке продовольственных товаров и 9 минипекарен субъектов малого предпринимательства по производству хлеба и хлебобулочных изделий (ИП Пустовая М.Б., ИП Дюжакова И.А., ИП Чуприна Ю.В., ИП Чуприн А.Н., колхоз «Заря»,  ИП Скреба А.А., ИП Кардаш Д.В., ИП Кардаш Ю.В., ИП Быков Р.О.).</w:t>
      </w:r>
    </w:p>
    <w:p w:rsidR="00445334" w:rsidRPr="00C667D2" w:rsidRDefault="00445334" w:rsidP="00445334">
      <w:pPr>
        <w:spacing w:after="0" w:line="240" w:lineRule="auto"/>
        <w:ind w:firstLine="567"/>
        <w:jc w:val="both"/>
        <w:rPr>
          <w:rFonts w:ascii="Times New Roman" w:hAnsi="Times New Roman" w:cs="Times New Roman"/>
          <w:sz w:val="28"/>
          <w:szCs w:val="28"/>
        </w:rPr>
      </w:pPr>
      <w:r w:rsidRPr="00C667D2">
        <w:rPr>
          <w:rFonts w:ascii="Times New Roman" w:hAnsi="Times New Roman" w:cs="Times New Roman"/>
          <w:bCs/>
          <w:sz w:val="28"/>
          <w:szCs w:val="28"/>
        </w:rPr>
        <w:t>За 2017 год</w:t>
      </w:r>
      <w:r w:rsidRPr="00C667D2">
        <w:rPr>
          <w:rFonts w:ascii="Times New Roman" w:hAnsi="Times New Roman" w:cs="Times New Roman"/>
          <w:sz w:val="28"/>
          <w:szCs w:val="28"/>
        </w:rPr>
        <w:t xml:space="preserve"> </w:t>
      </w:r>
      <w:r w:rsidRPr="00C667D2">
        <w:rPr>
          <w:rFonts w:ascii="Times New Roman" w:hAnsi="Times New Roman" w:cs="Times New Roman"/>
          <w:bCs/>
          <w:sz w:val="28"/>
          <w:szCs w:val="28"/>
        </w:rPr>
        <w:t>объем розничного товарооборота</w:t>
      </w:r>
      <w:r w:rsidRPr="00C667D2">
        <w:rPr>
          <w:rFonts w:ascii="Times New Roman" w:hAnsi="Times New Roman" w:cs="Times New Roman"/>
          <w:sz w:val="28"/>
          <w:szCs w:val="28"/>
        </w:rPr>
        <w:t xml:space="preserve">  предприятий торговли различных организационно-правовых форм составил 6252,0 млн. рублей – прирост к уровню прошлого года в сопоставимых ценах составил 1,2%. Розничный товарооборот потребительской кооперации составляет 9,4% от общего товарооборота по району. </w:t>
      </w:r>
    </w:p>
    <w:p w:rsidR="00445334" w:rsidRPr="00C667D2" w:rsidRDefault="00445334" w:rsidP="00445334">
      <w:pPr>
        <w:spacing w:after="0" w:line="240" w:lineRule="auto"/>
        <w:ind w:firstLine="567"/>
        <w:jc w:val="both"/>
        <w:rPr>
          <w:rFonts w:ascii="Times New Roman" w:hAnsi="Times New Roman" w:cs="Times New Roman"/>
          <w:sz w:val="28"/>
          <w:szCs w:val="28"/>
        </w:rPr>
      </w:pPr>
      <w:r w:rsidRPr="00C667D2">
        <w:rPr>
          <w:rFonts w:ascii="Times New Roman" w:hAnsi="Times New Roman" w:cs="Times New Roman"/>
          <w:sz w:val="28"/>
          <w:szCs w:val="28"/>
        </w:rPr>
        <w:t xml:space="preserve">В течение 2017 года было открыто 44 магазина (23 продовольственных, 19 непродовольственных, 2 смешанных). Из открытых и действующих на территории Татарского района магазинов девять функционирует на новых торговых площадях (1893,0 кв.м).  </w:t>
      </w:r>
    </w:p>
    <w:p w:rsidR="00445334" w:rsidRPr="00C667D2" w:rsidRDefault="00445334" w:rsidP="00445334">
      <w:pPr>
        <w:spacing w:after="0" w:line="240" w:lineRule="auto"/>
        <w:ind w:firstLine="567"/>
        <w:jc w:val="both"/>
        <w:rPr>
          <w:rFonts w:ascii="Times New Roman" w:hAnsi="Times New Roman" w:cs="Times New Roman"/>
          <w:sz w:val="28"/>
          <w:szCs w:val="28"/>
        </w:rPr>
      </w:pPr>
      <w:r w:rsidRPr="00C667D2">
        <w:rPr>
          <w:rFonts w:ascii="Times New Roman" w:hAnsi="Times New Roman" w:cs="Times New Roman"/>
          <w:sz w:val="28"/>
          <w:szCs w:val="28"/>
        </w:rPr>
        <w:t>В течение 2017 года закрылись, как нерентабельные, а также по причинам смены собственника или смены места расположения, 27 магазинов розничной торговли, из них 14 продовольственных, 13 непродовольственных.</w:t>
      </w:r>
    </w:p>
    <w:p w:rsidR="00C64125" w:rsidRPr="008B0523" w:rsidRDefault="00C64125" w:rsidP="00C64125">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На территории Татарского района имеется 6 населенных пунктов, не имеющих стационарной торговой сети: о.п. Тарышта – 4 чел, о.п. 2850 км – 5 чел., ст.Кабаклы – 73 чел., пос. Трактовый – 14 чел., пос. Сибиряк – 72 чел., о.п. Лагунака – 56 чел. Население данных населенных пунктов обслуживается в близлежащих населенных пунктах и в г.Татарске самостоятельно, а также с помощью выездной торговли.</w:t>
      </w:r>
    </w:p>
    <w:p w:rsidR="00C64125" w:rsidRDefault="00C64125" w:rsidP="00C64125">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Из года в год растет качество услуг торговли, в т.ч. за счет инвестиций в строительство и реконструкцию, оборудование, рекламу, подготовку специалистов. Сумма инвестиций, направленных в 2017 году в торговлю, составила 96,5 млн. руб. в.т.ч. в строительство объектов торгового назначения – 81,5 млн. руб. и в обновление основных средств, реконструкцию и модернизацию – 15,0 млн. руб.</w:t>
      </w:r>
    </w:p>
    <w:p w:rsidR="005701EF" w:rsidRPr="008B0523" w:rsidRDefault="005701EF" w:rsidP="00C64125">
      <w:pPr>
        <w:spacing w:after="0" w:line="240" w:lineRule="auto"/>
        <w:ind w:firstLine="709"/>
        <w:jc w:val="both"/>
        <w:rPr>
          <w:rFonts w:ascii="Times New Roman" w:hAnsi="Times New Roman" w:cs="Times New Roman"/>
          <w:sz w:val="28"/>
          <w:szCs w:val="28"/>
        </w:rPr>
      </w:pPr>
    </w:p>
    <w:tbl>
      <w:tblPr>
        <w:tblW w:w="9746" w:type="dxa"/>
        <w:tblInd w:w="-176" w:type="dxa"/>
        <w:tblLook w:val="04A0"/>
      </w:tblPr>
      <w:tblGrid>
        <w:gridCol w:w="2839"/>
        <w:gridCol w:w="1095"/>
        <w:gridCol w:w="1095"/>
        <w:gridCol w:w="1230"/>
        <w:gridCol w:w="1230"/>
        <w:gridCol w:w="1230"/>
        <w:gridCol w:w="1027"/>
      </w:tblGrid>
      <w:tr w:rsidR="005701EF" w:rsidRPr="006800FF" w:rsidTr="00105622">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5701EF" w:rsidRPr="006800FF" w:rsidTr="00105622">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5701EF" w:rsidRPr="006800FF" w:rsidRDefault="005701EF" w:rsidP="00105622">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5701EF" w:rsidRPr="00690991" w:rsidTr="00105622">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Объем розничного товарооборота включая общественное питание, млн. руб.</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3381,7</w:t>
            </w:r>
          </w:p>
        </w:tc>
        <w:tc>
          <w:tcPr>
            <w:tcW w:w="1095" w:type="dxa"/>
            <w:tcBorders>
              <w:top w:val="single" w:sz="4" w:space="0" w:color="auto"/>
              <w:left w:val="nil"/>
              <w:bottom w:val="single" w:sz="4" w:space="0" w:color="auto"/>
              <w:right w:val="single" w:sz="4" w:space="0" w:color="auto"/>
            </w:tcBorders>
            <w:vAlign w:val="center"/>
          </w:tcPr>
          <w:p w:rsidR="005701EF" w:rsidRPr="00574D48"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574D48">
              <w:rPr>
                <w:rFonts w:ascii="Times New Roman" w:eastAsia="Times New Roman" w:hAnsi="Times New Roman" w:cs="Times New Roman"/>
                <w:sz w:val="28"/>
                <w:szCs w:val="28"/>
              </w:rPr>
              <w:t>4114,9</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4639,9</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5338,8</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5920,4</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6252,0</w:t>
            </w:r>
          </w:p>
        </w:tc>
      </w:tr>
      <w:tr w:rsidR="005701EF" w:rsidRPr="00690991" w:rsidTr="005701EF">
        <w:trPr>
          <w:trHeight w:val="72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118</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vAlign w:val="center"/>
          </w:tcPr>
          <w:p w:rsidR="005701EF" w:rsidRPr="00574D48"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sidRPr="00574D48">
              <w:rPr>
                <w:rFonts w:ascii="Times New Roman" w:eastAsia="Times New Roman" w:hAnsi="Times New Roman" w:cs="Times New Roman"/>
                <w:sz w:val="28"/>
                <w:szCs w:val="28"/>
              </w:rPr>
              <w:t>116,8</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106,5</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100,9</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105,2</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autoSpaceDE w:val="0"/>
              <w:autoSpaceDN w:val="0"/>
              <w:adjustRightInd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101,2</w:t>
            </w:r>
          </w:p>
        </w:tc>
      </w:tr>
      <w:tr w:rsidR="005701EF" w:rsidRPr="00690991" w:rsidTr="005701EF">
        <w:trPr>
          <w:trHeight w:val="480"/>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 xml:space="preserve">  - в том числе по крупным и средним организациям, млн. руб.</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1353</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vAlign w:val="center"/>
          </w:tcPr>
          <w:p w:rsidR="005701EF" w:rsidRPr="00574D48" w:rsidRDefault="005701EF" w:rsidP="00105622">
            <w:pPr>
              <w:spacing w:after="0" w:line="240" w:lineRule="auto"/>
              <w:jc w:val="center"/>
              <w:rPr>
                <w:rFonts w:ascii="Times New Roman" w:hAnsi="Times New Roman" w:cs="Times New Roman"/>
                <w:color w:val="000000" w:themeColor="text1"/>
                <w:sz w:val="28"/>
                <w:szCs w:val="28"/>
              </w:rPr>
            </w:pPr>
            <w:r w:rsidRPr="00574D48">
              <w:rPr>
                <w:rFonts w:ascii="Times New Roman" w:eastAsia="Times New Roman" w:hAnsi="Times New Roman" w:cs="Times New Roman"/>
                <w:sz w:val="28"/>
                <w:szCs w:val="28"/>
              </w:rPr>
              <w:t>1683</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1902,4</w:t>
            </w:r>
          </w:p>
        </w:tc>
        <w:tc>
          <w:tcPr>
            <w:tcW w:w="1230" w:type="dxa"/>
            <w:tcBorders>
              <w:top w:val="single" w:sz="4" w:space="0" w:color="auto"/>
              <w:left w:val="nil"/>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2226,4</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2449,0</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90991" w:rsidRDefault="005701EF" w:rsidP="00105622">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2573,0</w:t>
            </w:r>
          </w:p>
        </w:tc>
      </w:tr>
      <w:tr w:rsidR="005701EF" w:rsidRPr="00690991" w:rsidTr="00105622">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01EF" w:rsidRPr="00690991" w:rsidRDefault="005701EF"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lastRenderedPageBreak/>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sidRPr="00690991">
              <w:rPr>
                <w:rFonts w:ascii="Times New Roman" w:eastAsia="Times New Roman" w:hAnsi="Times New Roman" w:cs="Times New Roman"/>
                <w:sz w:val="28"/>
                <w:szCs w:val="28"/>
              </w:rPr>
              <w:t>118,4</w:t>
            </w:r>
          </w:p>
        </w:tc>
        <w:tc>
          <w:tcPr>
            <w:tcW w:w="1095" w:type="dxa"/>
            <w:tcBorders>
              <w:top w:val="nil"/>
              <w:left w:val="nil"/>
              <w:bottom w:val="single" w:sz="4" w:space="0" w:color="auto"/>
              <w:right w:val="single" w:sz="4" w:space="0" w:color="auto"/>
            </w:tcBorders>
            <w:shd w:val="clear" w:color="000000" w:fill="FFFFFF"/>
            <w:vAlign w:val="center"/>
          </w:tcPr>
          <w:p w:rsidR="005701EF" w:rsidRPr="00574D48" w:rsidRDefault="005701EF"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119,4</w:t>
            </w:r>
          </w:p>
        </w:tc>
        <w:tc>
          <w:tcPr>
            <w:tcW w:w="1230" w:type="dxa"/>
            <w:tcBorders>
              <w:top w:val="nil"/>
              <w:left w:val="nil"/>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106,7</w:t>
            </w:r>
          </w:p>
        </w:tc>
        <w:tc>
          <w:tcPr>
            <w:tcW w:w="1230" w:type="dxa"/>
            <w:tcBorders>
              <w:top w:val="nil"/>
              <w:left w:val="nil"/>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102,6</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104,6</w:t>
            </w:r>
          </w:p>
        </w:tc>
        <w:tc>
          <w:tcPr>
            <w:tcW w:w="1027" w:type="dxa"/>
            <w:tcBorders>
              <w:top w:val="nil"/>
              <w:left w:val="single" w:sz="4" w:space="0" w:color="auto"/>
              <w:bottom w:val="single" w:sz="4" w:space="0" w:color="auto"/>
              <w:right w:val="single" w:sz="4" w:space="0" w:color="auto"/>
            </w:tcBorders>
            <w:shd w:val="clear" w:color="000000" w:fill="FFFFFF"/>
            <w:vAlign w:val="center"/>
          </w:tcPr>
          <w:p w:rsidR="005701EF" w:rsidRPr="00690991" w:rsidRDefault="005701EF" w:rsidP="00105622">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100,7</w:t>
            </w:r>
          </w:p>
        </w:tc>
      </w:tr>
    </w:tbl>
    <w:p w:rsidR="005701EF" w:rsidRDefault="005701EF" w:rsidP="008B0523">
      <w:pPr>
        <w:spacing w:after="0" w:line="240" w:lineRule="auto"/>
        <w:ind w:firstLine="709"/>
        <w:jc w:val="both"/>
        <w:rPr>
          <w:rFonts w:ascii="Times New Roman" w:hAnsi="Times New Roman" w:cs="Times New Roman"/>
          <w:sz w:val="28"/>
          <w:szCs w:val="28"/>
        </w:rPr>
      </w:pP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Сеть предприятий общественного питания Татарского района представлена 68 предприятиями с общим числом посадочных мест - 3435. Из них 27 объектов общественного питания в открытой сети и 41 предприятие закрытого типа, обслуживающие определенные контингент потребителей (19 кафе, 3 бара, 1 закусочная, 1 предприятие быстрого обслуживания, 32 - школьные столовые, 3 - столовые техникума и педагогического колледжа, 1 – столовая детского дома, 4 - столовые промышленных предприятий, 2 – общедоступные столовые, кафе «Старый замок» имеет площадку для летнего кафе на 10 посадочных мест).</w:t>
      </w:r>
    </w:p>
    <w:p w:rsidR="008B0523" w:rsidRPr="008B0523" w:rsidRDefault="00A05CF9" w:rsidP="008B052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2898775</wp:posOffset>
            </wp:positionH>
            <wp:positionV relativeFrom="paragraph">
              <wp:posOffset>677545</wp:posOffset>
            </wp:positionV>
            <wp:extent cx="3212465" cy="2399030"/>
            <wp:effectExtent l="19050" t="0" r="6985" b="0"/>
            <wp:wrapTight wrapText="bothSides">
              <wp:wrapPolygon edited="0">
                <wp:start x="-128" y="0"/>
                <wp:lineTo x="-128" y="21440"/>
                <wp:lineTo x="21647" y="21440"/>
                <wp:lineTo x="21647" y="0"/>
                <wp:lineTo x="-128" y="0"/>
              </wp:wrapPolygon>
            </wp:wrapTight>
            <wp:docPr id="13" name="Рисунок 64" descr="P10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P1013784"/>
                    <pic:cNvPicPr>
                      <a:picLocks noChangeAspect="1" noChangeArrowheads="1"/>
                    </pic:cNvPicPr>
                  </pic:nvPicPr>
                  <pic:blipFill>
                    <a:blip r:embed="rId19"/>
                    <a:srcRect/>
                    <a:stretch>
                      <a:fillRect/>
                    </a:stretch>
                  </pic:blipFill>
                  <pic:spPr bwMode="auto">
                    <a:xfrm>
                      <a:off x="0" y="0"/>
                      <a:ext cx="3212465" cy="2399030"/>
                    </a:xfrm>
                    <a:prstGeom prst="rect">
                      <a:avLst/>
                    </a:prstGeom>
                    <a:noFill/>
                    <a:ln w="9525">
                      <a:noFill/>
                      <a:miter lim="800000"/>
                      <a:headEnd/>
                      <a:tailEnd/>
                    </a:ln>
                  </pic:spPr>
                </pic:pic>
              </a:graphicData>
            </a:graphic>
          </wp:anchor>
        </w:drawing>
      </w:r>
      <w:r w:rsidR="008B0523" w:rsidRPr="008B0523">
        <w:rPr>
          <w:rFonts w:ascii="Times New Roman" w:hAnsi="Times New Roman" w:cs="Times New Roman"/>
          <w:sz w:val="28"/>
          <w:szCs w:val="28"/>
        </w:rPr>
        <w:t>В 2017 году открыто 6 новых объектов общественного питания: бар «Бильярдный клуб» ИП Бархотовой на 8 посадочных мест, бар ИП Иванишко на 6 посадочных мест, кафе «Оазис» ИП Дудник на 55 посадочных мест, кафе «Космос» ИП Фуголь на 116 посадочных мест, столовая предприятия ОАО «Гигант» на 30 посадочных мест, закрылось 5 объектов: ресторан «Флагман» ИП Буйнова на 80 посадочных мест, закусочная ИП Симикян на 12 посадочных мест, кафе-пекарня «Шалтай Балтай» ИП Кардаш на 8 посадочных мест, мини-кафе «Бистро» ИП Юлдашева на 12 посадочных мест. Произошла смена собственника у кафе «Лилия» (16 посадочных мест).</w:t>
      </w:r>
    </w:p>
    <w:p w:rsidR="008B0523" w:rsidRPr="008B0523" w:rsidRDefault="008B0523" w:rsidP="008B0523">
      <w:pPr>
        <w:spacing w:after="0" w:line="240" w:lineRule="auto"/>
        <w:ind w:firstLine="709"/>
        <w:jc w:val="both"/>
        <w:rPr>
          <w:rFonts w:ascii="Times New Roman" w:hAnsi="Times New Roman" w:cs="Times New Roman"/>
          <w:sz w:val="28"/>
          <w:szCs w:val="28"/>
        </w:rPr>
      </w:pPr>
      <w:r w:rsidRPr="008B0523">
        <w:rPr>
          <w:rFonts w:ascii="Times New Roman" w:hAnsi="Times New Roman" w:cs="Times New Roman"/>
          <w:sz w:val="28"/>
          <w:szCs w:val="28"/>
        </w:rPr>
        <w:t>Несмотря на большие затраты сеть предприятий общественного питания постоянно расширяется и обновляется, проводится реконструкция действующих кафе, что сказывается на эстетическом  виде торговых залов, условии хранения товаров, повышается качество обслуживания посетителей, комфортность и расширяется набор предлагаемых услуг.</w:t>
      </w:r>
      <w:r w:rsidR="005701EF" w:rsidRPr="005701EF">
        <w:rPr>
          <w:noProof/>
          <w:szCs w:val="28"/>
        </w:rPr>
        <w:t xml:space="preserve"> </w:t>
      </w:r>
    </w:p>
    <w:p w:rsidR="00C64125" w:rsidRPr="00C64125" w:rsidRDefault="00C64125" w:rsidP="00C64125">
      <w:pPr>
        <w:spacing w:after="0" w:line="240" w:lineRule="auto"/>
        <w:ind w:firstLine="567"/>
        <w:jc w:val="both"/>
        <w:rPr>
          <w:rFonts w:ascii="Times New Roman" w:hAnsi="Times New Roman" w:cs="Times New Roman"/>
          <w:sz w:val="28"/>
          <w:szCs w:val="28"/>
        </w:rPr>
      </w:pPr>
      <w:r w:rsidRPr="00C64125">
        <w:rPr>
          <w:rFonts w:ascii="Times New Roman" w:hAnsi="Times New Roman" w:cs="Times New Roman"/>
          <w:sz w:val="28"/>
          <w:szCs w:val="28"/>
        </w:rPr>
        <w:t xml:space="preserve">Товарооборот предприятий общественного питания в общем товарообороте за 2017 год составил 103,1 млн. руб. или 100,7% в сопоставимых ценах к уровню прошлого года. </w:t>
      </w:r>
    </w:p>
    <w:p w:rsidR="00C64125" w:rsidRPr="00C64125" w:rsidRDefault="00C64125" w:rsidP="00C64125">
      <w:pPr>
        <w:spacing w:after="0" w:line="240" w:lineRule="auto"/>
        <w:ind w:firstLine="567"/>
        <w:jc w:val="both"/>
        <w:rPr>
          <w:rFonts w:ascii="Times New Roman" w:hAnsi="Times New Roman" w:cs="Times New Roman"/>
          <w:sz w:val="28"/>
          <w:szCs w:val="28"/>
        </w:rPr>
      </w:pPr>
      <w:r w:rsidRPr="00C64125">
        <w:rPr>
          <w:rFonts w:ascii="Times New Roman" w:hAnsi="Times New Roman" w:cs="Times New Roman"/>
          <w:sz w:val="28"/>
          <w:szCs w:val="28"/>
        </w:rPr>
        <w:t>В 2017 году открыто 6 новых объектов общественного питания, закрылось 5 объектов.</w:t>
      </w:r>
    </w:p>
    <w:p w:rsidR="00716F65" w:rsidRDefault="00716F65" w:rsidP="00716F65">
      <w:pPr>
        <w:spacing w:after="0" w:line="240" w:lineRule="auto"/>
        <w:ind w:firstLine="567"/>
        <w:jc w:val="both"/>
        <w:rPr>
          <w:rFonts w:ascii="Times New Roman" w:hAnsi="Times New Roman" w:cs="Times New Roman"/>
          <w:sz w:val="28"/>
          <w:szCs w:val="28"/>
        </w:rPr>
      </w:pPr>
      <w:r w:rsidRPr="00834BED">
        <w:rPr>
          <w:rFonts w:ascii="Times New Roman" w:hAnsi="Times New Roman" w:cs="Times New Roman"/>
          <w:bCs/>
          <w:sz w:val="28"/>
          <w:szCs w:val="28"/>
        </w:rPr>
        <w:t>Платных услуг</w:t>
      </w:r>
      <w:r w:rsidRPr="00834BED">
        <w:rPr>
          <w:rFonts w:ascii="Times New Roman" w:hAnsi="Times New Roman" w:cs="Times New Roman"/>
          <w:sz w:val="28"/>
          <w:szCs w:val="28"/>
        </w:rPr>
        <w:t xml:space="preserve"> населению за 2017 год оказано на 1364,7 млн. рублей – прирост к соответствующему периоду прошлого года в сопоставимых ценах составил 1,7%. Этот рост обусловлен увеличением объемов, расширением видов предоставляемых услуг населению. В структуре платных услуг наибольшую долю составляют услуги ЖКХ – 17%, транспортные услуги – </w:t>
      </w:r>
      <w:r w:rsidRPr="00834BED">
        <w:rPr>
          <w:rFonts w:ascii="Times New Roman" w:hAnsi="Times New Roman" w:cs="Times New Roman"/>
          <w:sz w:val="28"/>
          <w:szCs w:val="28"/>
        </w:rPr>
        <w:lastRenderedPageBreak/>
        <w:t>9,1%, услуги банков – 9,5%, услуги связи, в том числе сотовой – 9,5%, электроэнергия – 5,1%.</w:t>
      </w:r>
    </w:p>
    <w:p w:rsidR="00834BED" w:rsidRPr="00834BED" w:rsidRDefault="00834BED" w:rsidP="00834BED">
      <w:pPr>
        <w:pStyle w:val="31"/>
        <w:ind w:firstLine="709"/>
        <w:jc w:val="both"/>
        <w:rPr>
          <w:b w:val="0"/>
        </w:rPr>
      </w:pPr>
      <w:r w:rsidRPr="00834BED">
        <w:rPr>
          <w:b w:val="0"/>
        </w:rPr>
        <w:t>Оказанием услуг бытового обслуживания на территории Татарского района занимаются 103 индивидуальных предпринимателя и 14 юридических лиц, в том числе 3 муниципальных предприятия. Населению предлагается 28 видов услуг, из них 8 – с</w:t>
      </w:r>
      <w:bookmarkStart w:id="0" w:name="_GoBack"/>
      <w:bookmarkEnd w:id="0"/>
      <w:r w:rsidRPr="00834BED">
        <w:rPr>
          <w:b w:val="0"/>
        </w:rPr>
        <w:t>оциально – значимые.</w:t>
      </w:r>
    </w:p>
    <w:p w:rsidR="00716F65" w:rsidRPr="00690991" w:rsidRDefault="00716F65" w:rsidP="00690991">
      <w:pPr>
        <w:spacing w:after="0" w:line="240" w:lineRule="auto"/>
        <w:ind w:firstLine="567"/>
        <w:jc w:val="both"/>
        <w:rPr>
          <w:rFonts w:ascii="Times New Roman" w:hAnsi="Times New Roman" w:cs="Times New Roman"/>
          <w:sz w:val="28"/>
          <w:szCs w:val="28"/>
        </w:rPr>
      </w:pPr>
      <w:r w:rsidRPr="00690991">
        <w:rPr>
          <w:rFonts w:ascii="Times New Roman" w:hAnsi="Times New Roman" w:cs="Times New Roman"/>
          <w:bCs/>
          <w:sz w:val="28"/>
          <w:szCs w:val="28"/>
        </w:rPr>
        <w:t>Объем бытовых услуг, предоставленных населению</w:t>
      </w:r>
      <w:r w:rsidRPr="00690991">
        <w:rPr>
          <w:rFonts w:ascii="Times New Roman" w:hAnsi="Times New Roman" w:cs="Times New Roman"/>
          <w:sz w:val="28"/>
          <w:szCs w:val="28"/>
        </w:rPr>
        <w:t xml:space="preserve"> района</w:t>
      </w:r>
      <w:r w:rsidR="00690991" w:rsidRPr="00690991">
        <w:rPr>
          <w:rFonts w:ascii="Times New Roman" w:hAnsi="Times New Roman" w:cs="Times New Roman"/>
          <w:sz w:val="28"/>
          <w:szCs w:val="28"/>
        </w:rPr>
        <w:t xml:space="preserve"> за 2017 год</w:t>
      </w:r>
      <w:r w:rsidRPr="00690991">
        <w:rPr>
          <w:rFonts w:ascii="Times New Roman" w:hAnsi="Times New Roman" w:cs="Times New Roman"/>
          <w:sz w:val="28"/>
          <w:szCs w:val="28"/>
        </w:rPr>
        <w:t xml:space="preserve"> составил 236,2 млн. рублей, что на 1,7% выше уровня прошлого года в сопоставимых ценах.</w:t>
      </w:r>
      <w:r w:rsidR="00690991" w:rsidRPr="00690991">
        <w:rPr>
          <w:rFonts w:ascii="Times New Roman" w:hAnsi="Times New Roman" w:cs="Times New Roman"/>
          <w:sz w:val="28"/>
          <w:szCs w:val="28"/>
        </w:rPr>
        <w:t xml:space="preserve"> </w:t>
      </w:r>
      <w:r w:rsidRPr="00690991">
        <w:rPr>
          <w:rFonts w:ascii="Times New Roman" w:hAnsi="Times New Roman" w:cs="Times New Roman"/>
          <w:sz w:val="28"/>
          <w:szCs w:val="28"/>
        </w:rPr>
        <w:t xml:space="preserve">Было открыто 10 объектов бытового обслуживания, в том числе 4 объекта по оказанию парикмахерских услуг и ногтевого сервиса, 2 объекта по оказанию услуг ремонта автотранспортных средств, 1 объект по изготовлению мебели из дерева и металла, 2 объекта по ремонту обуви, 1 объект по ремонту и пошиву швейных изделий. </w:t>
      </w:r>
    </w:p>
    <w:p w:rsidR="00716F65" w:rsidRDefault="00716F65" w:rsidP="00690991">
      <w:pPr>
        <w:spacing w:after="0" w:line="240" w:lineRule="auto"/>
        <w:ind w:firstLine="709"/>
        <w:jc w:val="both"/>
        <w:rPr>
          <w:rFonts w:ascii="Times New Roman" w:hAnsi="Times New Roman" w:cs="Times New Roman"/>
          <w:sz w:val="28"/>
          <w:szCs w:val="28"/>
        </w:rPr>
      </w:pPr>
      <w:r w:rsidRPr="00690991">
        <w:rPr>
          <w:rFonts w:ascii="Times New Roman" w:hAnsi="Times New Roman" w:cs="Times New Roman"/>
          <w:sz w:val="28"/>
          <w:szCs w:val="28"/>
        </w:rPr>
        <w:t>В связи с нерентабельностью оказания услуг за 2017 год закрыто 5 объектов оказания бытовых услуг населению: 3 объекта по оказанию парикмахерских услуг, 2 объекта по ремонту обуви.</w:t>
      </w:r>
      <w:r w:rsidR="00690991">
        <w:rPr>
          <w:rFonts w:ascii="Times New Roman" w:hAnsi="Times New Roman" w:cs="Times New Roman"/>
          <w:sz w:val="28"/>
          <w:szCs w:val="28"/>
        </w:rPr>
        <w:t xml:space="preserve"> </w:t>
      </w:r>
      <w:r w:rsidRPr="00690991">
        <w:rPr>
          <w:rFonts w:ascii="Times New Roman" w:hAnsi="Times New Roman" w:cs="Times New Roman"/>
          <w:sz w:val="28"/>
          <w:szCs w:val="28"/>
        </w:rPr>
        <w:t xml:space="preserve">Всего в сфере бытовых услуг занято 382 человека. </w:t>
      </w:r>
    </w:p>
    <w:p w:rsidR="00B701EA" w:rsidRPr="00690991" w:rsidRDefault="00B701EA" w:rsidP="00690991">
      <w:pPr>
        <w:spacing w:after="0" w:line="240" w:lineRule="auto"/>
        <w:ind w:firstLine="709"/>
        <w:jc w:val="both"/>
        <w:rPr>
          <w:rFonts w:ascii="Times New Roman" w:hAnsi="Times New Roman" w:cs="Times New Roman"/>
          <w:sz w:val="28"/>
          <w:szCs w:val="28"/>
        </w:rPr>
      </w:pPr>
    </w:p>
    <w:p w:rsidR="00690991" w:rsidRDefault="00690991" w:rsidP="00716F65">
      <w:pPr>
        <w:pStyle w:val="1"/>
        <w:ind w:firstLine="709"/>
        <w:jc w:val="both"/>
        <w:rPr>
          <w:rFonts w:ascii="Times New Roman" w:hAnsi="Times New Roman"/>
          <w:color w:val="0070C0"/>
          <w:sz w:val="28"/>
          <w:szCs w:val="28"/>
        </w:rPr>
      </w:pPr>
    </w:p>
    <w:tbl>
      <w:tblPr>
        <w:tblW w:w="9746" w:type="dxa"/>
        <w:tblInd w:w="-176" w:type="dxa"/>
        <w:tblLook w:val="04A0"/>
      </w:tblPr>
      <w:tblGrid>
        <w:gridCol w:w="2839"/>
        <w:gridCol w:w="1095"/>
        <w:gridCol w:w="1095"/>
        <w:gridCol w:w="1230"/>
        <w:gridCol w:w="1230"/>
        <w:gridCol w:w="1230"/>
        <w:gridCol w:w="1027"/>
      </w:tblGrid>
      <w:tr w:rsidR="005701EF" w:rsidRPr="006800FF" w:rsidTr="00105622">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5701EF" w:rsidRPr="006800FF" w:rsidTr="00105622">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5701EF" w:rsidRPr="006800FF" w:rsidRDefault="005701EF" w:rsidP="00105622">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5701EF" w:rsidRPr="006800FF" w:rsidRDefault="005701EF" w:rsidP="00105622">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574D48">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Объем платных услуг населению, млн. руб.</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822,7</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923,2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1029,4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1154,9</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1267,2</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1364,7</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107,2</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106,6</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102,0</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102,5</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101,7</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 xml:space="preserve">  - в том числе по крупным и средним организациям, млн. руб.</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543</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628,0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700,0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784,3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861,2</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914,3</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108</w:t>
            </w:r>
            <w:r>
              <w:rPr>
                <w:rFonts w:ascii="Times New Roman" w:eastAsia="Times New Roman" w:hAnsi="Times New Roman" w:cs="Times New Roman"/>
                <w:sz w:val="28"/>
                <w:szCs w:val="28"/>
              </w:rPr>
              <w:t>,0</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109,9</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101,8</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101,9</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100,2</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Из общего объема платных услуг в том числе объем бытовых услуг, млн. руб.</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126,1</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574D48" w:rsidRDefault="00574D48" w:rsidP="00105622">
            <w:pPr>
              <w:spacing w:after="0" w:line="240" w:lineRule="auto"/>
              <w:jc w:val="center"/>
              <w:rPr>
                <w:rFonts w:ascii="Times New Roman" w:eastAsia="Times New Roman" w:hAnsi="Times New Roman" w:cs="Times New Roman"/>
                <w:sz w:val="28"/>
                <w:szCs w:val="28"/>
              </w:rPr>
            </w:pPr>
            <w:r w:rsidRPr="00574D48">
              <w:rPr>
                <w:rFonts w:ascii="Times New Roman" w:eastAsia="Times New Roman" w:hAnsi="Times New Roman" w:cs="Times New Roman"/>
                <w:sz w:val="28"/>
                <w:szCs w:val="28"/>
              </w:rPr>
              <w:t>150,6</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168,5</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200,2</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219,4</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236,2</w:t>
            </w:r>
          </w:p>
        </w:tc>
      </w:tr>
      <w:tr w:rsidR="00574D48" w:rsidRPr="00690991" w:rsidTr="00690991">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574D48" w:rsidRPr="00690991" w:rsidRDefault="00574D48" w:rsidP="00105622">
            <w:pPr>
              <w:spacing w:after="0" w:line="240" w:lineRule="auto"/>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Индекс физического объема,</w:t>
            </w:r>
            <w:r>
              <w:rPr>
                <w:rFonts w:ascii="Times New Roman" w:eastAsia="Times New Roman" w:hAnsi="Times New Roman" w:cs="Times New Roman"/>
                <w:sz w:val="28"/>
                <w:szCs w:val="28"/>
              </w:rPr>
              <w:t xml:space="preserve"> </w:t>
            </w:r>
            <w:r w:rsidRPr="00690991">
              <w:rPr>
                <w:rFonts w:ascii="Times New Roman" w:eastAsia="Times New Roman" w:hAnsi="Times New Roman" w:cs="Times New Roman"/>
                <w:sz w:val="28"/>
                <w:szCs w:val="28"/>
              </w:rPr>
              <w:t>%</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574D48" w:rsidRPr="00690991" w:rsidRDefault="00574D48" w:rsidP="00105622">
            <w:pPr>
              <w:spacing w:after="0" w:line="240" w:lineRule="auto"/>
              <w:jc w:val="center"/>
              <w:rPr>
                <w:rFonts w:ascii="Times New Roman" w:eastAsia="Times New Roman" w:hAnsi="Times New Roman" w:cs="Times New Roman"/>
                <w:sz w:val="28"/>
                <w:szCs w:val="28"/>
              </w:rPr>
            </w:pPr>
            <w:r w:rsidRPr="00690991">
              <w:rPr>
                <w:rFonts w:ascii="Times New Roman" w:eastAsia="Times New Roman" w:hAnsi="Times New Roman" w:cs="Times New Roman"/>
                <w:sz w:val="28"/>
                <w:szCs w:val="28"/>
              </w:rPr>
              <w:t>105,2</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574D48"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574D48" w:rsidRPr="00690991" w:rsidRDefault="00936C9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108,0</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7E0BFC"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102,4</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574D48" w:rsidRPr="00690991" w:rsidRDefault="000224CF" w:rsidP="0010562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r w:rsidR="005701EF">
              <w:rPr>
                <w:rFonts w:ascii="Times New Roman" w:eastAsia="Times New Roman" w:hAnsi="Times New Roman" w:cs="Times New Roman"/>
                <w:sz w:val="28"/>
                <w:szCs w:val="28"/>
              </w:rPr>
              <w:t>0</w:t>
            </w:r>
          </w:p>
        </w:tc>
      </w:tr>
    </w:tbl>
    <w:p w:rsidR="00690991" w:rsidRDefault="00690991" w:rsidP="002A47A5">
      <w:pPr>
        <w:pStyle w:val="1"/>
        <w:jc w:val="both"/>
        <w:rPr>
          <w:rFonts w:ascii="Times New Roman" w:hAnsi="Times New Roman"/>
          <w:color w:val="0070C0"/>
          <w:sz w:val="28"/>
          <w:szCs w:val="28"/>
        </w:rPr>
      </w:pPr>
    </w:p>
    <w:p w:rsidR="002A47A5" w:rsidRDefault="002A47A5" w:rsidP="002A47A5">
      <w:pPr>
        <w:pStyle w:val="1"/>
        <w:jc w:val="both"/>
        <w:rPr>
          <w:rFonts w:ascii="Times New Roman" w:hAnsi="Times New Roman"/>
          <w:color w:val="0070C0"/>
          <w:sz w:val="28"/>
          <w:szCs w:val="28"/>
        </w:rPr>
      </w:pPr>
    </w:p>
    <w:p w:rsidR="00B701EA" w:rsidRDefault="00B701EA" w:rsidP="002A47A5">
      <w:pPr>
        <w:pStyle w:val="1"/>
        <w:jc w:val="both"/>
        <w:rPr>
          <w:rFonts w:ascii="Times New Roman" w:hAnsi="Times New Roman"/>
          <w:color w:val="0070C0"/>
          <w:sz w:val="28"/>
          <w:szCs w:val="28"/>
        </w:rPr>
      </w:pPr>
    </w:p>
    <w:p w:rsidR="00B701EA" w:rsidRDefault="00B701EA" w:rsidP="002A47A5">
      <w:pPr>
        <w:pStyle w:val="1"/>
        <w:jc w:val="both"/>
        <w:rPr>
          <w:rFonts w:ascii="Times New Roman" w:hAnsi="Times New Roman"/>
          <w:color w:val="0070C0"/>
          <w:sz w:val="28"/>
          <w:szCs w:val="28"/>
        </w:rPr>
      </w:pPr>
    </w:p>
    <w:p w:rsidR="002A47A5" w:rsidRDefault="002A47A5" w:rsidP="002A47A5">
      <w:pPr>
        <w:pStyle w:val="1"/>
        <w:jc w:val="both"/>
        <w:rPr>
          <w:rFonts w:ascii="Times New Roman" w:hAnsi="Times New Roman"/>
          <w:color w:val="0070C0"/>
          <w:sz w:val="28"/>
          <w:szCs w:val="28"/>
        </w:rPr>
      </w:pPr>
    </w:p>
    <w:p w:rsidR="002A47A5" w:rsidRDefault="002A47A5" w:rsidP="002A47A5">
      <w:pPr>
        <w:pStyle w:val="1"/>
        <w:jc w:val="both"/>
        <w:rPr>
          <w:rFonts w:ascii="Times New Roman" w:hAnsi="Times New Roman"/>
          <w:color w:val="0070C0"/>
          <w:sz w:val="28"/>
          <w:szCs w:val="28"/>
        </w:rPr>
      </w:pPr>
    </w:p>
    <w:p w:rsidR="00105622" w:rsidRDefault="00105622" w:rsidP="00D7578B">
      <w:pPr>
        <w:pStyle w:val="a3"/>
        <w:numPr>
          <w:ilvl w:val="2"/>
          <w:numId w:val="2"/>
        </w:numPr>
        <w:jc w:val="both"/>
        <w:rPr>
          <w:rFonts w:ascii="Times New Roman" w:hAnsi="Times New Roman" w:cs="Times New Roman"/>
          <w:b/>
          <w:sz w:val="28"/>
          <w:szCs w:val="28"/>
        </w:rPr>
      </w:pPr>
      <w:r w:rsidRPr="00105622">
        <w:rPr>
          <w:rFonts w:ascii="Times New Roman" w:hAnsi="Times New Roman" w:cs="Times New Roman"/>
          <w:b/>
          <w:sz w:val="28"/>
          <w:szCs w:val="28"/>
        </w:rPr>
        <w:lastRenderedPageBreak/>
        <w:t>Малое и среднее предпринимательство</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Малый и средний бизнес, как составляющая экономики Татарского района, на сегодняшний день представлен 205 малыми предприятиями и 876 индивидуальными предпринимателями без образования юридического лица. Сегодня малый бизнес динамично развивается во всех сферах экономической деятельности. Доля малого бизнеса в общем объеме выпуска товаров, работ и услуг за 2017 год составила 62,7%, что выше уровня прошлого года на 4,5%.</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Наряду с транспортной сферой, строительством, предприниматели активно внедряются в деятельность обрабатывающих производств: пищевую, швейную промышленность, деревообработку, производство и распределение газа и воды, социальную сферу.</w:t>
      </w:r>
    </w:p>
    <w:p w:rsidR="00105622" w:rsidRPr="00105622" w:rsidRDefault="00762584" w:rsidP="00105622">
      <w:pPr>
        <w:spacing w:after="0" w:line="240" w:lineRule="auto"/>
        <w:ind w:firstLine="709"/>
        <w:jc w:val="both"/>
        <w:rPr>
          <w:rFonts w:ascii="Times New Roman" w:hAnsi="Times New Roman" w:cs="Times New Roman"/>
          <w:snapToGrid w:val="0"/>
          <w:color w:val="000000" w:themeColor="text1"/>
          <w:w w:val="0"/>
          <w:sz w:val="0"/>
          <w:szCs w:val="0"/>
          <w:u w:color="000000"/>
          <w:bdr w:val="none" w:sz="0" w:space="0" w:color="000000"/>
          <w:shd w:val="clear" w:color="000000" w:fill="000000"/>
        </w:rPr>
      </w:pPr>
      <w:r>
        <w:rPr>
          <w:rFonts w:ascii="Times New Roman" w:hAnsi="Times New Roman" w:cs="Times New Roman"/>
          <w:noProof/>
          <w:color w:val="000000" w:themeColor="text1"/>
          <w:sz w:val="28"/>
          <w:szCs w:val="28"/>
        </w:rPr>
        <w:drawing>
          <wp:anchor distT="0" distB="0" distL="114300" distR="114300" simplePos="0" relativeHeight="251682816" behindDoc="0" locked="0" layoutInCell="1" allowOverlap="1">
            <wp:simplePos x="0" y="0"/>
            <wp:positionH relativeFrom="column">
              <wp:posOffset>17145</wp:posOffset>
            </wp:positionH>
            <wp:positionV relativeFrom="paragraph">
              <wp:posOffset>47625</wp:posOffset>
            </wp:positionV>
            <wp:extent cx="2672715" cy="3533775"/>
            <wp:effectExtent l="19050" t="0" r="0" b="0"/>
            <wp:wrapSquare wrapText="bothSides"/>
            <wp:docPr id="14" name="Рисунок 2" descr="\\10.24.0.70\obmen\Кобринюк О.Н\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0.70\obmen\Кобринюк О.Н\3021.jpg"/>
                    <pic:cNvPicPr>
                      <a:picLocks noChangeAspect="1" noChangeArrowheads="1"/>
                    </pic:cNvPicPr>
                  </pic:nvPicPr>
                  <pic:blipFill>
                    <a:blip r:embed="rId20"/>
                    <a:srcRect/>
                    <a:stretch>
                      <a:fillRect/>
                    </a:stretch>
                  </pic:blipFill>
                  <pic:spPr bwMode="auto">
                    <a:xfrm>
                      <a:off x="0" y="0"/>
                      <a:ext cx="2672715" cy="3533775"/>
                    </a:xfrm>
                    <a:prstGeom prst="rect">
                      <a:avLst/>
                    </a:prstGeom>
                    <a:noFill/>
                    <a:ln w="9525">
                      <a:noFill/>
                      <a:miter lim="800000"/>
                      <a:headEnd/>
                      <a:tailEnd/>
                    </a:ln>
                  </pic:spPr>
                </pic:pic>
              </a:graphicData>
            </a:graphic>
          </wp:anchor>
        </w:drawing>
      </w:r>
      <w:r w:rsidR="00105622" w:rsidRPr="00105622">
        <w:rPr>
          <w:rFonts w:ascii="Times New Roman" w:hAnsi="Times New Roman" w:cs="Times New Roman"/>
          <w:color w:val="000000" w:themeColor="text1"/>
          <w:sz w:val="28"/>
          <w:szCs w:val="28"/>
        </w:rPr>
        <w:t>Участие малого и среднего бизнеса в развитии экономики Татарского района трудно переоценить.</w:t>
      </w:r>
      <w:r w:rsidR="00105622" w:rsidRPr="00105622">
        <w:rPr>
          <w:rFonts w:ascii="Times New Roman" w:hAnsi="Times New Roman" w:cs="Times New Roman"/>
          <w:snapToGrid w:val="0"/>
          <w:color w:val="000000" w:themeColor="text1"/>
          <w:w w:val="0"/>
          <w:sz w:val="0"/>
          <w:szCs w:val="0"/>
          <w:u w:color="000000"/>
          <w:bdr w:val="none" w:sz="0" w:space="0" w:color="000000"/>
          <w:shd w:val="clear" w:color="000000" w:fill="000000"/>
        </w:rPr>
        <w:t xml:space="preserve">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В марте 2017 года Новосибирская Торгово-промышленная палата проводила региональный этап конкурса «Золотой Меркурий» на звание лучшего малого предприятия Новосибирской области. Межрегиональной ассоциацией руководителей предприятий проводился 21 конкурсный отбор среди предприятий Новосибирской области на звание лауреата ежегодной награды «За успешное развитие бизнеса в Сибири». В данных конкурсах принимали участие и индивидуальные предприниматели Татарского района.</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Шесть предприятий Татарского района прошли все туры конкурсного отбора и решением Экспертного Совета утверждены Лауреатами Награды Новосибирской области: Это такие предприятия, как ИП Степанов С.П. - «За развитие производства товаров народного потребления в Новосибирской области», ООО стоматологическая клиника «Ваша стоматология» - «За высокое качество стоматологических услуг», ИП Василенко Е.В. – «За высокое качество и развитие комплекса услуг населению», СПК «Колос – колхоз» - «За устойчивый рост производства мяса», СПК колхоз «Победа» - «За устойчивый рост производства сельскохозяйственной продукции», ОАО «Гигант» - «За устойчивый рост производства зерна».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В рамках реализации районной муниципальной программы «Развитие субъектов малого и среднего предпринимательства в Татарском районе на 2015 – 2017 годы» в</w:t>
      </w:r>
      <w:r w:rsidRPr="00105622">
        <w:rPr>
          <w:rFonts w:ascii="Times New Roman" w:hAnsi="Times New Roman" w:cs="Times New Roman"/>
          <w:bCs/>
          <w:color w:val="000000" w:themeColor="text1"/>
          <w:sz w:val="28"/>
          <w:szCs w:val="28"/>
        </w:rPr>
        <w:t xml:space="preserve"> мае 2017 года администрацией Татарского района были проведены конкурсы среди субъектов малого и среднего бизнеса ко дню празднования Дня Российского предпринимательства - </w:t>
      </w:r>
      <w:r w:rsidRPr="00105622">
        <w:rPr>
          <w:rFonts w:ascii="Times New Roman" w:hAnsi="Times New Roman" w:cs="Times New Roman"/>
          <w:color w:val="000000" w:themeColor="text1"/>
          <w:sz w:val="28"/>
          <w:szCs w:val="28"/>
        </w:rPr>
        <w:t xml:space="preserve">«Предприниматель 2017 года» и «Меценат 2017 года».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lastRenderedPageBreak/>
        <w:t xml:space="preserve">Победителями конкурса «Предприниматель 2017 года» были признаны: </w:t>
      </w:r>
      <w:r w:rsidRPr="00105622">
        <w:rPr>
          <w:rFonts w:ascii="Times New Roman" w:hAnsi="Times New Roman" w:cs="Times New Roman"/>
          <w:bCs/>
          <w:color w:val="000000" w:themeColor="text1"/>
          <w:sz w:val="28"/>
          <w:szCs w:val="28"/>
        </w:rPr>
        <w:t>в номинации «</w:t>
      </w:r>
      <w:r w:rsidRPr="00105622">
        <w:rPr>
          <w:rFonts w:ascii="Times New Roman" w:hAnsi="Times New Roman" w:cs="Times New Roman"/>
          <w:color w:val="000000" w:themeColor="text1"/>
          <w:sz w:val="28"/>
          <w:szCs w:val="28"/>
        </w:rPr>
        <w:t>Предприниматель года в сфере промышленности</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Дюжакова И.А.; </w:t>
      </w:r>
      <w:r w:rsidRPr="00105622">
        <w:rPr>
          <w:rFonts w:ascii="Times New Roman" w:hAnsi="Times New Roman" w:cs="Times New Roman"/>
          <w:bCs/>
          <w:color w:val="000000" w:themeColor="text1"/>
          <w:sz w:val="28"/>
          <w:szCs w:val="28"/>
        </w:rPr>
        <w:t>в номинации «</w:t>
      </w:r>
      <w:r w:rsidRPr="00105622">
        <w:rPr>
          <w:rFonts w:ascii="Times New Roman" w:hAnsi="Times New Roman" w:cs="Times New Roman"/>
          <w:color w:val="000000" w:themeColor="text1"/>
          <w:sz w:val="28"/>
          <w:szCs w:val="28"/>
        </w:rPr>
        <w:t>Предприниматель года в сфере сельского хозяйства</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ФХ «Микулин и К»; </w:t>
      </w:r>
      <w:r w:rsidRPr="00105622">
        <w:rPr>
          <w:rFonts w:ascii="Times New Roman" w:hAnsi="Times New Roman" w:cs="Times New Roman"/>
          <w:bCs/>
          <w:color w:val="000000" w:themeColor="text1"/>
          <w:sz w:val="28"/>
          <w:szCs w:val="28"/>
        </w:rPr>
        <w:t xml:space="preserve">в номинации </w:t>
      </w:r>
      <w:r w:rsidRPr="00105622">
        <w:rPr>
          <w:rFonts w:ascii="Times New Roman" w:hAnsi="Times New Roman" w:cs="Times New Roman"/>
          <w:color w:val="000000" w:themeColor="text1"/>
          <w:sz w:val="28"/>
          <w:szCs w:val="28"/>
        </w:rPr>
        <w:t>«Предприниматель года в сфере торговли</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Шабалдин А.А.; </w:t>
      </w:r>
      <w:r w:rsidRPr="00105622">
        <w:rPr>
          <w:rFonts w:ascii="Times New Roman" w:hAnsi="Times New Roman" w:cs="Times New Roman"/>
          <w:bCs/>
          <w:color w:val="000000" w:themeColor="text1"/>
          <w:sz w:val="28"/>
          <w:szCs w:val="28"/>
        </w:rPr>
        <w:t xml:space="preserve">в номинации </w:t>
      </w:r>
      <w:r w:rsidRPr="00105622">
        <w:rPr>
          <w:rFonts w:ascii="Times New Roman" w:hAnsi="Times New Roman" w:cs="Times New Roman"/>
          <w:color w:val="000000" w:themeColor="text1"/>
          <w:sz w:val="28"/>
          <w:szCs w:val="28"/>
        </w:rPr>
        <w:t>«Предприниматель года в сфере общественного питания</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Василенко Е.В.; </w:t>
      </w:r>
      <w:r w:rsidRPr="00105622">
        <w:rPr>
          <w:rFonts w:ascii="Times New Roman" w:hAnsi="Times New Roman" w:cs="Times New Roman"/>
          <w:bCs/>
          <w:color w:val="000000" w:themeColor="text1"/>
          <w:sz w:val="28"/>
          <w:szCs w:val="28"/>
        </w:rPr>
        <w:t xml:space="preserve">в номинации </w:t>
      </w:r>
      <w:r w:rsidRPr="00105622">
        <w:rPr>
          <w:rFonts w:ascii="Times New Roman" w:hAnsi="Times New Roman" w:cs="Times New Roman"/>
          <w:color w:val="000000" w:themeColor="text1"/>
          <w:sz w:val="28"/>
          <w:szCs w:val="28"/>
        </w:rPr>
        <w:t>«Предприниматель года в сфере услуг</w:t>
      </w:r>
      <w:r w:rsidRPr="00105622">
        <w:rPr>
          <w:rFonts w:ascii="Times New Roman" w:hAnsi="Times New Roman" w:cs="Times New Roman"/>
          <w:bCs/>
          <w:color w:val="000000" w:themeColor="text1"/>
          <w:sz w:val="28"/>
          <w:szCs w:val="28"/>
        </w:rPr>
        <w:t xml:space="preserve">» - </w:t>
      </w:r>
      <w:r w:rsidRPr="00105622">
        <w:rPr>
          <w:rFonts w:ascii="Times New Roman" w:hAnsi="Times New Roman" w:cs="Times New Roman"/>
          <w:color w:val="000000" w:themeColor="text1"/>
          <w:sz w:val="28"/>
          <w:szCs w:val="28"/>
        </w:rPr>
        <w:t xml:space="preserve">ИП </w:t>
      </w:r>
      <w:r w:rsidRPr="00105622">
        <w:rPr>
          <w:rFonts w:ascii="Times New Roman" w:hAnsi="Times New Roman" w:cs="Times New Roman"/>
          <w:color w:val="000000" w:themeColor="text1"/>
          <w:spacing w:val="-14"/>
          <w:sz w:val="28"/>
          <w:szCs w:val="28"/>
        </w:rPr>
        <w:t>Степанов С.П.</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Победитель конкурса «Меценат 2017 года» - ИП Правко Л.И. награждена статуэткой и дипломом. </w:t>
      </w:r>
    </w:p>
    <w:p w:rsidR="00105622" w:rsidRPr="00105622" w:rsidRDefault="00105622" w:rsidP="00105622">
      <w:pPr>
        <w:tabs>
          <w:tab w:val="left" w:pos="225"/>
          <w:tab w:val="right" w:pos="9975"/>
        </w:tabs>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Во втором полугодии 2017 года проводились конкурсы среди субъектов малого и среднего предпринимательства для оказания финансовой поддержки в форме субсидирования части затрат по участию в выставках или ярмарках, «гранты начинающим собственный бизнес (субсидирование части затрат на реализацию бизнес-плана предпринимательского проекта), в т. ч. гранты начинающим собственный бизнес в сфере бытового обслуживания», </w:t>
      </w:r>
      <w:r w:rsidRPr="00105622">
        <w:rPr>
          <w:rFonts w:ascii="Times New Roman" w:hAnsi="Times New Roman" w:cs="Times New Roman"/>
          <w:b/>
          <w:color w:val="000000" w:themeColor="text1"/>
          <w:sz w:val="28"/>
          <w:szCs w:val="28"/>
        </w:rPr>
        <w:t>«</w:t>
      </w:r>
      <w:r w:rsidRPr="00105622">
        <w:rPr>
          <w:rFonts w:ascii="Times New Roman" w:hAnsi="Times New Roman" w:cs="Times New Roman"/>
          <w:color w:val="000000" w:themeColor="text1"/>
          <w:sz w:val="28"/>
          <w:szCs w:val="28"/>
        </w:rPr>
        <w:t>ф</w:t>
      </w:r>
      <w:r w:rsidRPr="00105622">
        <w:rPr>
          <w:rFonts w:ascii="Times New Roman" w:hAnsi="Times New Roman" w:cs="Times New Roman"/>
          <w:bCs/>
          <w:color w:val="000000" w:themeColor="text1"/>
          <w:sz w:val="28"/>
          <w:szCs w:val="28"/>
        </w:rPr>
        <w:t>инансовая поддержка хозяйствующим субъектам, осуществляющим торговую деятельность в отдаленных селах, в виде предоставления субсидий на компенсацию части транспортных расходов по доставке товаров первой необходимости в отдаленные села, начиная с 11 километра от районного центра</w:t>
      </w:r>
      <w:r w:rsidRPr="00105622">
        <w:rPr>
          <w:rFonts w:ascii="Times New Roman" w:hAnsi="Times New Roman" w:cs="Times New Roman"/>
          <w:color w:val="000000" w:themeColor="text1"/>
          <w:sz w:val="28"/>
          <w:szCs w:val="28"/>
        </w:rPr>
        <w:t>». По итогам конкурсов победителям конкурса была оказана финансовая поддержка за счет средств местного и областного бюджетов.</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 xml:space="preserve">Ежегодно предприятия и предприниматели Татарского района участвуют в районных ярмарках Новосибирской области. В рамках реализации районной муниципальной программы «Развитие субъектов малого и среднего предпринимательства в Татарском районе на 2015 – 2017 годы» предусматривается субсидирование части затрат по участию в выставках или ярмарках участникам ярмарки – товаропроизводителям. </w:t>
      </w:r>
    </w:p>
    <w:p w:rsidR="00105622" w:rsidRPr="00105622" w:rsidRDefault="00105622" w:rsidP="00105622">
      <w:pPr>
        <w:spacing w:after="0" w:line="240" w:lineRule="auto"/>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В октябре 2017 года в рабочем поселке Чаны проходила оптово-розничная универсальная  ярмарка «Новопокровская», в которой приняла участие делегация Татарского района в составе из 17 товаропроизводителей - предприятий и индивидуальных предпринимателей. Кроме реализации своих товаров участники ярмарки имеют возможность установления новых деловых контактов, получения заслуженных наград и получения финансовой поддержки на возмещение затрат по участию в ярмарках. Участникам конкурса на оказание финансовой поддержки в форме субсидирования части затрат по участию в выставках или ярмарках была субсидирована часть затрат по участию в Новопокровской ярмарке.</w:t>
      </w:r>
    </w:p>
    <w:p w:rsidR="00105622" w:rsidRPr="00105622" w:rsidRDefault="00105622" w:rsidP="00105622">
      <w:pPr>
        <w:pStyle w:val="ConsPlusNormal"/>
        <w:ind w:firstLine="709"/>
        <w:jc w:val="both"/>
        <w:rPr>
          <w:rFonts w:ascii="Times New Roman" w:hAnsi="Times New Roman" w:cs="Times New Roman"/>
          <w:color w:val="000000" w:themeColor="text1"/>
          <w:sz w:val="28"/>
          <w:szCs w:val="28"/>
        </w:rPr>
      </w:pPr>
      <w:r w:rsidRPr="00105622">
        <w:rPr>
          <w:rFonts w:ascii="Times New Roman" w:hAnsi="Times New Roman" w:cs="Times New Roman"/>
          <w:color w:val="000000" w:themeColor="text1"/>
          <w:sz w:val="28"/>
          <w:szCs w:val="28"/>
        </w:rPr>
        <w:t>Поддержка субъектов малого и среднего предпринимательства позволяет сохранить их активность, обеспечить прирост оборота товаров и услуг в этом важном секторе нашей экономики, стимулирует участие в конкурсах различных уровней, поднимает престиж Татарского района.</w:t>
      </w:r>
    </w:p>
    <w:p w:rsidR="005701EF" w:rsidRPr="00105622" w:rsidRDefault="005701EF" w:rsidP="00105622">
      <w:pPr>
        <w:pStyle w:val="1"/>
        <w:ind w:firstLine="709"/>
        <w:jc w:val="both"/>
        <w:rPr>
          <w:rFonts w:ascii="Times New Roman" w:hAnsi="Times New Roman"/>
          <w:color w:val="000000" w:themeColor="text1"/>
          <w:sz w:val="28"/>
          <w:szCs w:val="28"/>
        </w:rPr>
      </w:pPr>
    </w:p>
    <w:p w:rsidR="005701EF" w:rsidRDefault="005701EF"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tbl>
      <w:tblPr>
        <w:tblW w:w="9746" w:type="dxa"/>
        <w:tblInd w:w="-176" w:type="dxa"/>
        <w:tblLook w:val="04A0"/>
      </w:tblPr>
      <w:tblGrid>
        <w:gridCol w:w="2839"/>
        <w:gridCol w:w="1095"/>
        <w:gridCol w:w="1095"/>
        <w:gridCol w:w="1230"/>
        <w:gridCol w:w="1230"/>
        <w:gridCol w:w="1230"/>
        <w:gridCol w:w="1027"/>
      </w:tblGrid>
      <w:tr w:rsidR="00762584" w:rsidRPr="006800FF" w:rsidTr="00A81466">
        <w:trPr>
          <w:trHeight w:val="393"/>
        </w:trPr>
        <w:tc>
          <w:tcPr>
            <w:tcW w:w="2839" w:type="dxa"/>
            <w:vMerge w:val="restart"/>
            <w:tcBorders>
              <w:top w:val="single" w:sz="4" w:space="0" w:color="auto"/>
              <w:left w:val="single" w:sz="4" w:space="0" w:color="auto"/>
              <w:right w:val="single" w:sz="4" w:space="0" w:color="auto"/>
            </w:tcBorders>
            <w:shd w:val="clear" w:color="auto" w:fill="auto"/>
            <w:vAlign w:val="center"/>
            <w:hideMark/>
          </w:tcPr>
          <w:p w:rsidR="00762584" w:rsidRPr="006800FF" w:rsidRDefault="00762584" w:rsidP="00A8146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lastRenderedPageBreak/>
              <w:t>Показатели</w:t>
            </w:r>
          </w:p>
        </w:tc>
        <w:tc>
          <w:tcPr>
            <w:tcW w:w="6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762584" w:rsidRPr="006800FF" w:rsidRDefault="00762584" w:rsidP="00A8146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762584" w:rsidRPr="006800FF" w:rsidTr="00A81466">
        <w:trPr>
          <w:trHeight w:val="414"/>
        </w:trPr>
        <w:tc>
          <w:tcPr>
            <w:tcW w:w="2839" w:type="dxa"/>
            <w:vMerge/>
            <w:tcBorders>
              <w:left w:val="single" w:sz="4" w:space="0" w:color="auto"/>
              <w:bottom w:val="single" w:sz="4" w:space="0" w:color="auto"/>
              <w:right w:val="single" w:sz="4" w:space="0" w:color="auto"/>
            </w:tcBorders>
            <w:shd w:val="clear" w:color="auto" w:fill="auto"/>
            <w:vAlign w:val="center"/>
            <w:hideMark/>
          </w:tcPr>
          <w:p w:rsidR="00762584" w:rsidRPr="006800FF" w:rsidRDefault="00762584" w:rsidP="00A81466">
            <w:pPr>
              <w:spacing w:after="0" w:line="240" w:lineRule="auto"/>
              <w:rPr>
                <w:rFonts w:ascii="Times New Roman" w:eastAsia="Times New Roman" w:hAnsi="Times New Roman" w:cs="Times New Roman"/>
                <w:color w:val="000000" w:themeColor="text1"/>
                <w:sz w:val="28"/>
                <w:szCs w:val="28"/>
              </w:rPr>
            </w:pP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095" w:type="dxa"/>
            <w:tcBorders>
              <w:top w:val="single" w:sz="4" w:space="0" w:color="auto"/>
              <w:left w:val="nil"/>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30" w:type="dxa"/>
            <w:tcBorders>
              <w:top w:val="single" w:sz="4" w:space="0" w:color="auto"/>
              <w:left w:val="nil"/>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30" w:type="dxa"/>
            <w:tcBorders>
              <w:top w:val="single" w:sz="4" w:space="0" w:color="auto"/>
              <w:left w:val="nil"/>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30" w:type="dxa"/>
            <w:tcBorders>
              <w:top w:val="single" w:sz="4" w:space="0" w:color="auto"/>
              <w:left w:val="single" w:sz="4" w:space="0" w:color="auto"/>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027" w:type="dxa"/>
            <w:tcBorders>
              <w:top w:val="single" w:sz="4" w:space="0" w:color="auto"/>
              <w:left w:val="single" w:sz="4" w:space="0" w:color="auto"/>
              <w:bottom w:val="single" w:sz="4" w:space="0" w:color="auto"/>
              <w:right w:val="single" w:sz="4" w:space="0" w:color="auto"/>
            </w:tcBorders>
            <w:vAlign w:val="center"/>
          </w:tcPr>
          <w:p w:rsidR="00762584" w:rsidRPr="006800FF" w:rsidRDefault="00762584" w:rsidP="00A8146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762584">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Доля малого бизнеса в общем объеме выпуска товаров, работ и услуг, %</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bCs/>
                <w:sz w:val="28"/>
                <w:szCs w:val="28"/>
              </w:rPr>
            </w:pPr>
            <w:r w:rsidRPr="00762584">
              <w:rPr>
                <w:rFonts w:ascii="Times New Roman" w:hAnsi="Times New Roman" w:cs="Times New Roman"/>
                <w:bCs/>
                <w:sz w:val="28"/>
                <w:szCs w:val="28"/>
              </w:rPr>
              <w:t>58,2</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bCs/>
                <w:sz w:val="28"/>
                <w:szCs w:val="28"/>
              </w:rPr>
            </w:pPr>
            <w:r w:rsidRPr="00762584">
              <w:rPr>
                <w:rFonts w:ascii="Times New Roman" w:hAnsi="Times New Roman" w:cs="Times New Roman"/>
                <w:bCs/>
                <w:sz w:val="28"/>
                <w:szCs w:val="28"/>
              </w:rPr>
              <w:t>58,2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58,2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58,2</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58,2</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62,7</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A81466">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Количество малых предприятий, ед.</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176</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180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182</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193</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201</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205</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A81466">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Численность занятых на малых предприятиях,  чел.</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6274</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6375</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6400</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6745</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6745</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6798</w:t>
            </w:r>
          </w:p>
        </w:tc>
      </w:tr>
      <w:tr w:rsidR="00762584" w:rsidRPr="00762584" w:rsidTr="00762584">
        <w:trPr>
          <w:trHeight w:val="255"/>
        </w:trPr>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762584" w:rsidRPr="00762584" w:rsidRDefault="00762584" w:rsidP="00A81466">
            <w:pPr>
              <w:spacing w:after="0" w:line="240" w:lineRule="auto"/>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Численность индивидуальных предпринимателей, чел.</w:t>
            </w:r>
          </w:p>
        </w:tc>
        <w:tc>
          <w:tcPr>
            <w:tcW w:w="1095" w:type="dxa"/>
            <w:tcBorders>
              <w:top w:val="single" w:sz="4" w:space="0" w:color="auto"/>
              <w:left w:val="nil"/>
              <w:bottom w:val="single" w:sz="4" w:space="0" w:color="auto"/>
              <w:right w:val="single" w:sz="4" w:space="0" w:color="auto"/>
            </w:tcBorders>
            <w:shd w:val="clear" w:color="000000" w:fill="FFFFFF"/>
            <w:noWrap/>
            <w:vAlign w:val="center"/>
            <w:hideMark/>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1038</w:t>
            </w:r>
          </w:p>
        </w:tc>
        <w:tc>
          <w:tcPr>
            <w:tcW w:w="1095"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784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884</w:t>
            </w:r>
          </w:p>
        </w:tc>
        <w:tc>
          <w:tcPr>
            <w:tcW w:w="1230" w:type="dxa"/>
            <w:tcBorders>
              <w:top w:val="single" w:sz="4" w:space="0" w:color="auto"/>
              <w:left w:val="nil"/>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884</w:t>
            </w:r>
          </w:p>
        </w:tc>
        <w:tc>
          <w:tcPr>
            <w:tcW w:w="1230"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762584">
            <w:pPr>
              <w:jc w:val="center"/>
              <w:rPr>
                <w:rFonts w:ascii="Times New Roman" w:hAnsi="Times New Roman" w:cs="Times New Roman"/>
                <w:sz w:val="28"/>
                <w:szCs w:val="28"/>
              </w:rPr>
            </w:pPr>
            <w:r w:rsidRPr="00762584">
              <w:rPr>
                <w:rFonts w:ascii="Times New Roman" w:hAnsi="Times New Roman" w:cs="Times New Roman"/>
                <w:sz w:val="28"/>
                <w:szCs w:val="28"/>
              </w:rPr>
              <w:t>884</w:t>
            </w:r>
          </w:p>
        </w:tc>
        <w:tc>
          <w:tcPr>
            <w:tcW w:w="1027" w:type="dxa"/>
            <w:tcBorders>
              <w:top w:val="single" w:sz="4" w:space="0" w:color="auto"/>
              <w:left w:val="single" w:sz="4" w:space="0" w:color="auto"/>
              <w:bottom w:val="single" w:sz="4" w:space="0" w:color="auto"/>
              <w:right w:val="single" w:sz="4" w:space="0" w:color="auto"/>
            </w:tcBorders>
            <w:shd w:val="clear" w:color="000000" w:fill="FFFFFF"/>
            <w:vAlign w:val="center"/>
          </w:tcPr>
          <w:p w:rsidR="00762584" w:rsidRPr="00762584" w:rsidRDefault="00762584" w:rsidP="00A81466">
            <w:pPr>
              <w:spacing w:after="0" w:line="240" w:lineRule="auto"/>
              <w:jc w:val="center"/>
              <w:rPr>
                <w:rFonts w:ascii="Times New Roman" w:eastAsia="Times New Roman" w:hAnsi="Times New Roman" w:cs="Times New Roman"/>
                <w:sz w:val="28"/>
                <w:szCs w:val="28"/>
              </w:rPr>
            </w:pPr>
            <w:r w:rsidRPr="00762584">
              <w:rPr>
                <w:rFonts w:ascii="Times New Roman" w:eastAsia="Times New Roman" w:hAnsi="Times New Roman" w:cs="Times New Roman"/>
                <w:sz w:val="28"/>
                <w:szCs w:val="28"/>
              </w:rPr>
              <w:t>876</w:t>
            </w:r>
          </w:p>
        </w:tc>
      </w:tr>
    </w:tbl>
    <w:p w:rsidR="005701EF" w:rsidRDefault="005701EF" w:rsidP="00716F65">
      <w:pPr>
        <w:pStyle w:val="1"/>
        <w:ind w:firstLine="709"/>
        <w:jc w:val="both"/>
        <w:rPr>
          <w:rFonts w:ascii="Times New Roman" w:hAnsi="Times New Roman"/>
          <w:color w:val="0070C0"/>
          <w:sz w:val="28"/>
          <w:szCs w:val="28"/>
        </w:rPr>
      </w:pPr>
    </w:p>
    <w:p w:rsidR="005701EF" w:rsidRDefault="00845769" w:rsidP="00D7578B">
      <w:pPr>
        <w:pStyle w:val="1"/>
        <w:numPr>
          <w:ilvl w:val="2"/>
          <w:numId w:val="2"/>
        </w:numPr>
        <w:jc w:val="both"/>
        <w:rPr>
          <w:rFonts w:ascii="Times New Roman" w:hAnsi="Times New Roman"/>
          <w:b/>
          <w:color w:val="000000" w:themeColor="text1"/>
          <w:sz w:val="28"/>
          <w:szCs w:val="28"/>
        </w:rPr>
      </w:pPr>
      <w:r w:rsidRPr="00845769">
        <w:rPr>
          <w:rFonts w:ascii="Times New Roman" w:hAnsi="Times New Roman"/>
          <w:b/>
          <w:color w:val="000000" w:themeColor="text1"/>
          <w:sz w:val="28"/>
          <w:szCs w:val="28"/>
        </w:rPr>
        <w:t>Жилье и его доступность</w:t>
      </w:r>
    </w:p>
    <w:p w:rsidR="00CC5BDC" w:rsidRDefault="00CC5BDC" w:rsidP="00CC5BDC">
      <w:pPr>
        <w:pStyle w:val="1"/>
        <w:ind w:left="1800"/>
        <w:jc w:val="both"/>
        <w:rPr>
          <w:rFonts w:ascii="Times New Roman" w:hAnsi="Times New Roman"/>
          <w:b/>
          <w:color w:val="000000" w:themeColor="text1"/>
          <w:sz w:val="28"/>
          <w:szCs w:val="28"/>
        </w:rPr>
      </w:pPr>
    </w:p>
    <w:p w:rsidR="00AC4ABA" w:rsidRDefault="00CC5BDC" w:rsidP="00CC5BDC">
      <w:pPr>
        <w:spacing w:after="0" w:line="240" w:lineRule="auto"/>
        <w:ind w:firstLine="567"/>
        <w:jc w:val="both"/>
        <w:rPr>
          <w:rFonts w:ascii="Times New Roman" w:hAnsi="Times New Roman" w:cs="Times New Roman"/>
          <w:sz w:val="28"/>
          <w:szCs w:val="28"/>
        </w:rPr>
      </w:pPr>
      <w:r w:rsidRPr="00AC4ABA">
        <w:rPr>
          <w:rFonts w:ascii="Times New Roman" w:hAnsi="Times New Roman" w:cs="Times New Roman"/>
          <w:sz w:val="28"/>
          <w:szCs w:val="28"/>
        </w:rPr>
        <w:t xml:space="preserve">За </w:t>
      </w:r>
      <w:r w:rsidR="00164CCE" w:rsidRPr="00AC4ABA">
        <w:rPr>
          <w:rFonts w:ascii="Times New Roman" w:hAnsi="Times New Roman" w:cs="Times New Roman"/>
          <w:sz w:val="28"/>
          <w:szCs w:val="28"/>
        </w:rPr>
        <w:t>2012-</w:t>
      </w:r>
      <w:r w:rsidRPr="00AC4ABA">
        <w:rPr>
          <w:rFonts w:ascii="Times New Roman" w:hAnsi="Times New Roman" w:cs="Times New Roman"/>
          <w:sz w:val="28"/>
          <w:szCs w:val="28"/>
        </w:rPr>
        <w:t>2017</w:t>
      </w:r>
      <w:r w:rsidR="00AC4ABA" w:rsidRPr="00AC4ABA">
        <w:rPr>
          <w:rFonts w:ascii="Times New Roman" w:hAnsi="Times New Roman" w:cs="Times New Roman"/>
          <w:sz w:val="28"/>
          <w:szCs w:val="28"/>
        </w:rPr>
        <w:t xml:space="preserve"> годы объем инвестиционных вложений в области строительства жилья составил более 950 млн.руб.</w:t>
      </w:r>
      <w:r w:rsidR="00AC4ABA">
        <w:rPr>
          <w:rFonts w:ascii="Times New Roman" w:hAnsi="Times New Roman" w:cs="Times New Roman"/>
          <w:sz w:val="28"/>
          <w:szCs w:val="28"/>
        </w:rPr>
        <w:t xml:space="preserve"> За данный промежуток времени было введено 36110,01 м.кв. жилья, их них площадь индивидуальных жилых домов составила более 25000 м.кв., или 245 домов. </w:t>
      </w:r>
    </w:p>
    <w:p w:rsidR="00CC5BDC" w:rsidRPr="00AC4ABA" w:rsidRDefault="00E8001D" w:rsidP="00CC5BD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3489960</wp:posOffset>
            </wp:positionH>
            <wp:positionV relativeFrom="paragraph">
              <wp:posOffset>114300</wp:posOffset>
            </wp:positionV>
            <wp:extent cx="2470785" cy="1807845"/>
            <wp:effectExtent l="19050" t="0" r="5715" b="0"/>
            <wp:wrapSquare wrapText="bothSides"/>
            <wp:docPr id="2" name="Рисунок 2" descr="C:\Users\user\Desktop\Documents\Документы Кобринюк Экономика\Фото\фото района\DSC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uments\Документы Кобринюк Экономика\Фото\фото района\DSC02511.JPG"/>
                    <pic:cNvPicPr>
                      <a:picLocks noChangeAspect="1" noChangeArrowheads="1"/>
                    </pic:cNvPicPr>
                  </pic:nvPicPr>
                  <pic:blipFill>
                    <a:blip r:embed="rId21" cstate="print"/>
                    <a:srcRect/>
                    <a:stretch>
                      <a:fillRect/>
                    </a:stretch>
                  </pic:blipFill>
                  <pic:spPr bwMode="auto">
                    <a:xfrm>
                      <a:off x="0" y="0"/>
                      <a:ext cx="2470785" cy="1807845"/>
                    </a:xfrm>
                    <a:prstGeom prst="rect">
                      <a:avLst/>
                    </a:prstGeom>
                    <a:noFill/>
                    <a:ln w="9525">
                      <a:noFill/>
                      <a:miter lim="800000"/>
                      <a:headEnd/>
                      <a:tailEnd/>
                    </a:ln>
                  </pic:spPr>
                </pic:pic>
              </a:graphicData>
            </a:graphic>
          </wp:anchor>
        </w:drawing>
      </w:r>
      <w:r w:rsidR="00AC4ABA" w:rsidRPr="00AC4ABA">
        <w:rPr>
          <w:rFonts w:ascii="Times New Roman" w:hAnsi="Times New Roman" w:cs="Times New Roman"/>
          <w:sz w:val="28"/>
          <w:szCs w:val="28"/>
        </w:rPr>
        <w:t xml:space="preserve">За 2017 год </w:t>
      </w:r>
      <w:r w:rsidR="00164CCE" w:rsidRPr="00AC4ABA">
        <w:rPr>
          <w:rFonts w:ascii="Times New Roman" w:hAnsi="Times New Roman" w:cs="Times New Roman"/>
          <w:sz w:val="28"/>
          <w:szCs w:val="28"/>
        </w:rPr>
        <w:t xml:space="preserve">в Татарском районе было </w:t>
      </w:r>
      <w:r w:rsidR="00CC5BDC" w:rsidRPr="00AC4ABA">
        <w:rPr>
          <w:rFonts w:ascii="Times New Roman" w:hAnsi="Times New Roman" w:cs="Times New Roman"/>
          <w:sz w:val="28"/>
          <w:szCs w:val="28"/>
        </w:rPr>
        <w:t xml:space="preserve">введено 32 дома общей площадью 5012,11 м2, из них: 1 многоквартирный жилой дом, 4 индивидуальных жилых дома в сельской местности и 27 индивидуальных жилых домов на территории г. Татарска. Предоставлен под строительство 51 земельный участок, выдано 25 разрешений на строительство домов. </w:t>
      </w:r>
    </w:p>
    <w:p w:rsidR="005701EF" w:rsidRDefault="00707256" w:rsidP="00707256">
      <w:pPr>
        <w:spacing w:after="0" w:line="240" w:lineRule="auto"/>
        <w:ind w:firstLine="567"/>
        <w:jc w:val="both"/>
        <w:rPr>
          <w:rFonts w:ascii="Times New Roman" w:hAnsi="Times New Roman"/>
          <w:color w:val="0070C0"/>
          <w:sz w:val="28"/>
          <w:szCs w:val="28"/>
        </w:rPr>
      </w:pPr>
      <w:r w:rsidRPr="00522716">
        <w:rPr>
          <w:rFonts w:ascii="Times New Roman" w:eastAsia="Times New Roman" w:hAnsi="Times New Roman" w:cs="Times New Roman"/>
          <w:sz w:val="28"/>
          <w:szCs w:val="28"/>
        </w:rPr>
        <w:t>Численность населения, получившего государственную  и муниципальную поддержку на ст</w:t>
      </w:r>
      <w:r>
        <w:rPr>
          <w:rFonts w:ascii="Times New Roman" w:eastAsia="Times New Roman" w:hAnsi="Times New Roman" w:cs="Times New Roman"/>
          <w:sz w:val="28"/>
          <w:szCs w:val="28"/>
        </w:rPr>
        <w:t xml:space="preserve">роительство, приобретение жилья за 2012-2017 годы по району составила 416 </w:t>
      </w:r>
      <w:r w:rsidRPr="00522716">
        <w:rPr>
          <w:rFonts w:ascii="Times New Roman" w:eastAsia="Times New Roman" w:hAnsi="Times New Roman" w:cs="Times New Roman"/>
          <w:sz w:val="28"/>
          <w:szCs w:val="28"/>
        </w:rPr>
        <w:t>чел</w:t>
      </w:r>
      <w:r>
        <w:rPr>
          <w:rFonts w:ascii="Times New Roman" w:eastAsia="Times New Roman" w:hAnsi="Times New Roman" w:cs="Times New Roman"/>
          <w:sz w:val="28"/>
          <w:szCs w:val="28"/>
        </w:rPr>
        <w:t xml:space="preserve">овек. </w:t>
      </w:r>
    </w:p>
    <w:p w:rsidR="007B3B79" w:rsidRDefault="007B3B79" w:rsidP="00716F65">
      <w:pPr>
        <w:pStyle w:val="1"/>
        <w:ind w:firstLine="709"/>
        <w:jc w:val="both"/>
        <w:rPr>
          <w:rFonts w:ascii="Times New Roman" w:hAnsi="Times New Roman"/>
          <w:color w:val="0070C0"/>
          <w:sz w:val="28"/>
          <w:szCs w:val="28"/>
        </w:rPr>
      </w:pPr>
    </w:p>
    <w:tbl>
      <w:tblPr>
        <w:tblW w:w="10040" w:type="dxa"/>
        <w:tblInd w:w="-176" w:type="dxa"/>
        <w:tblLayout w:type="fixed"/>
        <w:tblLook w:val="04A0"/>
      </w:tblPr>
      <w:tblGrid>
        <w:gridCol w:w="2552"/>
        <w:gridCol w:w="1251"/>
        <w:gridCol w:w="1275"/>
        <w:gridCol w:w="1276"/>
        <w:gridCol w:w="1276"/>
        <w:gridCol w:w="1276"/>
        <w:gridCol w:w="1134"/>
      </w:tblGrid>
      <w:tr w:rsidR="00522716" w:rsidRPr="006800FF" w:rsidTr="002A47A5">
        <w:trPr>
          <w:trHeight w:val="393"/>
        </w:trPr>
        <w:tc>
          <w:tcPr>
            <w:tcW w:w="2552" w:type="dxa"/>
            <w:vMerge w:val="restart"/>
            <w:tcBorders>
              <w:top w:val="single" w:sz="4" w:space="0" w:color="auto"/>
              <w:left w:val="single" w:sz="4" w:space="0" w:color="auto"/>
              <w:right w:val="single" w:sz="4" w:space="0" w:color="auto"/>
            </w:tcBorders>
            <w:shd w:val="clear" w:color="auto" w:fill="auto"/>
            <w:vAlign w:val="center"/>
            <w:hideMark/>
          </w:tcPr>
          <w:p w:rsidR="00522716" w:rsidRPr="006800FF" w:rsidRDefault="00522716" w:rsidP="003D5974">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7488" w:type="dxa"/>
            <w:gridSpan w:val="6"/>
            <w:tcBorders>
              <w:top w:val="single" w:sz="4" w:space="0" w:color="auto"/>
              <w:left w:val="nil"/>
              <w:bottom w:val="single" w:sz="4" w:space="0" w:color="auto"/>
              <w:right w:val="single" w:sz="4" w:space="0" w:color="auto"/>
            </w:tcBorders>
            <w:shd w:val="clear" w:color="auto" w:fill="auto"/>
            <w:noWrap/>
            <w:vAlign w:val="center"/>
            <w:hideMark/>
          </w:tcPr>
          <w:p w:rsidR="00522716" w:rsidRPr="006800FF" w:rsidRDefault="00522716" w:rsidP="003D5974">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522716" w:rsidRPr="006800FF" w:rsidTr="002A47A5">
        <w:trPr>
          <w:trHeight w:val="414"/>
        </w:trPr>
        <w:tc>
          <w:tcPr>
            <w:tcW w:w="2552" w:type="dxa"/>
            <w:vMerge/>
            <w:tcBorders>
              <w:left w:val="single" w:sz="4" w:space="0" w:color="auto"/>
              <w:bottom w:val="single" w:sz="4" w:space="0" w:color="auto"/>
              <w:right w:val="single" w:sz="4" w:space="0" w:color="auto"/>
            </w:tcBorders>
            <w:shd w:val="clear" w:color="auto" w:fill="auto"/>
            <w:vAlign w:val="center"/>
            <w:hideMark/>
          </w:tcPr>
          <w:p w:rsidR="00522716" w:rsidRPr="006800FF" w:rsidRDefault="00522716" w:rsidP="003D5974">
            <w:pPr>
              <w:spacing w:after="0" w:line="240" w:lineRule="auto"/>
              <w:rPr>
                <w:rFonts w:ascii="Times New Roman" w:eastAsia="Times New Roman" w:hAnsi="Times New Roman" w:cs="Times New Roman"/>
                <w:color w:val="000000" w:themeColor="text1"/>
                <w:sz w:val="28"/>
                <w:szCs w:val="28"/>
              </w:rPr>
            </w:pPr>
          </w:p>
        </w:tc>
        <w:tc>
          <w:tcPr>
            <w:tcW w:w="1251" w:type="dxa"/>
            <w:tcBorders>
              <w:top w:val="single" w:sz="4" w:space="0" w:color="auto"/>
              <w:left w:val="nil"/>
              <w:bottom w:val="single" w:sz="4" w:space="0" w:color="auto"/>
              <w:right w:val="single" w:sz="4" w:space="0" w:color="auto"/>
            </w:tcBorders>
            <w:shd w:val="clear" w:color="auto" w:fill="auto"/>
            <w:noWrap/>
            <w:vAlign w:val="center"/>
            <w:hideMark/>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275" w:type="dxa"/>
            <w:tcBorders>
              <w:top w:val="single" w:sz="4" w:space="0" w:color="auto"/>
              <w:left w:val="nil"/>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1276" w:type="dxa"/>
            <w:tcBorders>
              <w:top w:val="single" w:sz="4" w:space="0" w:color="auto"/>
              <w:left w:val="nil"/>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276" w:type="dxa"/>
            <w:tcBorders>
              <w:top w:val="single" w:sz="4" w:space="0" w:color="auto"/>
              <w:left w:val="nil"/>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276" w:type="dxa"/>
            <w:tcBorders>
              <w:top w:val="single" w:sz="4" w:space="0" w:color="auto"/>
              <w:left w:val="single" w:sz="4" w:space="0" w:color="auto"/>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522716" w:rsidRPr="006800FF" w:rsidRDefault="00522716" w:rsidP="003D5974">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Общая площадь жилого фонда, кв.м.</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2A47A5">
            <w:pPr>
              <w:ind w:left="-133" w:right="-94"/>
              <w:jc w:val="center"/>
              <w:rPr>
                <w:rFonts w:ascii="Times New Roman" w:hAnsi="Times New Roman" w:cs="Times New Roman"/>
                <w:sz w:val="28"/>
                <w:szCs w:val="28"/>
              </w:rPr>
            </w:pPr>
            <w:r w:rsidRPr="00522716">
              <w:rPr>
                <w:rFonts w:ascii="Times New Roman" w:hAnsi="Times New Roman" w:cs="Times New Roman"/>
                <w:sz w:val="28"/>
                <w:szCs w:val="28"/>
              </w:rPr>
              <w:t>809598,74</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2A47A5">
            <w:pPr>
              <w:ind w:left="-108" w:right="-119"/>
              <w:jc w:val="center"/>
              <w:rPr>
                <w:rFonts w:ascii="Times New Roman" w:hAnsi="Times New Roman" w:cs="Times New Roman"/>
                <w:sz w:val="28"/>
                <w:szCs w:val="28"/>
              </w:rPr>
            </w:pPr>
            <w:r w:rsidRPr="00522716">
              <w:rPr>
                <w:rFonts w:ascii="Times New Roman" w:hAnsi="Times New Roman" w:cs="Times New Roman"/>
                <w:sz w:val="28"/>
                <w:szCs w:val="28"/>
              </w:rPr>
              <w:t>813733,94</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2A47A5">
            <w:pPr>
              <w:ind w:left="-108" w:right="-111"/>
              <w:jc w:val="center"/>
              <w:rPr>
                <w:rFonts w:ascii="Times New Roman" w:hAnsi="Times New Roman" w:cs="Times New Roman"/>
                <w:sz w:val="28"/>
                <w:szCs w:val="28"/>
              </w:rPr>
            </w:pPr>
            <w:r w:rsidRPr="00522716">
              <w:rPr>
                <w:rFonts w:ascii="Times New Roman" w:hAnsi="Times New Roman" w:cs="Times New Roman"/>
                <w:sz w:val="28"/>
                <w:szCs w:val="28"/>
              </w:rPr>
              <w:t>822361,04</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2A47A5">
            <w:pPr>
              <w:ind w:left="-108" w:right="-108"/>
              <w:jc w:val="center"/>
              <w:rPr>
                <w:rFonts w:ascii="Times New Roman" w:hAnsi="Times New Roman" w:cs="Times New Roman"/>
                <w:sz w:val="28"/>
                <w:szCs w:val="28"/>
              </w:rPr>
            </w:pPr>
            <w:r w:rsidRPr="00522716">
              <w:rPr>
                <w:rFonts w:ascii="Times New Roman" w:hAnsi="Times New Roman" w:cs="Times New Roman"/>
                <w:sz w:val="28"/>
                <w:szCs w:val="28"/>
              </w:rPr>
              <w:t>829296,64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2A47A5">
            <w:pPr>
              <w:ind w:left="-108" w:right="-108"/>
              <w:jc w:val="center"/>
              <w:rPr>
                <w:rFonts w:ascii="Times New Roman" w:hAnsi="Times New Roman" w:cs="Times New Roman"/>
                <w:sz w:val="28"/>
                <w:szCs w:val="28"/>
              </w:rPr>
            </w:pPr>
            <w:r w:rsidRPr="00522716">
              <w:rPr>
                <w:rFonts w:ascii="Times New Roman" w:hAnsi="Times New Roman" w:cs="Times New Roman"/>
                <w:sz w:val="28"/>
                <w:szCs w:val="28"/>
              </w:rPr>
              <w:t>834323,48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2A47A5">
            <w:pPr>
              <w:ind w:left="-108" w:right="-111"/>
              <w:jc w:val="center"/>
              <w:rPr>
                <w:rFonts w:ascii="Times New Roman" w:hAnsi="Times New Roman" w:cs="Times New Roman"/>
                <w:sz w:val="28"/>
                <w:szCs w:val="28"/>
              </w:rPr>
            </w:pPr>
            <w:r w:rsidRPr="00522716">
              <w:rPr>
                <w:rFonts w:ascii="Times New Roman" w:hAnsi="Times New Roman" w:cs="Times New Roman"/>
                <w:sz w:val="28"/>
                <w:szCs w:val="28"/>
              </w:rPr>
              <w:t>836610,3</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 xml:space="preserve">  - в том числе ветхого и </w:t>
            </w:r>
            <w:r w:rsidRPr="00522716">
              <w:rPr>
                <w:rFonts w:ascii="Times New Roman" w:eastAsia="Times New Roman" w:hAnsi="Times New Roman" w:cs="Times New Roman"/>
                <w:sz w:val="28"/>
                <w:szCs w:val="28"/>
              </w:rPr>
              <w:lastRenderedPageBreak/>
              <w:t>аварийного, кв.м</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lastRenderedPageBreak/>
              <w:t>5350</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7211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8500</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7277,4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6016,86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6700</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lastRenderedPageBreak/>
              <w:t>Обеспеченность жильем (общая площадь жилищного фонда муниципального образования  в расчете на 1 жителя), кв. м. на чел.</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20,5</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20,75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21,02</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21,18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21,43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21,65</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Количество граждан, стоящих в очереди на получение социального жилья, чел.</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505</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369</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1077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1072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1032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963</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Ввод жилья за счет всех источников финасирования, кв. м. общей площади</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5444,9</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5063,3</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8627,1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6935,6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5026,84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5012,11</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 xml:space="preserve">  - в т.ч индивидуальных жилых домов, построенных населением за свой счет и с помощью кредитов, кв. метров общей площади</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3075,9</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3827,1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6302,7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4209,2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3766,3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3381,71</w:t>
            </w:r>
          </w:p>
        </w:tc>
      </w:tr>
      <w:tr w:rsidR="00522716" w:rsidRPr="00762584" w:rsidTr="002A47A5">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2716" w:rsidRPr="00522716" w:rsidRDefault="00522716" w:rsidP="003D5974">
            <w:pPr>
              <w:spacing w:after="0" w:line="240" w:lineRule="auto"/>
              <w:rPr>
                <w:rFonts w:ascii="Times New Roman" w:eastAsia="Times New Roman" w:hAnsi="Times New Roman" w:cs="Times New Roman"/>
                <w:sz w:val="28"/>
                <w:szCs w:val="28"/>
              </w:rPr>
            </w:pPr>
            <w:r w:rsidRPr="00522716">
              <w:rPr>
                <w:rFonts w:ascii="Times New Roman" w:eastAsia="Times New Roman" w:hAnsi="Times New Roman" w:cs="Times New Roman"/>
                <w:sz w:val="28"/>
                <w:szCs w:val="28"/>
              </w:rPr>
              <w:t>Численность населения, получившего государственную  и муниципальную поддержку на строительство, приобретение жилья, чел.</w:t>
            </w:r>
          </w:p>
        </w:tc>
        <w:tc>
          <w:tcPr>
            <w:tcW w:w="1251" w:type="dxa"/>
            <w:tcBorders>
              <w:top w:val="single" w:sz="4" w:space="0" w:color="auto"/>
              <w:left w:val="nil"/>
              <w:bottom w:val="single" w:sz="4" w:space="0" w:color="auto"/>
              <w:right w:val="single" w:sz="4" w:space="0" w:color="auto"/>
            </w:tcBorders>
            <w:shd w:val="clear" w:color="000000" w:fill="FFFFFF"/>
            <w:noWrap/>
            <w:vAlign w:val="center"/>
            <w:hideMark/>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129</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71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54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83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22716" w:rsidRPr="00522716" w:rsidRDefault="00522716" w:rsidP="00522716">
            <w:pPr>
              <w:jc w:val="center"/>
              <w:rPr>
                <w:rFonts w:ascii="Times New Roman" w:hAnsi="Times New Roman" w:cs="Times New Roman"/>
                <w:sz w:val="28"/>
                <w:szCs w:val="28"/>
              </w:rPr>
            </w:pPr>
            <w:r w:rsidRPr="00522716">
              <w:rPr>
                <w:rFonts w:ascii="Times New Roman" w:hAnsi="Times New Roman" w:cs="Times New Roman"/>
                <w:sz w:val="28"/>
                <w:szCs w:val="28"/>
              </w:rPr>
              <w:t>1</w:t>
            </w:r>
          </w:p>
        </w:tc>
      </w:tr>
    </w:tbl>
    <w:p w:rsidR="005701EF" w:rsidRDefault="005701EF" w:rsidP="00716F65">
      <w:pPr>
        <w:pStyle w:val="1"/>
        <w:ind w:firstLine="709"/>
        <w:jc w:val="both"/>
        <w:rPr>
          <w:rFonts w:ascii="Times New Roman" w:hAnsi="Times New Roman"/>
          <w:color w:val="0070C0"/>
          <w:sz w:val="28"/>
          <w:szCs w:val="28"/>
        </w:rPr>
      </w:pPr>
    </w:p>
    <w:p w:rsidR="005701EF" w:rsidRDefault="005701EF"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2A47A5" w:rsidRDefault="002A47A5" w:rsidP="00716F65">
      <w:pPr>
        <w:pStyle w:val="1"/>
        <w:ind w:firstLine="709"/>
        <w:jc w:val="both"/>
        <w:rPr>
          <w:rFonts w:ascii="Times New Roman" w:hAnsi="Times New Roman"/>
          <w:color w:val="0070C0"/>
          <w:sz w:val="28"/>
          <w:szCs w:val="28"/>
        </w:rPr>
      </w:pPr>
    </w:p>
    <w:p w:rsidR="005701EF" w:rsidRPr="007A3CD9" w:rsidRDefault="007A3CD9" w:rsidP="00D7578B">
      <w:pPr>
        <w:pStyle w:val="1"/>
        <w:numPr>
          <w:ilvl w:val="2"/>
          <w:numId w:val="2"/>
        </w:numPr>
        <w:jc w:val="both"/>
        <w:rPr>
          <w:rFonts w:ascii="Times New Roman" w:hAnsi="Times New Roman"/>
          <w:b/>
          <w:sz w:val="28"/>
          <w:szCs w:val="28"/>
        </w:rPr>
      </w:pPr>
      <w:r>
        <w:rPr>
          <w:rFonts w:ascii="Times New Roman" w:hAnsi="Times New Roman"/>
          <w:b/>
          <w:sz w:val="28"/>
          <w:szCs w:val="28"/>
        </w:rPr>
        <w:lastRenderedPageBreak/>
        <w:t>Дорожное хозяйство</w:t>
      </w:r>
      <w:r w:rsidR="000D6D0E">
        <w:rPr>
          <w:rFonts w:ascii="Times New Roman" w:hAnsi="Times New Roman"/>
          <w:b/>
          <w:sz w:val="28"/>
          <w:szCs w:val="28"/>
        </w:rPr>
        <w:t xml:space="preserve"> и связь</w:t>
      </w:r>
    </w:p>
    <w:p w:rsidR="005701EF" w:rsidRDefault="005701EF" w:rsidP="00716F65">
      <w:pPr>
        <w:pStyle w:val="1"/>
        <w:ind w:firstLine="709"/>
        <w:jc w:val="both"/>
        <w:rPr>
          <w:rFonts w:ascii="Times New Roman" w:hAnsi="Times New Roman"/>
          <w:color w:val="0070C0"/>
          <w:sz w:val="28"/>
          <w:szCs w:val="28"/>
        </w:rPr>
      </w:pPr>
    </w:p>
    <w:p w:rsidR="007A3CD9" w:rsidRPr="007A3CD9" w:rsidRDefault="007A2272" w:rsidP="007A3CD9">
      <w:pPr>
        <w:pStyle w:val="ac"/>
        <w:ind w:firstLine="567"/>
        <w:jc w:val="both"/>
        <w:rPr>
          <w:b w:val="0"/>
          <w:szCs w:val="28"/>
        </w:rPr>
      </w:pPr>
      <w:r>
        <w:rPr>
          <w:b w:val="0"/>
          <w:noProof/>
          <w:szCs w:val="28"/>
        </w:rPr>
        <w:drawing>
          <wp:anchor distT="0" distB="0" distL="114300" distR="114300" simplePos="0" relativeHeight="251685888" behindDoc="1" locked="0" layoutInCell="1" allowOverlap="1">
            <wp:simplePos x="0" y="0"/>
            <wp:positionH relativeFrom="column">
              <wp:posOffset>2750185</wp:posOffset>
            </wp:positionH>
            <wp:positionV relativeFrom="paragraph">
              <wp:posOffset>964565</wp:posOffset>
            </wp:positionV>
            <wp:extent cx="3186430" cy="2126615"/>
            <wp:effectExtent l="19050" t="0" r="0" b="0"/>
            <wp:wrapTight wrapText="bothSides">
              <wp:wrapPolygon edited="0">
                <wp:start x="-129" y="0"/>
                <wp:lineTo x="-129" y="21477"/>
                <wp:lineTo x="21566" y="21477"/>
                <wp:lineTo x="21566" y="0"/>
                <wp:lineTo x="-129" y="0"/>
              </wp:wrapPolygon>
            </wp:wrapTight>
            <wp:docPr id="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2" cstate="print"/>
                    <a:srcRect/>
                    <a:stretch>
                      <a:fillRect/>
                    </a:stretch>
                  </pic:blipFill>
                  <pic:spPr bwMode="auto">
                    <a:xfrm>
                      <a:off x="0" y="0"/>
                      <a:ext cx="3186430" cy="2126615"/>
                    </a:xfrm>
                    <a:prstGeom prst="rect">
                      <a:avLst/>
                    </a:prstGeom>
                    <a:noFill/>
                    <a:ln w="9525">
                      <a:noFill/>
                      <a:miter lim="800000"/>
                      <a:headEnd/>
                      <a:tailEnd/>
                    </a:ln>
                  </pic:spPr>
                </pic:pic>
              </a:graphicData>
            </a:graphic>
          </wp:anchor>
        </w:drawing>
      </w:r>
      <w:r w:rsidR="007A3CD9" w:rsidRPr="007A3CD9">
        <w:rPr>
          <w:b w:val="0"/>
          <w:szCs w:val="28"/>
        </w:rPr>
        <w:t>На капитальном ремонте дорог в Татарском районе за 2012-2017 годы было освоено более 1000 млн. руб. В 2017 год</w:t>
      </w:r>
      <w:r w:rsidR="0020097D">
        <w:rPr>
          <w:b w:val="0"/>
          <w:szCs w:val="28"/>
        </w:rPr>
        <w:t>у</w:t>
      </w:r>
      <w:r w:rsidR="007A3CD9" w:rsidRPr="007A3CD9">
        <w:rPr>
          <w:b w:val="0"/>
          <w:szCs w:val="28"/>
        </w:rPr>
        <w:t xml:space="preserve"> - более  200 млн. рублей. За счёт средств федерального </w:t>
      </w:r>
      <w:r w:rsidR="00E5773D">
        <w:rPr>
          <w:b w:val="0"/>
          <w:szCs w:val="28"/>
        </w:rPr>
        <w:t>бюджета осуществляла</w:t>
      </w:r>
      <w:r w:rsidR="007A3CD9" w:rsidRPr="007A3CD9">
        <w:rPr>
          <w:b w:val="0"/>
          <w:szCs w:val="28"/>
        </w:rPr>
        <w:t>сь реконструкция автомобильной дороги «М-51»-Купино-Карасук»,  протяженностью 6,5 км.</w:t>
      </w:r>
    </w:p>
    <w:p w:rsidR="007A3CD9" w:rsidRDefault="007A3CD9" w:rsidP="007A3CD9">
      <w:pPr>
        <w:spacing w:after="0" w:line="240" w:lineRule="auto"/>
        <w:ind w:firstLine="567"/>
        <w:jc w:val="both"/>
        <w:rPr>
          <w:rFonts w:ascii="Times New Roman" w:hAnsi="Times New Roman" w:cs="Times New Roman"/>
          <w:sz w:val="28"/>
          <w:szCs w:val="28"/>
        </w:rPr>
      </w:pPr>
      <w:r w:rsidRPr="007A3CD9">
        <w:rPr>
          <w:rFonts w:ascii="Times New Roman" w:hAnsi="Times New Roman" w:cs="Times New Roman"/>
          <w:sz w:val="28"/>
          <w:szCs w:val="28"/>
        </w:rPr>
        <w:t>На маршрутах регулярных пассажирских перевозок, были выполнены работы на межпоселковых дорогах: Татарск-Богдановка; Увальск – Чинявино; Новомихайловка – Дубровино; Никулино - Моховое; Казаткуль - Новоалександровка; Кабанка - Кочневка; Дмитриевка - а/д Иртыш; Казаткуль - Успенка; Татарск - Зубовка. Кроме этого, выполнялся ремонт дорог в г. Татарске, с.Дмитриевка, с.Казаткуль, с.Казачий мыс, с.Киевка, с.Козловка, с.Константиновка, с.Кочневка, с.Красноярка, с.Неудачино, с.Николаевка, с.Новопокровка, д.Платоновка, д.Тайлаково, д.Чинявино и д.Рождественка Увальского сельсовета. Также выполнялись работы по обустройству 12 пешеходных переходов вблизи школ и других учебных заведений в городе Татарске.</w:t>
      </w:r>
    </w:p>
    <w:p w:rsidR="007A3CD9" w:rsidRDefault="007A3CD9" w:rsidP="000D6D0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w:t>
      </w:r>
      <w:r w:rsidR="00E5773D">
        <w:rPr>
          <w:rFonts w:ascii="Times New Roman" w:hAnsi="Times New Roman" w:cs="Times New Roman"/>
          <w:sz w:val="28"/>
          <w:szCs w:val="28"/>
        </w:rPr>
        <w:t>отяженность автомобильных дорог</w:t>
      </w:r>
      <w:r>
        <w:rPr>
          <w:rFonts w:ascii="Times New Roman" w:hAnsi="Times New Roman" w:cs="Times New Roman"/>
          <w:sz w:val="28"/>
          <w:szCs w:val="28"/>
        </w:rPr>
        <w:t xml:space="preserve"> общего пользования в Татарском районе составляет 1007,5 км.</w:t>
      </w:r>
      <w:r w:rsidR="003730E5">
        <w:rPr>
          <w:rFonts w:ascii="Times New Roman" w:hAnsi="Times New Roman" w:cs="Times New Roman"/>
          <w:sz w:val="28"/>
          <w:szCs w:val="28"/>
        </w:rPr>
        <w:t>, в том числе дорог с твердым покрытием – 717,1 км. Плотность автомобильных дорог составляет  197,5 км. дорог на 1000 кв.км.</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shd w:val="clear" w:color="auto" w:fill="FFFFFF"/>
        </w:rPr>
      </w:pPr>
      <w:r w:rsidRPr="000D6D0E">
        <w:rPr>
          <w:rFonts w:ascii="Times New Roman" w:hAnsi="Times New Roman" w:cs="Times New Roman"/>
          <w:sz w:val="28"/>
          <w:szCs w:val="28"/>
          <w:shd w:val="clear" w:color="auto" w:fill="FFFFFF"/>
        </w:rPr>
        <w:t xml:space="preserve">Проблемным вопросом остается </w:t>
      </w:r>
      <w:r w:rsidRPr="000D6D0E">
        <w:rPr>
          <w:rFonts w:ascii="Times New Roman" w:eastAsia="Calibri" w:hAnsi="Times New Roman" w:cs="Times New Roman"/>
          <w:sz w:val="28"/>
          <w:szCs w:val="28"/>
          <w:shd w:val="clear" w:color="auto" w:fill="FFFFFF"/>
        </w:rPr>
        <w:t>обеспеченность удаленных сельских территорий Татарского района мобильной связью и скоростным интернетом.</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shd w:val="clear" w:color="auto" w:fill="FFFFFF"/>
        </w:rPr>
      </w:pPr>
      <w:r w:rsidRPr="000D6D0E">
        <w:rPr>
          <w:rFonts w:ascii="Times New Roman" w:eastAsia="Calibri" w:hAnsi="Times New Roman" w:cs="Times New Roman"/>
          <w:sz w:val="28"/>
          <w:szCs w:val="28"/>
          <w:shd w:val="clear" w:color="auto" w:fill="FFFFFF"/>
        </w:rPr>
        <w:t>Неустойчивая зона покрытия сотовой связью отмечается на расстоянии свыше 30 км.</w:t>
      </w:r>
      <w:r w:rsidRPr="000D6D0E">
        <w:rPr>
          <w:rFonts w:ascii="Times New Roman" w:hAnsi="Times New Roman" w:cs="Times New Roman"/>
          <w:sz w:val="28"/>
          <w:szCs w:val="28"/>
          <w:shd w:val="clear" w:color="auto" w:fill="FFFFFF"/>
        </w:rPr>
        <w:t xml:space="preserve"> -</w:t>
      </w:r>
      <w:r w:rsidRPr="000D6D0E">
        <w:rPr>
          <w:rFonts w:ascii="Times New Roman" w:eastAsia="Calibri" w:hAnsi="Times New Roman" w:cs="Times New Roman"/>
          <w:sz w:val="28"/>
          <w:szCs w:val="28"/>
          <w:shd w:val="clear" w:color="auto" w:fill="FFFFFF"/>
        </w:rPr>
        <w:t xml:space="preserve"> от д.Первомихайловка, с.Дмитриевка, д.Неудачино, с.Новопокровка, с.Козловка.</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rPr>
      </w:pPr>
      <w:r w:rsidRPr="000D6D0E">
        <w:rPr>
          <w:rFonts w:ascii="Times New Roman" w:eastAsia="Calibri" w:hAnsi="Times New Roman" w:cs="Times New Roman"/>
          <w:sz w:val="28"/>
          <w:szCs w:val="28"/>
        </w:rPr>
        <w:t>Между тем</w:t>
      </w:r>
      <w:r w:rsidRPr="000D6D0E">
        <w:rPr>
          <w:rFonts w:ascii="Times New Roman" w:hAnsi="Times New Roman" w:cs="Times New Roman"/>
          <w:sz w:val="28"/>
          <w:szCs w:val="28"/>
        </w:rPr>
        <w:t>,</w:t>
      </w:r>
      <w:r w:rsidRPr="000D6D0E">
        <w:rPr>
          <w:rFonts w:ascii="Times New Roman" w:eastAsia="Calibri" w:hAnsi="Times New Roman" w:cs="Times New Roman"/>
          <w:sz w:val="28"/>
          <w:szCs w:val="28"/>
        </w:rPr>
        <w:t xml:space="preserve"> в рамках реализации </w:t>
      </w:r>
      <w:r w:rsidRPr="000D6D0E">
        <w:rPr>
          <w:rFonts w:ascii="Times New Roman" w:eastAsia="Calibri" w:hAnsi="Times New Roman" w:cs="Times New Roman"/>
          <w:sz w:val="28"/>
          <w:szCs w:val="28"/>
          <w:shd w:val="clear" w:color="auto" w:fill="FFFFFF"/>
        </w:rPr>
        <w:t xml:space="preserve">государственной программы «Развитие инфраструктуры информационного общества Новосибирской области на 2015-2020 годы» </w:t>
      </w:r>
      <w:r w:rsidRPr="000D6D0E">
        <w:rPr>
          <w:rFonts w:ascii="Times New Roman" w:eastAsia="Calibri" w:hAnsi="Times New Roman" w:cs="Times New Roman"/>
          <w:sz w:val="28"/>
          <w:szCs w:val="28"/>
        </w:rPr>
        <w:t xml:space="preserve">широкополосным доступом к интернету уже обеспечены 13 населенных пунктов района. </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rPr>
      </w:pPr>
      <w:r w:rsidRPr="000D6D0E">
        <w:rPr>
          <w:rFonts w:ascii="Times New Roman" w:eastAsia="Calibri" w:hAnsi="Times New Roman" w:cs="Times New Roman"/>
          <w:sz w:val="28"/>
          <w:szCs w:val="28"/>
          <w:shd w:val="clear" w:color="auto" w:fill="FFFFFF"/>
        </w:rPr>
        <w:t>В 2017 году</w:t>
      </w:r>
      <w:r w:rsidRPr="000D6D0E">
        <w:rPr>
          <w:rFonts w:ascii="Times New Roman" w:eastAsia="Calibri" w:hAnsi="Times New Roman" w:cs="Times New Roman"/>
          <w:sz w:val="28"/>
          <w:szCs w:val="28"/>
        </w:rPr>
        <w:t xml:space="preserve"> </w:t>
      </w:r>
      <w:r w:rsidR="000416A4">
        <w:rPr>
          <w:rFonts w:ascii="Times New Roman" w:eastAsia="Calibri" w:hAnsi="Times New Roman" w:cs="Times New Roman"/>
          <w:sz w:val="28"/>
          <w:szCs w:val="28"/>
        </w:rPr>
        <w:t>ПАО «Ростелеком» введены в эксплуатацию</w:t>
      </w:r>
      <w:r w:rsidRPr="000D6D0E">
        <w:rPr>
          <w:rFonts w:ascii="Times New Roman" w:eastAsia="Calibri" w:hAnsi="Times New Roman" w:cs="Times New Roman"/>
          <w:sz w:val="28"/>
          <w:szCs w:val="28"/>
        </w:rPr>
        <w:t xml:space="preserve"> 357 точек доступа к интернету в с.Увальское, с.Новомихайловка, с.Зубовка, с.Николаевка.</w:t>
      </w:r>
      <w:r w:rsidRPr="000D6D0E">
        <w:rPr>
          <w:rFonts w:ascii="Times New Roman" w:hAnsi="Times New Roman" w:cs="Times New Roman"/>
          <w:sz w:val="28"/>
          <w:szCs w:val="28"/>
        </w:rPr>
        <w:t xml:space="preserve"> </w:t>
      </w:r>
      <w:r w:rsidRPr="000D6D0E">
        <w:rPr>
          <w:rFonts w:ascii="Times New Roman" w:eastAsia="Calibri" w:hAnsi="Times New Roman" w:cs="Times New Roman"/>
          <w:sz w:val="28"/>
          <w:szCs w:val="28"/>
        </w:rPr>
        <w:t>Построенные оптико-волоконные линии позволят мобильны</w:t>
      </w:r>
      <w:r w:rsidR="005B1056">
        <w:rPr>
          <w:rFonts w:ascii="Times New Roman" w:eastAsia="Calibri" w:hAnsi="Times New Roman" w:cs="Times New Roman"/>
          <w:sz w:val="28"/>
          <w:szCs w:val="28"/>
        </w:rPr>
        <w:t>м операторам зайти на территории</w:t>
      </w:r>
      <w:r w:rsidRPr="000D6D0E">
        <w:rPr>
          <w:rFonts w:ascii="Times New Roman" w:eastAsia="Calibri" w:hAnsi="Times New Roman" w:cs="Times New Roman"/>
          <w:sz w:val="28"/>
          <w:szCs w:val="28"/>
        </w:rPr>
        <w:t xml:space="preserve"> населенных</w:t>
      </w:r>
      <w:r w:rsidR="005B1056">
        <w:rPr>
          <w:rFonts w:ascii="Times New Roman" w:eastAsia="Calibri" w:hAnsi="Times New Roman" w:cs="Times New Roman"/>
          <w:sz w:val="28"/>
          <w:szCs w:val="28"/>
        </w:rPr>
        <w:t xml:space="preserve"> пунктов</w:t>
      </w:r>
      <w:r w:rsidRPr="000D6D0E">
        <w:rPr>
          <w:rFonts w:ascii="Times New Roman" w:eastAsia="Calibri" w:hAnsi="Times New Roman" w:cs="Times New Roman"/>
          <w:sz w:val="28"/>
          <w:szCs w:val="28"/>
        </w:rPr>
        <w:t>.</w:t>
      </w:r>
    </w:p>
    <w:p w:rsidR="000D6D0E" w:rsidRPr="000D6D0E" w:rsidRDefault="000D6D0E" w:rsidP="000D6D0E">
      <w:pPr>
        <w:autoSpaceDE w:val="0"/>
        <w:autoSpaceDN w:val="0"/>
        <w:adjustRightInd w:val="0"/>
        <w:spacing w:after="0" w:line="240" w:lineRule="auto"/>
        <w:ind w:firstLine="567"/>
        <w:jc w:val="both"/>
        <w:rPr>
          <w:rFonts w:ascii="Times New Roman" w:eastAsia="Calibri" w:hAnsi="Times New Roman" w:cs="Times New Roman"/>
          <w:sz w:val="28"/>
          <w:szCs w:val="28"/>
        </w:rPr>
      </w:pPr>
      <w:r w:rsidRPr="000D6D0E">
        <w:rPr>
          <w:rFonts w:ascii="Times New Roman" w:eastAsia="Calibri" w:hAnsi="Times New Roman" w:cs="Times New Roman"/>
          <w:sz w:val="28"/>
          <w:szCs w:val="28"/>
          <w:shd w:val="clear" w:color="auto" w:fill="FFFFFF"/>
        </w:rPr>
        <w:t xml:space="preserve">В рамках реализации областной программы развития телекоммуникационной инфраструктуры до 2020 года планируется строительство линий связи для высокоскоростного интернета до Первомайского МО </w:t>
      </w:r>
      <w:r w:rsidRPr="000D6D0E">
        <w:rPr>
          <w:rFonts w:ascii="Times New Roman" w:eastAsia="Calibri" w:hAnsi="Times New Roman" w:cs="Times New Roman"/>
          <w:sz w:val="28"/>
          <w:szCs w:val="28"/>
        </w:rPr>
        <w:t xml:space="preserve">и Орловского МО. </w:t>
      </w:r>
    </w:p>
    <w:p w:rsidR="007A3CD9" w:rsidRDefault="007A3CD9" w:rsidP="007A3CD9">
      <w:pPr>
        <w:spacing w:after="0" w:line="240" w:lineRule="auto"/>
        <w:jc w:val="both"/>
        <w:rPr>
          <w:rFonts w:ascii="Times New Roman" w:hAnsi="Times New Roman" w:cs="Times New Roman"/>
          <w:sz w:val="28"/>
          <w:szCs w:val="28"/>
        </w:rPr>
      </w:pPr>
      <w:r w:rsidRPr="007A3CD9">
        <w:rPr>
          <w:rFonts w:ascii="Times New Roman" w:hAnsi="Times New Roman" w:cs="Times New Roman"/>
          <w:sz w:val="28"/>
          <w:szCs w:val="28"/>
        </w:rPr>
        <w:lastRenderedPageBreak/>
        <w:t xml:space="preserve">        </w:t>
      </w:r>
    </w:p>
    <w:p w:rsidR="005E29B6" w:rsidRPr="005E29B6" w:rsidRDefault="005E29B6" w:rsidP="00D7578B">
      <w:pPr>
        <w:pStyle w:val="a3"/>
        <w:numPr>
          <w:ilvl w:val="2"/>
          <w:numId w:val="2"/>
        </w:numPr>
        <w:rPr>
          <w:rFonts w:ascii="Times New Roman" w:hAnsi="Times New Roman" w:cs="Times New Roman"/>
          <w:b/>
          <w:sz w:val="28"/>
          <w:szCs w:val="28"/>
        </w:rPr>
      </w:pPr>
      <w:r w:rsidRPr="005E29B6">
        <w:rPr>
          <w:rFonts w:ascii="Times New Roman" w:hAnsi="Times New Roman" w:cs="Times New Roman"/>
          <w:b/>
          <w:sz w:val="28"/>
          <w:szCs w:val="28"/>
        </w:rPr>
        <w:t xml:space="preserve"> Финансовое состояние предприятий и организаций</w:t>
      </w:r>
    </w:p>
    <w:p w:rsidR="005E29B6" w:rsidRPr="00AF297B" w:rsidRDefault="00980B4C"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За 2017</w:t>
      </w:r>
      <w:r w:rsidR="005E29B6" w:rsidRPr="00AF297B">
        <w:rPr>
          <w:rFonts w:ascii="Times New Roman" w:hAnsi="Times New Roman" w:cs="Times New Roman"/>
          <w:sz w:val="28"/>
          <w:szCs w:val="28"/>
        </w:rPr>
        <w:t xml:space="preserve"> год прибыль предприятий, организаций района составила </w:t>
      </w:r>
      <w:r w:rsidRPr="00AF297B">
        <w:rPr>
          <w:rFonts w:ascii="Times New Roman" w:hAnsi="Times New Roman" w:cs="Times New Roman"/>
          <w:sz w:val="28"/>
          <w:szCs w:val="28"/>
        </w:rPr>
        <w:t>280,8</w:t>
      </w:r>
      <w:r w:rsidR="005E29B6" w:rsidRPr="00AF297B">
        <w:rPr>
          <w:rFonts w:ascii="Times New Roman" w:hAnsi="Times New Roman" w:cs="Times New Roman"/>
          <w:sz w:val="28"/>
          <w:szCs w:val="28"/>
        </w:rPr>
        <w:t xml:space="preserve"> млн.рублей, что на 6</w:t>
      </w:r>
      <w:r w:rsidRPr="00AF297B">
        <w:rPr>
          <w:rFonts w:ascii="Times New Roman" w:hAnsi="Times New Roman" w:cs="Times New Roman"/>
          <w:sz w:val="28"/>
          <w:szCs w:val="28"/>
        </w:rPr>
        <w:t>,5</w:t>
      </w:r>
      <w:r w:rsidR="005E29B6" w:rsidRPr="00AF297B">
        <w:rPr>
          <w:rFonts w:ascii="Times New Roman" w:hAnsi="Times New Roman" w:cs="Times New Roman"/>
          <w:sz w:val="28"/>
          <w:szCs w:val="28"/>
        </w:rPr>
        <w:t xml:space="preserve">% </w:t>
      </w:r>
      <w:r w:rsidRPr="00AF297B">
        <w:rPr>
          <w:rFonts w:ascii="Times New Roman" w:hAnsi="Times New Roman" w:cs="Times New Roman"/>
          <w:sz w:val="28"/>
          <w:szCs w:val="28"/>
        </w:rPr>
        <w:t>выше</w:t>
      </w:r>
      <w:r w:rsidR="005E29B6" w:rsidRPr="00AF297B">
        <w:rPr>
          <w:rFonts w:ascii="Times New Roman" w:hAnsi="Times New Roman" w:cs="Times New Roman"/>
          <w:sz w:val="28"/>
          <w:szCs w:val="28"/>
        </w:rPr>
        <w:t xml:space="preserve"> уровня 20</w:t>
      </w:r>
      <w:r w:rsidRPr="00AF297B">
        <w:rPr>
          <w:rFonts w:ascii="Times New Roman" w:hAnsi="Times New Roman" w:cs="Times New Roman"/>
          <w:sz w:val="28"/>
          <w:szCs w:val="28"/>
        </w:rPr>
        <w:t>16</w:t>
      </w:r>
      <w:r w:rsidR="005E29B6" w:rsidRPr="00AF297B">
        <w:rPr>
          <w:rFonts w:ascii="Times New Roman" w:hAnsi="Times New Roman" w:cs="Times New Roman"/>
          <w:sz w:val="28"/>
          <w:szCs w:val="28"/>
        </w:rPr>
        <w:t xml:space="preserve"> года.</w:t>
      </w:r>
    </w:p>
    <w:p w:rsidR="00AB31A7"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Доля прибыльных организаций в промышленности составляет 8</w:t>
      </w:r>
      <w:r w:rsidR="00AB31A7" w:rsidRPr="00AF297B">
        <w:rPr>
          <w:rFonts w:ascii="Times New Roman" w:hAnsi="Times New Roman" w:cs="Times New Roman"/>
          <w:sz w:val="28"/>
          <w:szCs w:val="28"/>
        </w:rPr>
        <w:t>2,</w:t>
      </w:r>
      <w:r w:rsidRPr="00AF297B">
        <w:rPr>
          <w:rFonts w:ascii="Times New Roman" w:hAnsi="Times New Roman" w:cs="Times New Roman"/>
          <w:sz w:val="28"/>
          <w:szCs w:val="28"/>
        </w:rPr>
        <w:t>4</w:t>
      </w:r>
      <w:r w:rsidR="00AB31A7" w:rsidRPr="00AF297B">
        <w:rPr>
          <w:rFonts w:ascii="Times New Roman" w:hAnsi="Times New Roman" w:cs="Times New Roman"/>
          <w:sz w:val="28"/>
          <w:szCs w:val="28"/>
        </w:rPr>
        <w:t>%</w:t>
      </w:r>
      <w:r w:rsidR="007B3A3D">
        <w:rPr>
          <w:rFonts w:ascii="Times New Roman" w:hAnsi="Times New Roman" w:cs="Times New Roman"/>
          <w:sz w:val="28"/>
          <w:szCs w:val="28"/>
        </w:rPr>
        <w:t>,</w:t>
      </w:r>
      <w:r w:rsidRPr="00AF297B">
        <w:rPr>
          <w:rFonts w:ascii="Times New Roman" w:hAnsi="Times New Roman" w:cs="Times New Roman"/>
          <w:sz w:val="28"/>
          <w:szCs w:val="28"/>
        </w:rPr>
        <w:t xml:space="preserve"> в сельском хозяйстве </w:t>
      </w:r>
      <w:r w:rsidR="007B3A3D">
        <w:rPr>
          <w:rFonts w:ascii="Times New Roman" w:hAnsi="Times New Roman" w:cs="Times New Roman"/>
          <w:sz w:val="28"/>
          <w:szCs w:val="28"/>
        </w:rPr>
        <w:t xml:space="preserve">- </w:t>
      </w:r>
      <w:r w:rsidRPr="00AF297B">
        <w:rPr>
          <w:rFonts w:ascii="Times New Roman" w:hAnsi="Times New Roman" w:cs="Times New Roman"/>
          <w:sz w:val="28"/>
          <w:szCs w:val="28"/>
        </w:rPr>
        <w:t>8</w:t>
      </w:r>
      <w:r w:rsidR="00AB31A7" w:rsidRPr="00AF297B">
        <w:rPr>
          <w:rFonts w:ascii="Times New Roman" w:hAnsi="Times New Roman" w:cs="Times New Roman"/>
          <w:sz w:val="28"/>
          <w:szCs w:val="28"/>
        </w:rPr>
        <w:t>7,5</w:t>
      </w:r>
      <w:r w:rsidRPr="00AF297B">
        <w:rPr>
          <w:rFonts w:ascii="Times New Roman" w:hAnsi="Times New Roman" w:cs="Times New Roman"/>
          <w:sz w:val="28"/>
          <w:szCs w:val="28"/>
        </w:rPr>
        <w:t xml:space="preserve">%. </w:t>
      </w:r>
    </w:p>
    <w:p w:rsidR="005E29B6"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Убытки организаций за 20</w:t>
      </w:r>
      <w:r w:rsidR="00AB31A7" w:rsidRPr="00AF297B">
        <w:rPr>
          <w:rFonts w:ascii="Times New Roman" w:hAnsi="Times New Roman" w:cs="Times New Roman"/>
          <w:sz w:val="28"/>
          <w:szCs w:val="28"/>
        </w:rPr>
        <w:t>17</w:t>
      </w:r>
      <w:r w:rsidRPr="00AF297B">
        <w:rPr>
          <w:rFonts w:ascii="Times New Roman" w:hAnsi="Times New Roman" w:cs="Times New Roman"/>
          <w:sz w:val="28"/>
          <w:szCs w:val="28"/>
        </w:rPr>
        <w:t xml:space="preserve"> год составили 3</w:t>
      </w:r>
      <w:r w:rsidR="00AB31A7" w:rsidRPr="00AF297B">
        <w:rPr>
          <w:rFonts w:ascii="Times New Roman" w:hAnsi="Times New Roman" w:cs="Times New Roman"/>
          <w:sz w:val="28"/>
          <w:szCs w:val="28"/>
        </w:rPr>
        <w:t>6,4</w:t>
      </w:r>
      <w:r w:rsidRPr="00AF297B">
        <w:rPr>
          <w:rFonts w:ascii="Times New Roman" w:hAnsi="Times New Roman" w:cs="Times New Roman"/>
          <w:sz w:val="28"/>
          <w:szCs w:val="28"/>
        </w:rPr>
        <w:t xml:space="preserve"> млн.рублей. По сумме убытков - 5</w:t>
      </w:r>
      <w:r w:rsidR="00AB31A7" w:rsidRPr="00AF297B">
        <w:rPr>
          <w:rFonts w:ascii="Times New Roman" w:hAnsi="Times New Roman" w:cs="Times New Roman"/>
          <w:sz w:val="28"/>
          <w:szCs w:val="28"/>
        </w:rPr>
        <w:t>8</w:t>
      </w:r>
      <w:r w:rsidRPr="00AF297B">
        <w:rPr>
          <w:rFonts w:ascii="Times New Roman" w:hAnsi="Times New Roman" w:cs="Times New Roman"/>
          <w:sz w:val="28"/>
          <w:szCs w:val="28"/>
        </w:rPr>
        <w:t>% это убыток</w:t>
      </w:r>
      <w:r w:rsidR="00AB31A7" w:rsidRPr="00AF297B">
        <w:rPr>
          <w:rFonts w:ascii="Times New Roman" w:hAnsi="Times New Roman" w:cs="Times New Roman"/>
          <w:sz w:val="28"/>
          <w:szCs w:val="28"/>
        </w:rPr>
        <w:t xml:space="preserve"> </w:t>
      </w:r>
      <w:r w:rsidRPr="00AF297B">
        <w:rPr>
          <w:rFonts w:ascii="Times New Roman" w:hAnsi="Times New Roman" w:cs="Times New Roman"/>
          <w:sz w:val="28"/>
          <w:szCs w:val="28"/>
        </w:rPr>
        <w:t>предприятий</w:t>
      </w:r>
      <w:r w:rsidR="00AB31A7" w:rsidRPr="00AF297B">
        <w:rPr>
          <w:rFonts w:ascii="Times New Roman" w:hAnsi="Times New Roman" w:cs="Times New Roman"/>
          <w:sz w:val="28"/>
          <w:szCs w:val="28"/>
        </w:rPr>
        <w:t xml:space="preserve"> жилищно-коммунального хозяйства</w:t>
      </w:r>
      <w:r w:rsidRPr="00AF297B">
        <w:rPr>
          <w:rFonts w:ascii="Times New Roman" w:hAnsi="Times New Roman" w:cs="Times New Roman"/>
          <w:sz w:val="28"/>
          <w:szCs w:val="28"/>
        </w:rPr>
        <w:t>.</w:t>
      </w:r>
    </w:p>
    <w:p w:rsidR="005E29B6"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 xml:space="preserve">Размер кредиторской задолженности предприятий увеличился </w:t>
      </w:r>
      <w:r w:rsidR="00AF297B" w:rsidRPr="00AF297B">
        <w:rPr>
          <w:rFonts w:ascii="Times New Roman" w:hAnsi="Times New Roman" w:cs="Times New Roman"/>
          <w:sz w:val="28"/>
          <w:szCs w:val="28"/>
        </w:rPr>
        <w:t>по отношению к 2016 году</w:t>
      </w:r>
      <w:r w:rsidRPr="00AF297B">
        <w:rPr>
          <w:rFonts w:ascii="Times New Roman" w:hAnsi="Times New Roman" w:cs="Times New Roman"/>
          <w:sz w:val="28"/>
          <w:szCs w:val="28"/>
        </w:rPr>
        <w:t xml:space="preserve"> на </w:t>
      </w:r>
      <w:r w:rsidR="00AF297B" w:rsidRPr="00AF297B">
        <w:rPr>
          <w:rFonts w:ascii="Times New Roman" w:hAnsi="Times New Roman" w:cs="Times New Roman"/>
          <w:sz w:val="28"/>
          <w:szCs w:val="28"/>
        </w:rPr>
        <w:t>84,0</w:t>
      </w:r>
      <w:r w:rsidRPr="00AF297B">
        <w:rPr>
          <w:rFonts w:ascii="Times New Roman" w:hAnsi="Times New Roman" w:cs="Times New Roman"/>
          <w:sz w:val="28"/>
          <w:szCs w:val="28"/>
        </w:rPr>
        <w:t xml:space="preserve">%. Просроченная кредиторская задолженность  составила  </w:t>
      </w:r>
      <w:r w:rsidR="00AF297B" w:rsidRPr="00AF297B">
        <w:rPr>
          <w:rFonts w:ascii="Times New Roman" w:hAnsi="Times New Roman" w:cs="Times New Roman"/>
          <w:sz w:val="28"/>
          <w:szCs w:val="28"/>
        </w:rPr>
        <w:t>52,8</w:t>
      </w:r>
      <w:r w:rsidRPr="00AF297B">
        <w:rPr>
          <w:rFonts w:ascii="Times New Roman" w:hAnsi="Times New Roman" w:cs="Times New Roman"/>
          <w:sz w:val="28"/>
          <w:szCs w:val="28"/>
        </w:rPr>
        <w:t xml:space="preserve"> млн.рублей.</w:t>
      </w:r>
    </w:p>
    <w:p w:rsidR="005E29B6" w:rsidRPr="00AF297B" w:rsidRDefault="005E29B6" w:rsidP="00980B4C">
      <w:pPr>
        <w:autoSpaceDE w:val="0"/>
        <w:autoSpaceDN w:val="0"/>
        <w:adjustRightInd w:val="0"/>
        <w:spacing w:after="0" w:line="240" w:lineRule="auto"/>
        <w:ind w:firstLine="567"/>
        <w:jc w:val="both"/>
        <w:rPr>
          <w:rFonts w:ascii="Times New Roman" w:hAnsi="Times New Roman" w:cs="Times New Roman"/>
          <w:sz w:val="28"/>
          <w:szCs w:val="28"/>
        </w:rPr>
      </w:pPr>
      <w:r w:rsidRPr="00AF297B">
        <w:rPr>
          <w:rFonts w:ascii="Times New Roman" w:hAnsi="Times New Roman" w:cs="Times New Roman"/>
          <w:sz w:val="28"/>
          <w:szCs w:val="28"/>
        </w:rPr>
        <w:t>Дебиторская задолженность за 20</w:t>
      </w:r>
      <w:r w:rsidR="00AF297B" w:rsidRPr="00AF297B">
        <w:rPr>
          <w:rFonts w:ascii="Times New Roman" w:hAnsi="Times New Roman" w:cs="Times New Roman"/>
          <w:sz w:val="28"/>
          <w:szCs w:val="28"/>
        </w:rPr>
        <w:t>17</w:t>
      </w:r>
      <w:r w:rsidRPr="00AF297B">
        <w:rPr>
          <w:rFonts w:ascii="Times New Roman" w:hAnsi="Times New Roman" w:cs="Times New Roman"/>
          <w:sz w:val="28"/>
          <w:szCs w:val="28"/>
        </w:rPr>
        <w:t xml:space="preserve"> год осталась на уровне задолженности 20</w:t>
      </w:r>
      <w:r w:rsidR="00AF297B" w:rsidRPr="00AF297B">
        <w:rPr>
          <w:rFonts w:ascii="Times New Roman" w:hAnsi="Times New Roman" w:cs="Times New Roman"/>
          <w:sz w:val="28"/>
          <w:szCs w:val="28"/>
        </w:rPr>
        <w:t>16</w:t>
      </w:r>
      <w:r w:rsidRPr="00AF297B">
        <w:rPr>
          <w:rFonts w:ascii="Times New Roman" w:hAnsi="Times New Roman" w:cs="Times New Roman"/>
          <w:sz w:val="28"/>
          <w:szCs w:val="28"/>
        </w:rPr>
        <w:t xml:space="preserve"> года, и составила 39</w:t>
      </w:r>
      <w:r w:rsidR="00AF297B" w:rsidRPr="00AF297B">
        <w:rPr>
          <w:rFonts w:ascii="Times New Roman" w:hAnsi="Times New Roman" w:cs="Times New Roman"/>
          <w:sz w:val="28"/>
          <w:szCs w:val="28"/>
        </w:rPr>
        <w:t>1,7</w:t>
      </w:r>
      <w:r w:rsidRPr="00AF297B">
        <w:rPr>
          <w:rFonts w:ascii="Times New Roman" w:hAnsi="Times New Roman" w:cs="Times New Roman"/>
          <w:sz w:val="28"/>
          <w:szCs w:val="28"/>
        </w:rPr>
        <w:t xml:space="preserve"> млн.руб. Из нее просроч</w:t>
      </w:r>
      <w:r w:rsidR="007B3A3D">
        <w:rPr>
          <w:rFonts w:ascii="Times New Roman" w:hAnsi="Times New Roman" w:cs="Times New Roman"/>
          <w:sz w:val="28"/>
          <w:szCs w:val="28"/>
        </w:rPr>
        <w:t>енная</w:t>
      </w:r>
      <w:r w:rsidR="00AF297B" w:rsidRPr="00AF297B">
        <w:rPr>
          <w:rFonts w:ascii="Times New Roman" w:hAnsi="Times New Roman" w:cs="Times New Roman"/>
          <w:sz w:val="28"/>
          <w:szCs w:val="28"/>
        </w:rPr>
        <w:t xml:space="preserve"> – 26,5</w:t>
      </w:r>
      <w:r w:rsidRPr="00AF297B">
        <w:rPr>
          <w:rFonts w:ascii="Times New Roman" w:hAnsi="Times New Roman" w:cs="Times New Roman"/>
          <w:sz w:val="28"/>
          <w:szCs w:val="28"/>
        </w:rPr>
        <w:t xml:space="preserve"> млн.руб., </w:t>
      </w:r>
      <w:r w:rsidR="00AF297B" w:rsidRPr="00AF297B">
        <w:rPr>
          <w:rFonts w:ascii="Times New Roman" w:hAnsi="Times New Roman" w:cs="Times New Roman"/>
          <w:sz w:val="28"/>
          <w:szCs w:val="28"/>
        </w:rPr>
        <w:t xml:space="preserve">вся она </w:t>
      </w:r>
      <w:r w:rsidRPr="00AF297B">
        <w:rPr>
          <w:rFonts w:ascii="Times New Roman" w:hAnsi="Times New Roman" w:cs="Times New Roman"/>
          <w:sz w:val="28"/>
          <w:szCs w:val="28"/>
        </w:rPr>
        <w:t>принадлежит предприятиям ЖКХ.</w:t>
      </w:r>
    </w:p>
    <w:p w:rsidR="00980B4C" w:rsidRPr="00980B4C" w:rsidRDefault="00980B4C" w:rsidP="005E29B6">
      <w:pPr>
        <w:autoSpaceDE w:val="0"/>
        <w:autoSpaceDN w:val="0"/>
        <w:adjustRightInd w:val="0"/>
        <w:ind w:firstLine="567"/>
        <w:jc w:val="both"/>
        <w:rPr>
          <w:color w:val="FF0000"/>
          <w:szCs w:val="28"/>
        </w:rPr>
      </w:pPr>
    </w:p>
    <w:tbl>
      <w:tblPr>
        <w:tblW w:w="100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980"/>
        <w:gridCol w:w="863"/>
        <w:gridCol w:w="981"/>
        <w:gridCol w:w="906"/>
        <w:gridCol w:w="906"/>
        <w:gridCol w:w="906"/>
        <w:gridCol w:w="915"/>
      </w:tblGrid>
      <w:tr w:rsidR="005E29B6" w:rsidRPr="005E29B6" w:rsidTr="002A47A5">
        <w:tc>
          <w:tcPr>
            <w:tcW w:w="3544" w:type="dxa"/>
            <w:vMerge w:val="restart"/>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Показатели</w:t>
            </w:r>
          </w:p>
        </w:tc>
        <w:tc>
          <w:tcPr>
            <w:tcW w:w="980" w:type="dxa"/>
            <w:vMerge w:val="restart"/>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Ед.</w:t>
            </w:r>
          </w:p>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изм.</w:t>
            </w:r>
          </w:p>
        </w:tc>
        <w:tc>
          <w:tcPr>
            <w:tcW w:w="5477" w:type="dxa"/>
            <w:gridSpan w:val="6"/>
          </w:tcPr>
          <w:p w:rsidR="005E29B6" w:rsidRPr="005E29B6" w:rsidRDefault="005E29B6" w:rsidP="005E29B6">
            <w:pPr>
              <w:spacing w:after="0" w:line="240" w:lineRule="auto"/>
              <w:jc w:val="center"/>
              <w:rPr>
                <w:rFonts w:ascii="Times New Roman" w:hAnsi="Times New Roman" w:cs="Times New Roman"/>
                <w:b/>
                <w:i/>
                <w:sz w:val="28"/>
                <w:szCs w:val="28"/>
              </w:rPr>
            </w:pPr>
            <w:r w:rsidRPr="005E29B6">
              <w:rPr>
                <w:rFonts w:ascii="Times New Roman" w:hAnsi="Times New Roman" w:cs="Times New Roman"/>
                <w:sz w:val="28"/>
                <w:szCs w:val="28"/>
              </w:rPr>
              <w:t>Годы</w:t>
            </w:r>
          </w:p>
        </w:tc>
      </w:tr>
      <w:tr w:rsidR="005E29B6" w:rsidRPr="005E29B6" w:rsidTr="002A47A5">
        <w:tc>
          <w:tcPr>
            <w:tcW w:w="3544" w:type="dxa"/>
            <w:vMerge/>
          </w:tcPr>
          <w:p w:rsidR="005E29B6" w:rsidRPr="005E29B6" w:rsidRDefault="005E29B6" w:rsidP="005E29B6">
            <w:pPr>
              <w:spacing w:after="0" w:line="240" w:lineRule="auto"/>
              <w:jc w:val="center"/>
              <w:rPr>
                <w:rFonts w:ascii="Times New Roman" w:hAnsi="Times New Roman" w:cs="Times New Roman"/>
                <w:sz w:val="28"/>
                <w:szCs w:val="28"/>
              </w:rPr>
            </w:pPr>
          </w:p>
        </w:tc>
        <w:tc>
          <w:tcPr>
            <w:tcW w:w="980" w:type="dxa"/>
            <w:vMerge/>
          </w:tcPr>
          <w:p w:rsidR="005E29B6" w:rsidRPr="005E29B6" w:rsidRDefault="005E29B6" w:rsidP="005E29B6">
            <w:pPr>
              <w:spacing w:after="0" w:line="240" w:lineRule="auto"/>
              <w:jc w:val="center"/>
              <w:rPr>
                <w:rFonts w:ascii="Times New Roman" w:hAnsi="Times New Roman" w:cs="Times New Roman"/>
                <w:sz w:val="28"/>
                <w:szCs w:val="28"/>
              </w:rPr>
            </w:pPr>
          </w:p>
        </w:tc>
        <w:tc>
          <w:tcPr>
            <w:tcW w:w="863"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w:t>
            </w:r>
          </w:p>
        </w:tc>
        <w:tc>
          <w:tcPr>
            <w:tcW w:w="981"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2013</w:t>
            </w:r>
          </w:p>
        </w:tc>
        <w:tc>
          <w:tcPr>
            <w:tcW w:w="906"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2014</w:t>
            </w:r>
          </w:p>
        </w:tc>
        <w:tc>
          <w:tcPr>
            <w:tcW w:w="906"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2015</w:t>
            </w:r>
          </w:p>
        </w:tc>
        <w:tc>
          <w:tcPr>
            <w:tcW w:w="906"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915" w:type="dxa"/>
          </w:tcPr>
          <w:p w:rsidR="005E29B6" w:rsidRPr="005E29B6" w:rsidRDefault="005E29B6" w:rsidP="005E29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tc>
      </w:tr>
      <w:tr w:rsidR="005E29B6" w:rsidRPr="005E29B6" w:rsidTr="002A47A5">
        <w:tc>
          <w:tcPr>
            <w:tcW w:w="3544" w:type="dxa"/>
          </w:tcPr>
          <w:p w:rsidR="005E29B6" w:rsidRPr="005E29B6" w:rsidRDefault="005E29B6" w:rsidP="005E29B6">
            <w:pPr>
              <w:autoSpaceDE w:val="0"/>
              <w:autoSpaceDN w:val="0"/>
              <w:adjustRightInd w:val="0"/>
              <w:spacing w:after="0" w:line="240" w:lineRule="auto"/>
              <w:rPr>
                <w:rFonts w:ascii="Times New Roman" w:hAnsi="Times New Roman" w:cs="Times New Roman"/>
                <w:sz w:val="28"/>
                <w:szCs w:val="28"/>
              </w:rPr>
            </w:pPr>
            <w:r w:rsidRPr="005E29B6">
              <w:rPr>
                <w:rFonts w:ascii="Times New Roman" w:hAnsi="Times New Roman" w:cs="Times New Roman"/>
                <w:sz w:val="28"/>
                <w:szCs w:val="28"/>
              </w:rPr>
              <w:t xml:space="preserve">Прибыль прибыльных предприятий, организаций  </w:t>
            </w:r>
          </w:p>
        </w:tc>
        <w:tc>
          <w:tcPr>
            <w:tcW w:w="980" w:type="dxa"/>
            <w:vAlign w:val="center"/>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млн. руб.</w:t>
            </w:r>
          </w:p>
        </w:tc>
        <w:tc>
          <w:tcPr>
            <w:tcW w:w="863" w:type="dxa"/>
            <w:vAlign w:val="center"/>
          </w:tcPr>
          <w:p w:rsidR="005E29B6" w:rsidRPr="0055107D" w:rsidRDefault="005E29B6" w:rsidP="005E29B6">
            <w:pPr>
              <w:spacing w:after="0" w:line="240" w:lineRule="auto"/>
              <w:jc w:val="center"/>
              <w:rPr>
                <w:rFonts w:ascii="Times New Roman" w:hAnsi="Times New Roman" w:cs="Times New Roman"/>
                <w:sz w:val="28"/>
                <w:szCs w:val="28"/>
              </w:rPr>
            </w:pPr>
            <w:r w:rsidRPr="005E29B6">
              <w:rPr>
                <w:rFonts w:ascii="Times New Roman" w:eastAsia="Times New Roman" w:hAnsi="Times New Roman" w:cs="Times New Roman"/>
                <w:sz w:val="28"/>
                <w:szCs w:val="28"/>
              </w:rPr>
              <w:t>288,6</w:t>
            </w:r>
          </w:p>
        </w:tc>
        <w:tc>
          <w:tcPr>
            <w:tcW w:w="981"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337,2</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386,5</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222,7</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263,8</w:t>
            </w:r>
          </w:p>
        </w:tc>
        <w:tc>
          <w:tcPr>
            <w:tcW w:w="915"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280,8</w:t>
            </w:r>
          </w:p>
        </w:tc>
      </w:tr>
      <w:tr w:rsidR="005E29B6" w:rsidRPr="005E29B6" w:rsidTr="002A47A5">
        <w:tc>
          <w:tcPr>
            <w:tcW w:w="3544" w:type="dxa"/>
          </w:tcPr>
          <w:p w:rsidR="005E29B6" w:rsidRPr="005E29B6" w:rsidRDefault="005E29B6" w:rsidP="005E29B6">
            <w:pPr>
              <w:autoSpaceDE w:val="0"/>
              <w:autoSpaceDN w:val="0"/>
              <w:adjustRightInd w:val="0"/>
              <w:spacing w:after="0" w:line="240" w:lineRule="auto"/>
              <w:rPr>
                <w:rFonts w:ascii="Times New Roman" w:hAnsi="Times New Roman" w:cs="Times New Roman"/>
                <w:sz w:val="28"/>
                <w:szCs w:val="28"/>
              </w:rPr>
            </w:pPr>
            <w:r w:rsidRPr="005E29B6">
              <w:rPr>
                <w:rFonts w:ascii="Times New Roman" w:hAnsi="Times New Roman" w:cs="Times New Roman"/>
                <w:sz w:val="28"/>
                <w:szCs w:val="28"/>
              </w:rPr>
              <w:t>Удельный вес прибыльных предприятий, всего</w:t>
            </w:r>
          </w:p>
        </w:tc>
        <w:tc>
          <w:tcPr>
            <w:tcW w:w="980" w:type="dxa"/>
            <w:vAlign w:val="center"/>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w:t>
            </w:r>
          </w:p>
        </w:tc>
        <w:tc>
          <w:tcPr>
            <w:tcW w:w="863" w:type="dxa"/>
            <w:vAlign w:val="center"/>
          </w:tcPr>
          <w:p w:rsidR="005E29B6" w:rsidRPr="0055107D" w:rsidRDefault="005E29B6" w:rsidP="005E29B6">
            <w:pPr>
              <w:spacing w:after="0" w:line="240" w:lineRule="auto"/>
              <w:jc w:val="center"/>
              <w:rPr>
                <w:rFonts w:ascii="Times New Roman" w:hAnsi="Times New Roman" w:cs="Times New Roman"/>
                <w:sz w:val="28"/>
                <w:szCs w:val="28"/>
              </w:rPr>
            </w:pPr>
            <w:r w:rsidRPr="005E29B6">
              <w:rPr>
                <w:rFonts w:ascii="Times New Roman" w:eastAsia="Times New Roman" w:hAnsi="Times New Roman" w:cs="Times New Roman"/>
                <w:sz w:val="28"/>
                <w:szCs w:val="28"/>
              </w:rPr>
              <w:t>88</w:t>
            </w:r>
            <w:r w:rsidR="0055107D">
              <w:rPr>
                <w:rFonts w:ascii="Times New Roman" w:eastAsia="Times New Roman" w:hAnsi="Times New Roman" w:cs="Times New Roman"/>
                <w:sz w:val="28"/>
                <w:szCs w:val="28"/>
              </w:rPr>
              <w:t>,0</w:t>
            </w:r>
          </w:p>
        </w:tc>
        <w:tc>
          <w:tcPr>
            <w:tcW w:w="981"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88,3</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88,4</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64,8</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83,3</w:t>
            </w:r>
          </w:p>
        </w:tc>
        <w:tc>
          <w:tcPr>
            <w:tcW w:w="915"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78,3</w:t>
            </w:r>
          </w:p>
        </w:tc>
      </w:tr>
      <w:tr w:rsidR="005E29B6" w:rsidRPr="005E29B6" w:rsidTr="002A47A5">
        <w:tc>
          <w:tcPr>
            <w:tcW w:w="3544" w:type="dxa"/>
          </w:tcPr>
          <w:p w:rsidR="005E29B6" w:rsidRPr="005E29B6" w:rsidRDefault="005E29B6" w:rsidP="005E29B6">
            <w:pPr>
              <w:autoSpaceDE w:val="0"/>
              <w:autoSpaceDN w:val="0"/>
              <w:adjustRightInd w:val="0"/>
              <w:spacing w:after="0" w:line="240" w:lineRule="auto"/>
              <w:rPr>
                <w:rFonts w:ascii="Times New Roman" w:hAnsi="Times New Roman" w:cs="Times New Roman"/>
                <w:sz w:val="28"/>
                <w:szCs w:val="28"/>
              </w:rPr>
            </w:pPr>
            <w:r w:rsidRPr="005E29B6">
              <w:rPr>
                <w:rFonts w:ascii="Times New Roman" w:hAnsi="Times New Roman" w:cs="Times New Roman"/>
                <w:sz w:val="28"/>
                <w:szCs w:val="28"/>
              </w:rPr>
              <w:t>Убытки предприятий, организаций</w:t>
            </w:r>
          </w:p>
        </w:tc>
        <w:tc>
          <w:tcPr>
            <w:tcW w:w="980" w:type="dxa"/>
            <w:vAlign w:val="center"/>
          </w:tcPr>
          <w:p w:rsidR="005E29B6" w:rsidRPr="005E29B6" w:rsidRDefault="005E29B6" w:rsidP="005E29B6">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млн. руб</w:t>
            </w:r>
          </w:p>
        </w:tc>
        <w:tc>
          <w:tcPr>
            <w:tcW w:w="863" w:type="dxa"/>
            <w:vAlign w:val="center"/>
          </w:tcPr>
          <w:p w:rsidR="005E29B6" w:rsidRPr="0055107D" w:rsidRDefault="005E29B6" w:rsidP="005E29B6">
            <w:pPr>
              <w:spacing w:after="0" w:line="240" w:lineRule="auto"/>
              <w:jc w:val="center"/>
              <w:rPr>
                <w:rFonts w:ascii="Times New Roman" w:hAnsi="Times New Roman" w:cs="Times New Roman"/>
                <w:sz w:val="28"/>
                <w:szCs w:val="28"/>
              </w:rPr>
            </w:pPr>
            <w:r w:rsidRPr="005E29B6">
              <w:rPr>
                <w:rFonts w:ascii="Times New Roman" w:eastAsia="Times New Roman" w:hAnsi="Times New Roman" w:cs="Times New Roman"/>
                <w:sz w:val="28"/>
                <w:szCs w:val="28"/>
              </w:rPr>
              <w:t>43,4</w:t>
            </w:r>
          </w:p>
        </w:tc>
        <w:tc>
          <w:tcPr>
            <w:tcW w:w="981"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24,4</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12,5</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34,9</w:t>
            </w:r>
          </w:p>
        </w:tc>
        <w:tc>
          <w:tcPr>
            <w:tcW w:w="906"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9,7</w:t>
            </w:r>
          </w:p>
        </w:tc>
        <w:tc>
          <w:tcPr>
            <w:tcW w:w="915" w:type="dxa"/>
            <w:vAlign w:val="center"/>
          </w:tcPr>
          <w:p w:rsidR="005E29B6" w:rsidRPr="0055107D" w:rsidRDefault="0055107D" w:rsidP="005E29B6">
            <w:pPr>
              <w:spacing w:after="0" w:line="240" w:lineRule="auto"/>
              <w:jc w:val="center"/>
              <w:rPr>
                <w:rFonts w:ascii="Times New Roman" w:hAnsi="Times New Roman" w:cs="Times New Roman"/>
                <w:sz w:val="28"/>
                <w:szCs w:val="28"/>
              </w:rPr>
            </w:pPr>
            <w:r w:rsidRPr="0055107D">
              <w:rPr>
                <w:rFonts w:ascii="Times New Roman" w:eastAsia="Times New Roman" w:hAnsi="Times New Roman" w:cs="Times New Roman"/>
                <w:sz w:val="28"/>
                <w:szCs w:val="28"/>
              </w:rPr>
              <w:t>36,4</w:t>
            </w:r>
          </w:p>
        </w:tc>
      </w:tr>
    </w:tbl>
    <w:p w:rsidR="005E29B6" w:rsidRDefault="005E29B6" w:rsidP="005E29B6">
      <w:pPr>
        <w:rPr>
          <w:b/>
          <w:color w:val="FF0000"/>
          <w:szCs w:val="28"/>
        </w:rPr>
      </w:pPr>
      <w:r w:rsidRPr="00B677CB">
        <w:rPr>
          <w:b/>
          <w:color w:val="FF0000"/>
          <w:szCs w:val="28"/>
        </w:rPr>
        <w:t xml:space="preserve">       </w:t>
      </w:r>
    </w:p>
    <w:p w:rsidR="005A07BB" w:rsidRPr="005A07BB" w:rsidRDefault="005A07BB" w:rsidP="005A07BB">
      <w:pPr>
        <w:pStyle w:val="a3"/>
        <w:rPr>
          <w:rFonts w:ascii="Times New Roman" w:hAnsi="Times New Roman" w:cs="Times New Roman"/>
          <w:b/>
          <w:sz w:val="28"/>
          <w:szCs w:val="28"/>
        </w:rPr>
      </w:pPr>
      <w:r w:rsidRPr="005A07BB">
        <w:rPr>
          <w:rFonts w:ascii="Times New Roman" w:hAnsi="Times New Roman" w:cs="Times New Roman"/>
          <w:b/>
          <w:sz w:val="28"/>
          <w:szCs w:val="28"/>
        </w:rPr>
        <w:t>1.3. 9. Исполнение бюджета</w:t>
      </w:r>
    </w:p>
    <w:p w:rsidR="00B440A7" w:rsidRPr="00B440A7" w:rsidRDefault="00B440A7" w:rsidP="00B440A7">
      <w:pPr>
        <w:spacing w:after="0" w:line="240" w:lineRule="auto"/>
        <w:ind w:firstLine="720"/>
        <w:jc w:val="both"/>
        <w:rPr>
          <w:rFonts w:ascii="Times New Roman" w:eastAsia="Times New Roman" w:hAnsi="Times New Roman" w:cs="Times New Roman"/>
          <w:color w:val="FF0000"/>
          <w:sz w:val="28"/>
          <w:szCs w:val="28"/>
        </w:rPr>
      </w:pPr>
      <w:r w:rsidRPr="00B440A7">
        <w:rPr>
          <w:rFonts w:ascii="Times New Roman" w:eastAsia="Times New Roman" w:hAnsi="Times New Roman" w:cs="Times New Roman"/>
          <w:sz w:val="28"/>
          <w:szCs w:val="28"/>
        </w:rPr>
        <w:t>В 2017 году доходы консолидированного бюджета  района составили 1422,8 млн. рублей (99,1% к уровню 2016 года).</w:t>
      </w:r>
      <w:r w:rsidRPr="00B440A7">
        <w:rPr>
          <w:rFonts w:ascii="Times New Roman" w:eastAsia="Times New Roman" w:hAnsi="Times New Roman" w:cs="Times New Roman"/>
          <w:color w:val="FF0000"/>
          <w:sz w:val="28"/>
          <w:szCs w:val="28"/>
        </w:rPr>
        <w:t xml:space="preserve"> </w:t>
      </w:r>
      <w:r w:rsidRPr="00B440A7">
        <w:rPr>
          <w:rFonts w:ascii="Times New Roman" w:eastAsia="Times New Roman" w:hAnsi="Times New Roman" w:cs="Times New Roman"/>
          <w:sz w:val="28"/>
          <w:szCs w:val="28"/>
        </w:rPr>
        <w:t>Собственные доходы,</w:t>
      </w:r>
      <w:r w:rsidRPr="00B440A7">
        <w:rPr>
          <w:rFonts w:ascii="Times New Roman" w:eastAsia="Times New Roman" w:hAnsi="Times New Roman" w:cs="Times New Roman"/>
          <w:color w:val="FF0000"/>
          <w:sz w:val="28"/>
          <w:szCs w:val="28"/>
        </w:rPr>
        <w:t xml:space="preserve"> </w:t>
      </w:r>
      <w:r w:rsidRPr="00B440A7">
        <w:rPr>
          <w:rFonts w:ascii="Times New Roman" w:eastAsia="Times New Roman" w:hAnsi="Times New Roman" w:cs="Times New Roman"/>
          <w:sz w:val="28"/>
          <w:szCs w:val="28"/>
        </w:rPr>
        <w:t>включая межбюджетные трансферты, составили – 850,0 млн. рублей (103% к 2016 году). Налоговые и неналоговые доходы составили – 253,1 млн. рублей (114,8% к 2016 году).</w:t>
      </w:r>
      <w:r w:rsidRPr="00B440A7">
        <w:rPr>
          <w:rFonts w:ascii="Times New Roman" w:eastAsia="Times New Roman" w:hAnsi="Times New Roman" w:cs="Times New Roman"/>
          <w:color w:val="FF0000"/>
          <w:sz w:val="28"/>
          <w:szCs w:val="28"/>
        </w:rPr>
        <w:t xml:space="preserve">                          </w:t>
      </w:r>
    </w:p>
    <w:p w:rsidR="00B440A7" w:rsidRPr="00B440A7" w:rsidRDefault="00B440A7" w:rsidP="00B440A7">
      <w:pPr>
        <w:spacing w:after="0" w:line="240" w:lineRule="auto"/>
        <w:ind w:firstLine="720"/>
        <w:jc w:val="both"/>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Объем расходов консолидированного бюджета района в 2017 году составил 1464,1 млн. рублей (106,5% к уровню 2016 года). Основная часть расходов (74,4%) была направлена на образование – 49,7%, 15,4% - на ЖКХ, 9,3% - на культуру.</w:t>
      </w:r>
    </w:p>
    <w:p w:rsidR="00E216C1" w:rsidRDefault="00E216C1" w:rsidP="005E29B6">
      <w:pPr>
        <w:ind w:firstLine="567"/>
        <w:jc w:val="both"/>
        <w:rPr>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0"/>
        <w:gridCol w:w="851"/>
        <w:gridCol w:w="992"/>
        <w:gridCol w:w="992"/>
        <w:gridCol w:w="1134"/>
        <w:gridCol w:w="1134"/>
        <w:gridCol w:w="1134"/>
        <w:gridCol w:w="1134"/>
      </w:tblGrid>
      <w:tr w:rsidR="00E216C1" w:rsidRPr="005E29B6" w:rsidTr="002A47A5">
        <w:tc>
          <w:tcPr>
            <w:tcW w:w="3120" w:type="dxa"/>
            <w:vMerge w:val="restart"/>
          </w:tcPr>
          <w:p w:rsidR="00E216C1" w:rsidRPr="005E29B6" w:rsidRDefault="00E216C1" w:rsidP="00CB4D4C">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Показатели</w:t>
            </w:r>
          </w:p>
        </w:tc>
        <w:tc>
          <w:tcPr>
            <w:tcW w:w="851" w:type="dxa"/>
            <w:vMerge w:val="restart"/>
          </w:tcPr>
          <w:p w:rsidR="00E216C1" w:rsidRPr="005E29B6" w:rsidRDefault="00E216C1" w:rsidP="00CB4D4C">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Ед.</w:t>
            </w:r>
          </w:p>
          <w:p w:rsidR="00E216C1" w:rsidRPr="005E29B6" w:rsidRDefault="00E216C1" w:rsidP="00CB4D4C">
            <w:pPr>
              <w:spacing w:after="0" w:line="240" w:lineRule="auto"/>
              <w:jc w:val="center"/>
              <w:rPr>
                <w:rFonts w:ascii="Times New Roman" w:hAnsi="Times New Roman" w:cs="Times New Roman"/>
                <w:sz w:val="28"/>
                <w:szCs w:val="28"/>
              </w:rPr>
            </w:pPr>
            <w:r w:rsidRPr="005E29B6">
              <w:rPr>
                <w:rFonts w:ascii="Times New Roman" w:hAnsi="Times New Roman" w:cs="Times New Roman"/>
                <w:sz w:val="28"/>
                <w:szCs w:val="28"/>
              </w:rPr>
              <w:t>изм.</w:t>
            </w:r>
          </w:p>
        </w:tc>
        <w:tc>
          <w:tcPr>
            <w:tcW w:w="6520" w:type="dxa"/>
            <w:gridSpan w:val="6"/>
          </w:tcPr>
          <w:p w:rsidR="00E216C1" w:rsidRPr="005E29B6" w:rsidRDefault="00E216C1" w:rsidP="00CB4D4C">
            <w:pPr>
              <w:spacing w:after="0" w:line="240" w:lineRule="auto"/>
              <w:jc w:val="center"/>
              <w:rPr>
                <w:rFonts w:ascii="Times New Roman" w:hAnsi="Times New Roman" w:cs="Times New Roman"/>
                <w:b/>
                <w:i/>
                <w:sz w:val="28"/>
                <w:szCs w:val="28"/>
              </w:rPr>
            </w:pPr>
            <w:r w:rsidRPr="005E29B6">
              <w:rPr>
                <w:rFonts w:ascii="Times New Roman" w:hAnsi="Times New Roman" w:cs="Times New Roman"/>
                <w:sz w:val="28"/>
                <w:szCs w:val="28"/>
              </w:rPr>
              <w:t>Годы</w:t>
            </w:r>
          </w:p>
        </w:tc>
      </w:tr>
      <w:tr w:rsidR="00B440A7" w:rsidRPr="005E29B6" w:rsidTr="002A47A5">
        <w:tc>
          <w:tcPr>
            <w:tcW w:w="3120" w:type="dxa"/>
            <w:vMerge/>
          </w:tcPr>
          <w:p w:rsidR="00E216C1" w:rsidRPr="005E29B6" w:rsidRDefault="00E216C1" w:rsidP="00CB4D4C">
            <w:pPr>
              <w:spacing w:after="0" w:line="240" w:lineRule="auto"/>
              <w:jc w:val="center"/>
              <w:rPr>
                <w:rFonts w:ascii="Times New Roman" w:hAnsi="Times New Roman" w:cs="Times New Roman"/>
                <w:sz w:val="28"/>
                <w:szCs w:val="28"/>
              </w:rPr>
            </w:pPr>
          </w:p>
        </w:tc>
        <w:tc>
          <w:tcPr>
            <w:tcW w:w="851" w:type="dxa"/>
            <w:vMerge/>
          </w:tcPr>
          <w:p w:rsidR="00E216C1" w:rsidRPr="005E29B6" w:rsidRDefault="00E216C1" w:rsidP="00CB4D4C">
            <w:pPr>
              <w:spacing w:after="0" w:line="240" w:lineRule="auto"/>
              <w:jc w:val="center"/>
              <w:rPr>
                <w:rFonts w:ascii="Times New Roman" w:hAnsi="Times New Roman" w:cs="Times New Roman"/>
                <w:sz w:val="28"/>
                <w:szCs w:val="28"/>
              </w:rPr>
            </w:pPr>
          </w:p>
        </w:tc>
        <w:tc>
          <w:tcPr>
            <w:tcW w:w="992"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w:t>
            </w:r>
          </w:p>
        </w:tc>
        <w:tc>
          <w:tcPr>
            <w:tcW w:w="992"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2013</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2014</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2015</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1134" w:type="dxa"/>
          </w:tcPr>
          <w:p w:rsidR="00E216C1" w:rsidRPr="005E29B6" w:rsidRDefault="00E216C1" w:rsidP="00CB4D4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Доходы бюджета -всего </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млн. руб.</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1180,1</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1505</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1432,7</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1281,6</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1435,3</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1422,8</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-в т.ч. собственные доходы, включая </w:t>
            </w:r>
            <w:r w:rsidRPr="00E216C1">
              <w:rPr>
                <w:rFonts w:ascii="Times New Roman" w:eastAsia="Times New Roman" w:hAnsi="Times New Roman" w:cs="Times New Roman"/>
                <w:sz w:val="28"/>
                <w:szCs w:val="28"/>
              </w:rPr>
              <w:lastRenderedPageBreak/>
              <w:t>безвозмездные поступления, кроме субвенций</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lastRenderedPageBreak/>
              <w:t>млн. руб.</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440,9</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983,2</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833,2</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715,7</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825,1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850</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lastRenderedPageBreak/>
              <w:t xml:space="preserve">     -из них:</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налоговые и неналоговые доходы</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169,1</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175,8</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208,3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185,2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220,4</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253,1</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Расходы бюджета-всего</w:t>
            </w:r>
            <w:r>
              <w:rPr>
                <w:rFonts w:ascii="Times New Roman" w:eastAsia="Times New Roman" w:hAnsi="Times New Roman" w:cs="Times New Roman"/>
                <w:sz w:val="28"/>
                <w:szCs w:val="28"/>
              </w:rPr>
              <w:t>,</w:t>
            </w:r>
            <w:r w:rsidRPr="00E216C1">
              <w:rPr>
                <w:rFonts w:ascii="Times New Roman" w:eastAsia="Times New Roman" w:hAnsi="Times New Roman" w:cs="Times New Roman"/>
                <w:sz w:val="28"/>
                <w:szCs w:val="28"/>
              </w:rPr>
              <w:t xml:space="preserve"> в том числе на:</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млн. руб.</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1170,7</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1480,6</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1453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1297,1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1374,1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1464,1</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ЖКХ</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168,3</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257,3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227,1</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159,2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209,1</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225,3</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образование</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585,8</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742,2</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761,1</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684,2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709,8</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728</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культуру</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91,5</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126,6</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125,6</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120,4</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121,9</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135,8</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муниципальное управление</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101,1</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108,8</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137,3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105,4</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104,5</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94,2</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Бюджетная обеспеченность (доходы муниципального бюджета  в расчете на 1 жителя) </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руб. на чел.</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29885</w:t>
            </w:r>
          </w:p>
        </w:tc>
        <w:tc>
          <w:tcPr>
            <w:tcW w:w="992" w:type="dxa"/>
            <w:vAlign w:val="center"/>
          </w:tcPr>
          <w:p w:rsidR="00B440A7" w:rsidRPr="00E216C1" w:rsidRDefault="00B440A7" w:rsidP="002A47A5">
            <w:pPr>
              <w:spacing w:after="0" w:line="240" w:lineRule="auto"/>
              <w:ind w:left="-108" w:right="-108"/>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38370,3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36627,9</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32730,6</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36861,2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36822,9</w:t>
            </w:r>
          </w:p>
        </w:tc>
      </w:tr>
      <w:tr w:rsidR="00B440A7" w:rsidRPr="00E216C1" w:rsidTr="002A47A5">
        <w:tc>
          <w:tcPr>
            <w:tcW w:w="3120" w:type="dxa"/>
          </w:tcPr>
          <w:p w:rsidR="00B440A7" w:rsidRPr="00E216C1" w:rsidRDefault="00B440A7" w:rsidP="00CB4D4C">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    - в т.ч. налоговыми и неналоговыми доходами</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4282,3</w:t>
            </w:r>
          </w:p>
        </w:tc>
        <w:tc>
          <w:tcPr>
            <w:tcW w:w="992"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4482,1</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5325,3</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4729,8</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5660,3</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6550,4</w:t>
            </w:r>
          </w:p>
        </w:tc>
      </w:tr>
      <w:tr w:rsidR="00B440A7" w:rsidRPr="00E216C1" w:rsidTr="002A47A5">
        <w:tc>
          <w:tcPr>
            <w:tcW w:w="3120" w:type="dxa"/>
          </w:tcPr>
          <w:p w:rsidR="00B440A7" w:rsidRPr="00E216C1" w:rsidRDefault="00B440A7" w:rsidP="00E216C1">
            <w:pPr>
              <w:spacing w:after="0" w:line="240" w:lineRule="auto"/>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 xml:space="preserve">Сумма доходов  от  сдачи в аренду муниципального имущества и земли  </w:t>
            </w:r>
          </w:p>
        </w:tc>
        <w:tc>
          <w:tcPr>
            <w:tcW w:w="851" w:type="dxa"/>
            <w:vAlign w:val="center"/>
          </w:tcPr>
          <w:p w:rsidR="00B440A7" w:rsidRPr="00E216C1" w:rsidRDefault="00B440A7" w:rsidP="00CB4D4C">
            <w:pPr>
              <w:spacing w:after="0" w:line="240" w:lineRule="auto"/>
              <w:jc w:val="center"/>
              <w:rPr>
                <w:rFonts w:ascii="Times New Roman" w:hAnsi="Times New Roman" w:cs="Times New Roman"/>
                <w:sz w:val="28"/>
                <w:szCs w:val="28"/>
              </w:rPr>
            </w:pPr>
            <w:r w:rsidRPr="00E216C1">
              <w:rPr>
                <w:rFonts w:ascii="Times New Roman" w:eastAsia="Times New Roman" w:hAnsi="Times New Roman" w:cs="Times New Roman"/>
                <w:sz w:val="28"/>
                <w:szCs w:val="28"/>
              </w:rPr>
              <w:t>тыс. руб.</w:t>
            </w:r>
          </w:p>
        </w:tc>
        <w:tc>
          <w:tcPr>
            <w:tcW w:w="992" w:type="dxa"/>
            <w:vAlign w:val="center"/>
          </w:tcPr>
          <w:p w:rsidR="00B440A7" w:rsidRPr="00E216C1" w:rsidRDefault="00B440A7" w:rsidP="002A47A5">
            <w:pPr>
              <w:spacing w:after="0" w:line="240" w:lineRule="auto"/>
              <w:ind w:left="-108" w:right="-108"/>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13354,3</w:t>
            </w:r>
          </w:p>
        </w:tc>
        <w:tc>
          <w:tcPr>
            <w:tcW w:w="992" w:type="dxa"/>
            <w:vAlign w:val="center"/>
          </w:tcPr>
          <w:p w:rsidR="00B440A7" w:rsidRPr="00E216C1" w:rsidRDefault="00B440A7" w:rsidP="002A47A5">
            <w:pPr>
              <w:spacing w:after="0" w:line="240" w:lineRule="auto"/>
              <w:ind w:left="-108" w:right="-108"/>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11700,8</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15279</w:t>
            </w:r>
          </w:p>
        </w:tc>
        <w:tc>
          <w:tcPr>
            <w:tcW w:w="1134" w:type="dxa"/>
            <w:vAlign w:val="center"/>
          </w:tcPr>
          <w:p w:rsidR="00B440A7" w:rsidRPr="00E216C1" w:rsidRDefault="00B440A7" w:rsidP="00B440A7">
            <w:pPr>
              <w:spacing w:after="0" w:line="240" w:lineRule="auto"/>
              <w:jc w:val="center"/>
              <w:rPr>
                <w:rFonts w:ascii="Times New Roman" w:eastAsia="Times New Roman" w:hAnsi="Times New Roman" w:cs="Times New Roman"/>
                <w:sz w:val="28"/>
                <w:szCs w:val="28"/>
              </w:rPr>
            </w:pPr>
            <w:r w:rsidRPr="00E216C1">
              <w:rPr>
                <w:rFonts w:ascii="Times New Roman" w:eastAsia="Times New Roman" w:hAnsi="Times New Roman" w:cs="Times New Roman"/>
                <w:sz w:val="28"/>
                <w:szCs w:val="28"/>
              </w:rPr>
              <w:t>12797,7</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13941,2</w:t>
            </w:r>
          </w:p>
        </w:tc>
        <w:tc>
          <w:tcPr>
            <w:tcW w:w="1134" w:type="dxa"/>
            <w:vAlign w:val="center"/>
          </w:tcPr>
          <w:p w:rsidR="00B440A7" w:rsidRPr="00B440A7" w:rsidRDefault="00B440A7" w:rsidP="00B440A7">
            <w:pPr>
              <w:spacing w:after="0" w:line="240" w:lineRule="auto"/>
              <w:jc w:val="center"/>
              <w:rPr>
                <w:rFonts w:ascii="Times New Roman" w:eastAsia="Times New Roman" w:hAnsi="Times New Roman" w:cs="Times New Roman"/>
                <w:sz w:val="28"/>
                <w:szCs w:val="28"/>
              </w:rPr>
            </w:pPr>
            <w:r w:rsidRPr="00B440A7">
              <w:rPr>
                <w:rFonts w:ascii="Times New Roman" w:eastAsia="Times New Roman" w:hAnsi="Times New Roman" w:cs="Times New Roman"/>
                <w:sz w:val="28"/>
                <w:szCs w:val="28"/>
              </w:rPr>
              <w:t>12072,5</w:t>
            </w:r>
          </w:p>
        </w:tc>
      </w:tr>
    </w:tbl>
    <w:p w:rsidR="00E216C1" w:rsidRDefault="00E216C1" w:rsidP="005E29B6">
      <w:pPr>
        <w:ind w:firstLine="567"/>
        <w:jc w:val="both"/>
        <w:rPr>
          <w:szCs w:val="28"/>
        </w:rPr>
      </w:pPr>
    </w:p>
    <w:p w:rsidR="0066535B" w:rsidRPr="0066535B" w:rsidRDefault="0066535B" w:rsidP="00D7578B">
      <w:pPr>
        <w:pStyle w:val="a3"/>
        <w:numPr>
          <w:ilvl w:val="1"/>
          <w:numId w:val="2"/>
        </w:numPr>
        <w:ind w:hanging="409"/>
        <w:jc w:val="both"/>
        <w:rPr>
          <w:rFonts w:ascii="Times New Roman" w:hAnsi="Times New Roman" w:cs="Times New Roman"/>
          <w:b/>
          <w:sz w:val="28"/>
          <w:szCs w:val="28"/>
        </w:rPr>
      </w:pPr>
      <w:r w:rsidRPr="0066535B">
        <w:rPr>
          <w:rFonts w:ascii="Times New Roman" w:hAnsi="Times New Roman" w:cs="Times New Roman"/>
          <w:b/>
          <w:sz w:val="28"/>
          <w:szCs w:val="28"/>
        </w:rPr>
        <w:t>Анализ развития социальной сферы</w:t>
      </w:r>
    </w:p>
    <w:p w:rsidR="007A3CD9" w:rsidRPr="00894FED" w:rsidRDefault="00894FED" w:rsidP="00894FED">
      <w:pPr>
        <w:spacing w:after="0" w:line="240" w:lineRule="auto"/>
        <w:ind w:left="851"/>
        <w:jc w:val="both"/>
        <w:rPr>
          <w:rFonts w:ascii="Times New Roman" w:hAnsi="Times New Roman" w:cs="Times New Roman"/>
          <w:b/>
          <w:sz w:val="28"/>
          <w:szCs w:val="28"/>
        </w:rPr>
      </w:pPr>
      <w:r w:rsidRPr="00894FED">
        <w:rPr>
          <w:rFonts w:ascii="Times New Roman" w:hAnsi="Times New Roman" w:cs="Times New Roman"/>
          <w:b/>
          <w:sz w:val="28"/>
          <w:szCs w:val="28"/>
        </w:rPr>
        <w:t>1.4.1. Образование</w:t>
      </w:r>
    </w:p>
    <w:p w:rsidR="005701EF" w:rsidRDefault="005701EF" w:rsidP="00716F65">
      <w:pPr>
        <w:pStyle w:val="1"/>
        <w:ind w:firstLine="709"/>
        <w:jc w:val="both"/>
        <w:rPr>
          <w:rFonts w:ascii="Times New Roman" w:hAnsi="Times New Roman"/>
          <w:color w:val="0070C0"/>
          <w:sz w:val="28"/>
          <w:szCs w:val="28"/>
        </w:rPr>
      </w:pPr>
    </w:p>
    <w:p w:rsidR="0066535B" w:rsidRPr="0066535B" w:rsidRDefault="0066535B" w:rsidP="0066535B">
      <w:pPr>
        <w:spacing w:after="0" w:line="240" w:lineRule="auto"/>
        <w:ind w:firstLine="567"/>
        <w:jc w:val="both"/>
        <w:rPr>
          <w:rFonts w:ascii="Times New Roman" w:hAnsi="Times New Roman" w:cs="Times New Roman"/>
          <w:sz w:val="28"/>
          <w:szCs w:val="28"/>
        </w:rPr>
      </w:pPr>
      <w:r w:rsidRPr="0066535B">
        <w:rPr>
          <w:rStyle w:val="FontStyle11"/>
          <w:rFonts w:eastAsia="Calibri"/>
          <w:sz w:val="28"/>
          <w:szCs w:val="28"/>
        </w:rPr>
        <w:t>Показатели уровня жизни населения района в значительной мере зависят от уверенности людей в том, что их дети получат хорошее образование, что есть возможность для творчества, занятий спортом, общего духовного развития.</w:t>
      </w:r>
    </w:p>
    <w:p w:rsidR="0066535B" w:rsidRPr="0066535B" w:rsidRDefault="0066535B" w:rsidP="0066535B">
      <w:pPr>
        <w:spacing w:after="0" w:line="240" w:lineRule="auto"/>
        <w:ind w:firstLine="567"/>
        <w:jc w:val="both"/>
        <w:rPr>
          <w:rFonts w:ascii="Times New Roman" w:hAnsi="Times New Roman" w:cs="Times New Roman"/>
          <w:sz w:val="28"/>
          <w:szCs w:val="28"/>
        </w:rPr>
      </w:pPr>
      <w:r w:rsidRPr="0066535B">
        <w:rPr>
          <w:rFonts w:ascii="Times New Roman" w:hAnsi="Times New Roman" w:cs="Times New Roman"/>
          <w:sz w:val="28"/>
          <w:szCs w:val="28"/>
        </w:rPr>
        <w:t>Образовательное пространство Татарского района представлено 49 образовательными организациями  (29 средних общеобразовательных  школ,  лицей; школа-интернат основного общего образования; 4 учреждения дополнительного образования детей;  14 дошкольных образовательных учреждений; 37 структурных подразделений (12 начальных школ и 25 групп дошкольного образования).</w:t>
      </w:r>
    </w:p>
    <w:p w:rsidR="009007F4" w:rsidRPr="009007F4" w:rsidRDefault="00B440A7" w:rsidP="009007F4">
      <w:pPr>
        <w:pStyle w:val="af0"/>
        <w:ind w:firstLine="567"/>
        <w:jc w:val="both"/>
        <w:rPr>
          <w:rFonts w:ascii="Times New Roman" w:eastAsia="Calibri"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6912" behindDoc="1" locked="0" layoutInCell="1" allowOverlap="1">
            <wp:simplePos x="0" y="0"/>
            <wp:positionH relativeFrom="column">
              <wp:posOffset>38100</wp:posOffset>
            </wp:positionH>
            <wp:positionV relativeFrom="paragraph">
              <wp:posOffset>111760</wp:posOffset>
            </wp:positionV>
            <wp:extent cx="3165475" cy="2178050"/>
            <wp:effectExtent l="19050" t="0" r="0" b="0"/>
            <wp:wrapTight wrapText="bothSides">
              <wp:wrapPolygon edited="0">
                <wp:start x="-130" y="0"/>
                <wp:lineTo x="-130" y="21348"/>
                <wp:lineTo x="21578" y="21348"/>
                <wp:lineTo x="21578" y="0"/>
                <wp:lineTo x="-130" y="0"/>
              </wp:wrapPolygon>
            </wp:wrapTight>
            <wp:docPr id="1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3"/>
                    <a:srcRect/>
                    <a:stretch>
                      <a:fillRect/>
                    </a:stretch>
                  </pic:blipFill>
                  <pic:spPr bwMode="auto">
                    <a:xfrm>
                      <a:off x="0" y="0"/>
                      <a:ext cx="3165475" cy="2178050"/>
                    </a:xfrm>
                    <a:prstGeom prst="rect">
                      <a:avLst/>
                    </a:prstGeom>
                    <a:noFill/>
                    <a:ln w="9525">
                      <a:noFill/>
                      <a:miter lim="800000"/>
                      <a:headEnd/>
                      <a:tailEnd/>
                    </a:ln>
                  </pic:spPr>
                </pic:pic>
              </a:graphicData>
            </a:graphic>
          </wp:anchor>
        </w:drawing>
      </w:r>
      <w:r w:rsidR="009007F4" w:rsidRPr="009007F4">
        <w:rPr>
          <w:rFonts w:ascii="Times New Roman" w:hAnsi="Times New Roman" w:cs="Times New Roman"/>
          <w:sz w:val="28"/>
          <w:szCs w:val="28"/>
        </w:rPr>
        <w:t>На сегодняшний день в общеобразовательных учреждениях района обучается 4869 детей.  Результаты обучения в течение ряда лет стабильны: 41,5 % детей  обучается на «5» и «4», обученность – 98,4%. 23 выпускника получили аттестаты о среднем общем образовании с отличием и медали. В 2017 году в ЕГЭ приняли участие 180 выпускников, из них не получил аттестат о среднем общем образовании 1 выпускник. 93,7</w:t>
      </w:r>
      <w:r w:rsidR="009007F4" w:rsidRPr="009007F4">
        <w:rPr>
          <w:rFonts w:ascii="Times New Roman" w:eastAsia="Calibri" w:hAnsi="Times New Roman" w:cs="Times New Roman"/>
          <w:sz w:val="28"/>
          <w:szCs w:val="28"/>
        </w:rPr>
        <w:t xml:space="preserve">% выпускников поступили и обучаются в высших и средних </w:t>
      </w:r>
      <w:r w:rsidR="00131A1B">
        <w:rPr>
          <w:rFonts w:ascii="Times New Roman" w:eastAsia="Calibri" w:hAnsi="Times New Roman" w:cs="Times New Roman"/>
          <w:sz w:val="28"/>
          <w:szCs w:val="28"/>
        </w:rPr>
        <w:t xml:space="preserve">учебных </w:t>
      </w:r>
      <w:r w:rsidR="009007F4" w:rsidRPr="009007F4">
        <w:rPr>
          <w:rFonts w:ascii="Times New Roman" w:eastAsia="Calibri" w:hAnsi="Times New Roman" w:cs="Times New Roman"/>
          <w:sz w:val="28"/>
          <w:szCs w:val="28"/>
        </w:rPr>
        <w:t xml:space="preserve">заведениях. </w:t>
      </w:r>
    </w:p>
    <w:p w:rsidR="009007F4" w:rsidRPr="009007F4" w:rsidRDefault="009007F4" w:rsidP="009007F4">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Охват дополнительным образованием и внеурочной деятельностью составляет 87%. Массовыми мероприятиями было охвачено более 52% детей. </w:t>
      </w:r>
    </w:p>
    <w:p w:rsidR="009007F4" w:rsidRPr="009007F4" w:rsidRDefault="009007F4" w:rsidP="009007F4">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Охват дошкольным образованием детей в возрасте от 1 года 2-х месяцев до 7 лет составляет 57% от общего количества детей дошкольного возраста. Охват детей дошкольным образованием от 3-х до 7-ми лет – 72% от общего количества детей дошкольного возраста. Обеспеченность местами детей от 3-х до 7-ми лет – 100%. На очереди 312 детей от рождения до 3-х лет. </w:t>
      </w:r>
    </w:p>
    <w:p w:rsidR="009007F4" w:rsidRPr="009007F4" w:rsidRDefault="009007F4" w:rsidP="009007F4">
      <w:pPr>
        <w:pStyle w:val="af0"/>
        <w:ind w:firstLine="567"/>
        <w:jc w:val="both"/>
        <w:rPr>
          <w:rFonts w:ascii="Times New Roman" w:hAnsi="Times New Roman" w:cs="Times New Roman"/>
          <w:sz w:val="28"/>
          <w:szCs w:val="28"/>
        </w:rPr>
      </w:pPr>
      <w:r w:rsidRPr="009007F4">
        <w:rPr>
          <w:rFonts w:ascii="Times New Roman" w:hAnsi="Times New Roman" w:cs="Times New Roman"/>
          <w:sz w:val="28"/>
          <w:szCs w:val="28"/>
        </w:rPr>
        <w:t>В 2017 году 5 педагогов района стали лауреатами премии «Лучший педагогический работник Новосибирской области». Успешно представили наш район и стали дипломантами на региональном</w:t>
      </w:r>
      <w:r w:rsidRPr="009007F4">
        <w:rPr>
          <w:rFonts w:ascii="Times New Roman" w:hAnsi="Times New Roman" w:cs="Times New Roman"/>
          <w:color w:val="00B050"/>
          <w:sz w:val="28"/>
          <w:szCs w:val="28"/>
        </w:rPr>
        <w:t xml:space="preserve"> </w:t>
      </w:r>
      <w:r w:rsidRPr="009007F4">
        <w:rPr>
          <w:rFonts w:ascii="Times New Roman" w:hAnsi="Times New Roman" w:cs="Times New Roman"/>
          <w:sz w:val="28"/>
          <w:szCs w:val="28"/>
        </w:rPr>
        <w:t xml:space="preserve">конкурсе профессионального мастерства «Сердце отдаю детям» два педагога дополнительного образования Центра детского творчества. </w:t>
      </w:r>
    </w:p>
    <w:p w:rsidR="009007F4" w:rsidRPr="009007F4" w:rsidRDefault="009007F4" w:rsidP="009007F4">
      <w:pPr>
        <w:tabs>
          <w:tab w:val="right" w:pos="9355"/>
        </w:tabs>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В течение 2017 года в образовательных организациях района проведены значительные мероприятия по созданию условий пребывания детей в учреждениях, соответствующих требованиям федеральных государственных образовательных стандартов, нормам СанПиН, правилам пожарной и антитеррористической безопасности. На данные мероприятия было израсходовано более 41 млн. рублей из бюджетов всех уровней. </w:t>
      </w:r>
    </w:p>
    <w:p w:rsidR="009007F4" w:rsidRPr="009007F4" w:rsidRDefault="009007F4" w:rsidP="009007F4">
      <w:pPr>
        <w:tabs>
          <w:tab w:val="right" w:pos="9355"/>
        </w:tabs>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 xml:space="preserve">В 2017 году впервые были проведены ремонтные работы зданий образовательных организаций по наказам избирателей депутатам Законодательного Собрания Новосибирской области: отремонтирована кровля в Красноярской школе, заменена часть окон в Казачемысской школе, в полном объёме заменена кровля в школе № 9, частично отремонтированы потолки и кровля в Первомайской школе. В рамках государственной программы Новосибирской области «Развитие физической культуры и спорта в Новосибирской области на 2015 – 2021 годы» отремонтирован спортзал в Лопатинской школе за счёт федерального, регионального, местного бюджетов; проведён ремонт спортзала в школе № 10 за счёт средств местного бюджета. Кроме этого, за 2017 год, в ряде образовательных учреждений был осуществлен ремонт электроосвещения, отопления, потолков, кровель, пола, фасадов, </w:t>
      </w:r>
      <w:r w:rsidRPr="009007F4">
        <w:rPr>
          <w:rFonts w:ascii="Times New Roman" w:hAnsi="Times New Roman" w:cs="Times New Roman"/>
          <w:sz w:val="28"/>
          <w:szCs w:val="28"/>
        </w:rPr>
        <w:lastRenderedPageBreak/>
        <w:t xml:space="preserve">площадок для бытовых отходов, канализации, проведена замена чердачных люков, дверных блоков и др. </w:t>
      </w:r>
    </w:p>
    <w:p w:rsidR="009007F4" w:rsidRDefault="009007F4" w:rsidP="009007F4">
      <w:pPr>
        <w:tabs>
          <w:tab w:val="right" w:pos="9355"/>
        </w:tabs>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 рамках программы «Школьный автобус» Татарским районом получено 4 новых транспортных единицы для Орловской, Увальской, Дмитриевской и Лопатинской школ.</w:t>
      </w:r>
    </w:p>
    <w:p w:rsidR="009007F4" w:rsidRPr="009007F4" w:rsidRDefault="009007F4" w:rsidP="009007F4">
      <w:pPr>
        <w:tabs>
          <w:tab w:val="right" w:pos="9355"/>
        </w:tabs>
        <w:spacing w:after="0" w:line="240" w:lineRule="auto"/>
        <w:ind w:firstLine="567"/>
        <w:jc w:val="both"/>
        <w:rPr>
          <w:rFonts w:ascii="Times New Roman" w:hAnsi="Times New Roman" w:cs="Times New Roman"/>
          <w:sz w:val="28"/>
          <w:szCs w:val="28"/>
        </w:rPr>
      </w:pPr>
    </w:p>
    <w:p w:rsidR="009007F4" w:rsidRPr="009007F4" w:rsidRDefault="009007F4" w:rsidP="009007F4">
      <w:pPr>
        <w:tabs>
          <w:tab w:val="right" w:pos="9355"/>
        </w:tabs>
        <w:spacing w:after="0" w:line="240" w:lineRule="auto"/>
        <w:ind w:left="1080"/>
        <w:jc w:val="both"/>
        <w:rPr>
          <w:rFonts w:ascii="Times New Roman" w:hAnsi="Times New Roman" w:cs="Times New Roman"/>
          <w:b/>
          <w:sz w:val="28"/>
          <w:szCs w:val="28"/>
        </w:rPr>
      </w:pPr>
      <w:r w:rsidRPr="009007F4">
        <w:rPr>
          <w:rFonts w:ascii="Times New Roman" w:hAnsi="Times New Roman" w:cs="Times New Roman"/>
          <w:b/>
          <w:sz w:val="28"/>
          <w:szCs w:val="28"/>
        </w:rPr>
        <w:t>1.4.2.Здравоохранение</w:t>
      </w:r>
    </w:p>
    <w:p w:rsidR="00690991" w:rsidRDefault="00690991" w:rsidP="000D6D0E">
      <w:pPr>
        <w:pStyle w:val="1"/>
        <w:ind w:firstLine="709"/>
        <w:jc w:val="both"/>
        <w:rPr>
          <w:rFonts w:ascii="Times New Roman" w:hAnsi="Times New Roman"/>
          <w:color w:val="0070C0"/>
          <w:sz w:val="28"/>
          <w:szCs w:val="28"/>
        </w:rPr>
      </w:pPr>
    </w:p>
    <w:p w:rsidR="009007F4" w:rsidRPr="009007F4" w:rsidRDefault="009007F4" w:rsidP="000D6D0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3267710</wp:posOffset>
            </wp:positionH>
            <wp:positionV relativeFrom="paragraph">
              <wp:posOffset>82550</wp:posOffset>
            </wp:positionV>
            <wp:extent cx="2880995" cy="2162810"/>
            <wp:effectExtent l="19050" t="0" r="0" b="0"/>
            <wp:wrapTight wrapText="bothSides">
              <wp:wrapPolygon edited="0">
                <wp:start x="-143" y="0"/>
                <wp:lineTo x="-143" y="21499"/>
                <wp:lineTo x="21567" y="21499"/>
                <wp:lineTo x="21567" y="0"/>
                <wp:lineTo x="-143" y="0"/>
              </wp:wrapPolygon>
            </wp:wrapTight>
            <wp:docPr id="11" name="Рисунок 21" descr="DSC0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SC04673"/>
                    <pic:cNvPicPr>
                      <a:picLocks noChangeAspect="1" noChangeArrowheads="1"/>
                    </pic:cNvPicPr>
                  </pic:nvPicPr>
                  <pic:blipFill>
                    <a:blip r:embed="rId24" cstate="print"/>
                    <a:srcRect/>
                    <a:stretch>
                      <a:fillRect/>
                    </a:stretch>
                  </pic:blipFill>
                  <pic:spPr bwMode="auto">
                    <a:xfrm>
                      <a:off x="0" y="0"/>
                      <a:ext cx="2880995" cy="2162810"/>
                    </a:xfrm>
                    <a:prstGeom prst="rect">
                      <a:avLst/>
                    </a:prstGeom>
                    <a:noFill/>
                    <a:ln w="9525">
                      <a:noFill/>
                      <a:miter lim="800000"/>
                      <a:headEnd/>
                      <a:tailEnd/>
                    </a:ln>
                  </pic:spPr>
                </pic:pic>
              </a:graphicData>
            </a:graphic>
          </wp:anchor>
        </w:drawing>
      </w:r>
      <w:r w:rsidRPr="009007F4">
        <w:rPr>
          <w:rFonts w:ascii="Times New Roman" w:hAnsi="Times New Roman" w:cs="Times New Roman"/>
          <w:sz w:val="28"/>
          <w:szCs w:val="28"/>
        </w:rPr>
        <w:t>Оказание медицинской помощи населению в Татарском районе обеспечивает ГБУЗ НСО «Татарская ЦРБ им-70-лет НСО».</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Демографическая ситуация в Татарском ра</w:t>
      </w:r>
      <w:r w:rsidR="00131A1B">
        <w:rPr>
          <w:rFonts w:ascii="Times New Roman" w:hAnsi="Times New Roman" w:cs="Times New Roman"/>
          <w:sz w:val="28"/>
          <w:szCs w:val="28"/>
        </w:rPr>
        <w:t>йоне выглядит следующим образом.</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Уровень рождаемости в 2017 году составил 10,1 на 1000 человек населения, что на 21% ниже 2016 года.</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Общая смертность населения снизилась на 2% и составляет 15,4</w:t>
      </w:r>
      <w:r w:rsidR="00131A1B">
        <w:rPr>
          <w:rFonts w:ascii="Times New Roman" w:hAnsi="Times New Roman" w:cs="Times New Roman"/>
          <w:sz w:val="28"/>
          <w:szCs w:val="28"/>
        </w:rPr>
        <w:t xml:space="preserve"> на 1000 человек</w:t>
      </w:r>
      <w:r w:rsidRPr="009007F4">
        <w:rPr>
          <w:rFonts w:ascii="Times New Roman" w:hAnsi="Times New Roman" w:cs="Times New Roman"/>
          <w:sz w:val="28"/>
          <w:szCs w:val="28"/>
        </w:rPr>
        <w:t>, причём доля умерших трудоспособных граждан от всех умерших составляет 23,9%,  продолжительность жизни  составила в 2017 году 68,5 лет, произошло увеличение на один год.</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 результате проведения диспансеризации взрослого населения и профилактических медицинских осмотров осмотрено 7 061 человек, т.е. 100% от подлежащих, выявлено 1 207 (17,1%) первичных заболеваний и патологических состояний.</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За истекший период, для обеспечения оказания медицинской помощи, в Татарскую ЦРБ приобретены санитарный автомобиль «УАЗ», оборудование для эндоскопических исследований желудка и кишечника, монитор для слежения жизненно-важных функций организма, 17 электрокардиографов для сельских подразделений,  оборудование на автомобили скорой медицинской помощи, всего на общую сумму 3,4 млн.рублей.</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 2017 году были проведены ремонтные работы в родильном отделении, Константиновской врачебной амбулатории (частичная замена кровли), в Чернышевском фельдшерско-акушерском пункте, проведен ремонт отопления в Малостаринском фельдшерско-акушерском пункте и в Первомайской врачебной амбулатории, в процедурном кабинете терапевтического отделения, произведена замена окон на пластиковые в Константиновской врачебной амбулатории, установлены пандусы в  инфекционном отделении, в центре здоровья, противотуберкулезном диспансере для обеспечения доступности для граждан с ограниченными физическими возможностями, всего на общую сумму 1,2 млн. рублей.</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lastRenderedPageBreak/>
        <w:t>Практически завершено строительство модульного фельдшерско-акушерского пункта в с.Козловка, в полном объёме закуплено для него всё необходимое медицинское оборудование и мебель.</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Идёт подготовка строительной площадки для строительства аналогичного объекта в 2018 году в с.Северотатарское.</w:t>
      </w:r>
    </w:p>
    <w:p w:rsidR="009007F4" w:rsidRPr="009007F4" w:rsidRDefault="009007F4" w:rsidP="000D6D0E">
      <w:pPr>
        <w:spacing w:after="0" w:line="240" w:lineRule="auto"/>
        <w:ind w:firstLine="567"/>
        <w:jc w:val="both"/>
        <w:rPr>
          <w:rFonts w:ascii="Times New Roman" w:hAnsi="Times New Roman" w:cs="Times New Roman"/>
          <w:sz w:val="28"/>
          <w:szCs w:val="28"/>
        </w:rPr>
      </w:pPr>
      <w:r w:rsidRPr="009007F4">
        <w:rPr>
          <w:rFonts w:ascii="Times New Roman" w:hAnsi="Times New Roman" w:cs="Times New Roman"/>
          <w:sz w:val="28"/>
          <w:szCs w:val="28"/>
        </w:rPr>
        <w:t>Всего на нужды здравоохранения из всех источников финансирования в 2017 году затрачено  389,5  млн. руб., доходы от предпринимательской деятельности  составили 17,5 млн.рублей.</w:t>
      </w:r>
    </w:p>
    <w:p w:rsidR="00716F65" w:rsidRDefault="00716F65" w:rsidP="000D6D0E">
      <w:pPr>
        <w:spacing w:after="0" w:line="240" w:lineRule="auto"/>
        <w:ind w:firstLine="709"/>
        <w:jc w:val="both"/>
        <w:rPr>
          <w:sz w:val="28"/>
          <w:szCs w:val="28"/>
        </w:rPr>
      </w:pPr>
    </w:p>
    <w:p w:rsidR="009007F4" w:rsidRPr="008E3B93" w:rsidRDefault="009007F4" w:rsidP="00D7578B">
      <w:pPr>
        <w:pStyle w:val="a3"/>
        <w:numPr>
          <w:ilvl w:val="2"/>
          <w:numId w:val="3"/>
        </w:numPr>
        <w:tabs>
          <w:tab w:val="right" w:pos="9355"/>
        </w:tabs>
        <w:spacing w:after="0" w:line="240" w:lineRule="auto"/>
        <w:jc w:val="both"/>
        <w:rPr>
          <w:rFonts w:ascii="Times New Roman" w:hAnsi="Times New Roman" w:cs="Times New Roman"/>
          <w:b/>
          <w:sz w:val="28"/>
          <w:szCs w:val="28"/>
        </w:rPr>
      </w:pPr>
      <w:r w:rsidRPr="008E3B93">
        <w:rPr>
          <w:rFonts w:ascii="Times New Roman" w:hAnsi="Times New Roman" w:cs="Times New Roman"/>
          <w:b/>
          <w:sz w:val="28"/>
          <w:szCs w:val="28"/>
        </w:rPr>
        <w:t>Культура</w:t>
      </w:r>
    </w:p>
    <w:p w:rsidR="008E3B93" w:rsidRPr="008E3B93" w:rsidRDefault="008E3B93" w:rsidP="000D6D0E">
      <w:pPr>
        <w:pStyle w:val="a3"/>
        <w:tabs>
          <w:tab w:val="right" w:pos="9355"/>
        </w:tabs>
        <w:spacing w:after="0" w:line="240" w:lineRule="auto"/>
        <w:ind w:left="1800"/>
        <w:jc w:val="both"/>
        <w:rPr>
          <w:rFonts w:ascii="Times New Roman" w:hAnsi="Times New Roman" w:cs="Times New Roman"/>
          <w:b/>
          <w:sz w:val="28"/>
          <w:szCs w:val="28"/>
        </w:rPr>
      </w:pPr>
    </w:p>
    <w:p w:rsidR="009007F4" w:rsidRPr="008E3B93" w:rsidRDefault="009007F4" w:rsidP="008E3B93">
      <w:pPr>
        <w:spacing w:after="0" w:line="240" w:lineRule="auto"/>
        <w:ind w:firstLine="709"/>
        <w:contextualSpacing/>
        <w:jc w:val="both"/>
        <w:rPr>
          <w:rFonts w:ascii="Times New Roman" w:hAnsi="Times New Roman" w:cs="Times New Roman"/>
          <w:color w:val="000000"/>
          <w:spacing w:val="1"/>
          <w:sz w:val="28"/>
          <w:szCs w:val="28"/>
        </w:rPr>
      </w:pPr>
      <w:r w:rsidRPr="008E3B93">
        <w:rPr>
          <w:rStyle w:val="FontStyle13"/>
          <w:color w:val="000000"/>
          <w:sz w:val="28"/>
          <w:szCs w:val="28"/>
        </w:rPr>
        <w:t xml:space="preserve">Культурный потенциал Татарского района представлен 59 </w:t>
      </w:r>
      <w:r w:rsidRPr="008E3B93">
        <w:rPr>
          <w:rFonts w:ascii="Times New Roman" w:hAnsi="Times New Roman" w:cs="Times New Roman"/>
          <w:color w:val="000000"/>
          <w:spacing w:val="1"/>
          <w:sz w:val="28"/>
          <w:szCs w:val="28"/>
        </w:rPr>
        <w:t>учреждениями  культуры клубного типа с филиалами, «Татарской централизованной библиотечной системой"</w:t>
      </w:r>
      <w:r w:rsidRPr="008E3B93">
        <w:rPr>
          <w:rFonts w:ascii="Times New Roman" w:hAnsi="Times New Roman" w:cs="Times New Roman"/>
          <w:color w:val="000000"/>
          <w:sz w:val="28"/>
          <w:szCs w:val="28"/>
        </w:rPr>
        <w:t xml:space="preserve"> с 33 филиалами,  историко-краеведческим музеем им.Н.Я.Савченко, Детской школой искусств "Радуга". В учреждениях культуры функционируют  366 кружков и объединений по интересам, в которых занимается 4637 человек. </w:t>
      </w:r>
    </w:p>
    <w:p w:rsidR="009007F4" w:rsidRPr="008E3B93" w:rsidRDefault="009007F4" w:rsidP="008E3B93">
      <w:pPr>
        <w:spacing w:after="0" w:line="240" w:lineRule="auto"/>
        <w:ind w:firstLine="709"/>
        <w:jc w:val="both"/>
        <w:rPr>
          <w:rFonts w:ascii="Times New Roman" w:hAnsi="Times New Roman" w:cs="Times New Roman"/>
          <w:color w:val="000000"/>
          <w:spacing w:val="1"/>
          <w:sz w:val="28"/>
          <w:szCs w:val="28"/>
        </w:rPr>
      </w:pPr>
      <w:r w:rsidRPr="008E3B93">
        <w:rPr>
          <w:rFonts w:ascii="Times New Roman" w:hAnsi="Times New Roman" w:cs="Times New Roman"/>
          <w:color w:val="000000"/>
          <w:sz w:val="28"/>
          <w:szCs w:val="28"/>
        </w:rPr>
        <w:t>Восемь</w:t>
      </w:r>
      <w:r w:rsidRPr="008E3B93">
        <w:rPr>
          <w:rFonts w:ascii="Times New Roman" w:hAnsi="Times New Roman" w:cs="Times New Roman"/>
          <w:color w:val="000000"/>
          <w:spacing w:val="5"/>
          <w:sz w:val="28"/>
          <w:szCs w:val="28"/>
        </w:rPr>
        <w:t xml:space="preserve"> творческих  колле</w:t>
      </w:r>
      <w:r w:rsidR="00131A1B">
        <w:rPr>
          <w:rFonts w:ascii="Times New Roman" w:hAnsi="Times New Roman" w:cs="Times New Roman"/>
          <w:color w:val="000000"/>
          <w:spacing w:val="5"/>
          <w:sz w:val="28"/>
          <w:szCs w:val="28"/>
        </w:rPr>
        <w:t>ктивов Татарского района имеют</w:t>
      </w:r>
      <w:r w:rsidRPr="008E3B93">
        <w:rPr>
          <w:rFonts w:ascii="Times New Roman" w:hAnsi="Times New Roman" w:cs="Times New Roman"/>
          <w:color w:val="000000"/>
          <w:spacing w:val="5"/>
          <w:sz w:val="28"/>
          <w:szCs w:val="28"/>
        </w:rPr>
        <w:t xml:space="preserve"> </w:t>
      </w:r>
      <w:r w:rsidRPr="008E3B93">
        <w:rPr>
          <w:rFonts w:ascii="Times New Roman" w:hAnsi="Times New Roman" w:cs="Times New Roman"/>
          <w:color w:val="000000"/>
          <w:spacing w:val="1"/>
          <w:sz w:val="28"/>
          <w:szCs w:val="28"/>
        </w:rPr>
        <w:t>звание «народный» («образцовый»).</w:t>
      </w:r>
    </w:p>
    <w:p w:rsidR="008E3B93" w:rsidRPr="008E3B93" w:rsidRDefault="008E3B93" w:rsidP="008E3B93">
      <w:pPr>
        <w:shd w:val="clear" w:color="auto" w:fill="FFFFFF"/>
        <w:spacing w:after="0" w:line="240" w:lineRule="auto"/>
        <w:ind w:firstLine="709"/>
        <w:contextualSpacing/>
        <w:jc w:val="both"/>
        <w:rPr>
          <w:sz w:val="28"/>
          <w:szCs w:val="28"/>
        </w:rPr>
      </w:pPr>
      <w:r w:rsidRPr="008E3B93">
        <w:rPr>
          <w:rFonts w:ascii="Times New Roman" w:hAnsi="Times New Roman" w:cs="Times New Roman"/>
          <w:spacing w:val="2"/>
          <w:sz w:val="28"/>
          <w:szCs w:val="28"/>
        </w:rPr>
        <w:t>В 2017 году в районе проходили такие</w:t>
      </w:r>
      <w:r w:rsidRPr="008E3B93">
        <w:rPr>
          <w:rFonts w:ascii="Times New Roman" w:hAnsi="Times New Roman"/>
          <w:spacing w:val="2"/>
          <w:sz w:val="28"/>
          <w:szCs w:val="28"/>
        </w:rPr>
        <w:t xml:space="preserve"> массовые мероприятия как -  8-й</w:t>
      </w:r>
      <w:r w:rsidRPr="008E3B93">
        <w:rPr>
          <w:rFonts w:ascii="Times New Roman" w:hAnsi="Times New Roman"/>
          <w:sz w:val="28"/>
          <w:szCs w:val="28"/>
        </w:rPr>
        <w:t xml:space="preserve"> Международный конкурс искусств «Золотая Сибирь», 5-й областной конкурс авторов и исполнителей романсов «Романтика романса», "Сибирские акк</w:t>
      </w:r>
      <w:r w:rsidR="00112B87">
        <w:rPr>
          <w:rFonts w:ascii="Times New Roman" w:hAnsi="Times New Roman"/>
          <w:sz w:val="28"/>
          <w:szCs w:val="28"/>
        </w:rPr>
        <w:t>орды", 1-й районный фестиваль (б</w:t>
      </w:r>
      <w:r w:rsidRPr="008E3B93">
        <w:rPr>
          <w:rFonts w:ascii="Times New Roman" w:hAnsi="Times New Roman"/>
          <w:sz w:val="28"/>
          <w:szCs w:val="28"/>
        </w:rPr>
        <w:t xml:space="preserve">рендовое мероприятие) "Хлебное раздолье" и многие другие. </w:t>
      </w:r>
      <w:r w:rsidRPr="008E3B93">
        <w:rPr>
          <w:rFonts w:ascii="Times New Roman" w:hAnsi="Times New Roman"/>
          <w:spacing w:val="2"/>
          <w:sz w:val="28"/>
          <w:szCs w:val="28"/>
        </w:rPr>
        <w:t xml:space="preserve">Творческие коллективы Татарского района за истекший год принимали активное участие и занимали призовые места в  международных, всероссийских, межрегиональных, областных  </w:t>
      </w:r>
      <w:r>
        <w:rPr>
          <w:rFonts w:ascii="Times New Roman" w:hAnsi="Times New Roman"/>
          <w:noProof/>
          <w:spacing w:val="2"/>
          <w:sz w:val="28"/>
          <w:szCs w:val="28"/>
        </w:rPr>
        <w:drawing>
          <wp:anchor distT="0" distB="0" distL="114300" distR="114300" simplePos="0" relativeHeight="251688960" behindDoc="1" locked="0" layoutInCell="1" allowOverlap="1">
            <wp:simplePos x="0" y="0"/>
            <wp:positionH relativeFrom="column">
              <wp:posOffset>-13335</wp:posOffset>
            </wp:positionH>
            <wp:positionV relativeFrom="paragraph">
              <wp:posOffset>1097915</wp:posOffset>
            </wp:positionV>
            <wp:extent cx="2960370" cy="1962150"/>
            <wp:effectExtent l="19050" t="0" r="0" b="0"/>
            <wp:wrapTight wrapText="bothSides">
              <wp:wrapPolygon edited="0">
                <wp:start x="-139" y="0"/>
                <wp:lineTo x="-139" y="21390"/>
                <wp:lineTo x="21544" y="21390"/>
                <wp:lineTo x="21544" y="0"/>
                <wp:lineTo x="-139" y="0"/>
              </wp:wrapPolygon>
            </wp:wrapTight>
            <wp:docPr id="17" name="Рисунок 62" descr="P60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6010363"/>
                    <pic:cNvPicPr>
                      <a:picLocks noChangeAspect="1" noChangeArrowheads="1"/>
                    </pic:cNvPicPr>
                  </pic:nvPicPr>
                  <pic:blipFill>
                    <a:blip r:embed="rId25" cstate="print"/>
                    <a:srcRect/>
                    <a:stretch>
                      <a:fillRect/>
                    </a:stretch>
                  </pic:blipFill>
                  <pic:spPr bwMode="auto">
                    <a:xfrm>
                      <a:off x="0" y="0"/>
                      <a:ext cx="2960370" cy="1962150"/>
                    </a:xfrm>
                    <a:prstGeom prst="rect">
                      <a:avLst/>
                    </a:prstGeom>
                    <a:noFill/>
                    <a:ln w="9525">
                      <a:noFill/>
                      <a:miter lim="800000"/>
                      <a:headEnd/>
                      <a:tailEnd/>
                    </a:ln>
                  </pic:spPr>
                </pic:pic>
              </a:graphicData>
            </a:graphic>
          </wp:anchor>
        </w:drawing>
      </w:r>
      <w:r w:rsidRPr="008E3B93">
        <w:rPr>
          <w:rFonts w:ascii="Times New Roman" w:hAnsi="Times New Roman"/>
          <w:spacing w:val="2"/>
          <w:sz w:val="28"/>
          <w:szCs w:val="28"/>
        </w:rPr>
        <w:t>мероприятиях.</w:t>
      </w:r>
      <w:r w:rsidRPr="008E3B93">
        <w:rPr>
          <w:sz w:val="28"/>
          <w:szCs w:val="28"/>
        </w:rPr>
        <w:t xml:space="preserve"> </w:t>
      </w:r>
    </w:p>
    <w:p w:rsidR="008E3B93" w:rsidRPr="008E3B93" w:rsidRDefault="008E3B93" w:rsidP="008E3B93">
      <w:pPr>
        <w:shd w:val="clear" w:color="auto" w:fill="FFFFFF"/>
        <w:spacing w:after="0" w:line="240" w:lineRule="auto"/>
        <w:ind w:firstLine="709"/>
        <w:contextualSpacing/>
        <w:jc w:val="both"/>
        <w:rPr>
          <w:rFonts w:ascii="Times New Roman" w:hAnsi="Times New Roman"/>
          <w:sz w:val="28"/>
          <w:szCs w:val="28"/>
        </w:rPr>
      </w:pPr>
      <w:r w:rsidRPr="008E3B93">
        <w:rPr>
          <w:rFonts w:ascii="Times New Roman" w:eastAsia="Times New Roman" w:hAnsi="Times New Roman" w:cs="Verdana"/>
          <w:sz w:val="28"/>
          <w:szCs w:val="28"/>
        </w:rPr>
        <w:t>Коллектив МБУК «Историко-краеведческий музей им. Н.Я. Савченко» работал над  проектом «Создание электронного каталога о земляках призванных на фронт в 1940-1945 годах», «Служба дедов и отцов пример для внуков и сынов» (о земляках, проходивших службу в пограничных войсках).</w:t>
      </w:r>
    </w:p>
    <w:p w:rsidR="008E3B93" w:rsidRPr="008E3B93" w:rsidRDefault="008E3B93" w:rsidP="008E3B93">
      <w:pPr>
        <w:shd w:val="clear" w:color="auto" w:fill="FFFFFF"/>
        <w:spacing w:after="0" w:line="240" w:lineRule="auto"/>
        <w:ind w:firstLine="720"/>
        <w:contextualSpacing/>
        <w:jc w:val="both"/>
        <w:rPr>
          <w:rFonts w:ascii="Times New Roman" w:hAnsi="Times New Roman" w:cs="Times New Roman"/>
          <w:color w:val="000000"/>
          <w:spacing w:val="3"/>
          <w:sz w:val="28"/>
          <w:szCs w:val="28"/>
        </w:rPr>
      </w:pPr>
      <w:r w:rsidRPr="008E3B93">
        <w:rPr>
          <w:rFonts w:ascii="Times New Roman" w:hAnsi="Times New Roman"/>
          <w:spacing w:val="2"/>
          <w:sz w:val="28"/>
          <w:szCs w:val="28"/>
        </w:rPr>
        <w:t>В 2017 году в рамках государственной программы «Культура Новосибирской области на 2015-2020 годы»  были проведены  капитальный ремонт Новомихайловского дома культуры, на сумму 3,2 млн.руб. "Историко- краеведческого музея им. Н.Я.Савченко" на сумму 1,6 млн.руб.,</w:t>
      </w:r>
      <w:r w:rsidRPr="008E3B93">
        <w:rPr>
          <w:rFonts w:ascii="Times New Roman" w:hAnsi="Times New Roman"/>
          <w:sz w:val="28"/>
          <w:szCs w:val="28"/>
        </w:rPr>
        <w:t xml:space="preserve"> проведены мероприятия по подключению  6 филиалов "Татарская ЦБС" к сети Интернет. На сегодняшний день в районе подключены к сети Интернет  27 филиалов. Всего на содержание объектов культуры за 2017 год израсходовано 136,9 млн.рублей.  </w:t>
      </w:r>
      <w:r w:rsidR="00112B87">
        <w:rPr>
          <w:rFonts w:ascii="Times New Roman" w:hAnsi="Times New Roman" w:cs="Times New Roman"/>
          <w:sz w:val="28"/>
          <w:szCs w:val="28"/>
        </w:rPr>
        <w:t>В</w:t>
      </w:r>
      <w:r w:rsidRPr="008E3B93">
        <w:rPr>
          <w:rFonts w:ascii="Times New Roman" w:hAnsi="Times New Roman" w:cs="Times New Roman"/>
          <w:sz w:val="28"/>
          <w:szCs w:val="28"/>
        </w:rPr>
        <w:t xml:space="preserve"> 11 учреждениях культуры обновлена материально - техническая </w:t>
      </w:r>
      <w:r w:rsidRPr="008E3B93">
        <w:rPr>
          <w:rFonts w:ascii="Times New Roman" w:hAnsi="Times New Roman" w:cs="Times New Roman"/>
          <w:sz w:val="28"/>
          <w:szCs w:val="28"/>
        </w:rPr>
        <w:lastRenderedPageBreak/>
        <w:t xml:space="preserve">база  на общую сумму </w:t>
      </w:r>
      <w:r w:rsidRPr="008E3B93">
        <w:rPr>
          <w:rFonts w:ascii="Times New Roman" w:hAnsi="Times New Roman" w:cs="Times New Roman"/>
          <w:color w:val="000000"/>
          <w:sz w:val="28"/>
          <w:szCs w:val="28"/>
        </w:rPr>
        <w:t>2,2 млн. рублей. Центральной библиотеке выделены субсидии на комплектование книжных фондов на сумму 54,8 тыс.  рублей.</w:t>
      </w:r>
    </w:p>
    <w:p w:rsidR="008E3B93" w:rsidRPr="008E3B93" w:rsidRDefault="008E3B93" w:rsidP="008E3B93">
      <w:pPr>
        <w:shd w:val="clear" w:color="auto" w:fill="FFFFFF"/>
        <w:spacing w:after="0" w:line="240" w:lineRule="auto"/>
        <w:ind w:firstLine="567"/>
        <w:jc w:val="both"/>
        <w:outlineLvl w:val="2"/>
        <w:rPr>
          <w:rFonts w:ascii="Times New Roman" w:hAnsi="Times New Roman"/>
          <w:sz w:val="28"/>
          <w:szCs w:val="28"/>
        </w:rPr>
      </w:pPr>
      <w:r w:rsidRPr="008E3B93">
        <w:rPr>
          <w:rFonts w:ascii="Times New Roman" w:hAnsi="Times New Roman"/>
          <w:sz w:val="28"/>
          <w:szCs w:val="28"/>
        </w:rPr>
        <w:t xml:space="preserve">15 и 16 сентября  2017 года делегация Татарского района  приняла участие в праздничных мероприятиях, посвященных  80-летию со дня образования  Новосибирской области. </w:t>
      </w:r>
    </w:p>
    <w:p w:rsidR="008E3B93" w:rsidRPr="008E3B93" w:rsidRDefault="008E3B93" w:rsidP="008E3B93">
      <w:pPr>
        <w:spacing w:after="0" w:line="240" w:lineRule="auto"/>
        <w:ind w:firstLine="709"/>
        <w:jc w:val="both"/>
        <w:rPr>
          <w:rFonts w:ascii="Times New Roman" w:hAnsi="Times New Roman"/>
          <w:sz w:val="28"/>
          <w:szCs w:val="28"/>
        </w:rPr>
      </w:pPr>
      <w:r w:rsidRPr="008E3B93">
        <w:rPr>
          <w:rFonts w:ascii="Times New Roman" w:hAnsi="Times New Roman"/>
          <w:color w:val="000000"/>
          <w:sz w:val="28"/>
          <w:szCs w:val="28"/>
        </w:rPr>
        <w:t xml:space="preserve">В </w:t>
      </w:r>
      <w:r w:rsidRPr="008E3B93">
        <w:rPr>
          <w:rFonts w:ascii="Times New Roman" w:hAnsi="Times New Roman"/>
          <w:sz w:val="28"/>
          <w:szCs w:val="28"/>
        </w:rPr>
        <w:t>экспозиции Татарского района "Хлеб всему голова" были представлены фотографии, отображающие труд земледельцев района, зерновые и зерно-бобовые культуры, выращиваемые на полях района.</w:t>
      </w:r>
      <w:r w:rsidRPr="008E3B93">
        <w:rPr>
          <w:sz w:val="28"/>
          <w:szCs w:val="28"/>
        </w:rPr>
        <w:t xml:space="preserve"> </w:t>
      </w:r>
      <w:r w:rsidRPr="008E3B93">
        <w:rPr>
          <w:rFonts w:ascii="Times New Roman" w:hAnsi="Times New Roman"/>
          <w:sz w:val="28"/>
          <w:szCs w:val="28"/>
        </w:rPr>
        <w:t xml:space="preserve">Многочисленным посетителям нашего павильона  раздавались буклеты, рассказывающие о прошлом и сегодняшнем дне сельскохозяйственного производства Татарского района, памятные сувениры, а с экрана телевизора демонстрировался фильм о трудовых буднях земледельцев. Так же стоит отметить, что </w:t>
      </w:r>
      <w:r w:rsidRPr="008E3B93">
        <w:rPr>
          <w:rFonts w:ascii="Times New Roman" w:hAnsi="Times New Roman" w:cs="Times New Roman"/>
          <w:sz w:val="28"/>
          <w:szCs w:val="28"/>
        </w:rPr>
        <w:t>все районные</w:t>
      </w:r>
      <w:r w:rsidR="00112B87">
        <w:rPr>
          <w:rFonts w:ascii="Times New Roman" w:hAnsi="Times New Roman" w:cs="Times New Roman"/>
          <w:sz w:val="28"/>
          <w:szCs w:val="28"/>
        </w:rPr>
        <w:t xml:space="preserve"> мероприятия в области культуры</w:t>
      </w:r>
      <w:r w:rsidRPr="008E3B93">
        <w:rPr>
          <w:rFonts w:ascii="Times New Roman" w:hAnsi="Times New Roman" w:cs="Times New Roman"/>
          <w:sz w:val="28"/>
          <w:szCs w:val="28"/>
        </w:rPr>
        <w:t xml:space="preserve"> в 2017 году проводились </w:t>
      </w:r>
      <w:r w:rsidRPr="008E3B93">
        <w:rPr>
          <w:rFonts w:ascii="Times New Roman" w:hAnsi="Times New Roman"/>
          <w:sz w:val="28"/>
          <w:szCs w:val="28"/>
        </w:rPr>
        <w:t xml:space="preserve">под знаком празднования </w:t>
      </w:r>
      <w:r w:rsidRPr="008E3B93">
        <w:rPr>
          <w:rFonts w:ascii="Times New Roman" w:hAnsi="Times New Roman" w:cs="Times New Roman"/>
          <w:sz w:val="28"/>
          <w:szCs w:val="28"/>
        </w:rPr>
        <w:t>80-летия Новосибирской области.</w:t>
      </w:r>
      <w:r w:rsidRPr="008E3B93">
        <w:rPr>
          <w:rFonts w:ascii="Times New Roman" w:hAnsi="Times New Roman"/>
          <w:sz w:val="28"/>
          <w:szCs w:val="28"/>
          <w:highlight w:val="yellow"/>
        </w:rPr>
        <w:t xml:space="preserve"> </w:t>
      </w:r>
    </w:p>
    <w:p w:rsidR="008E3B93" w:rsidRPr="008E3B93" w:rsidRDefault="008E3B93" w:rsidP="008E3B93">
      <w:pPr>
        <w:spacing w:after="0" w:line="240" w:lineRule="auto"/>
        <w:ind w:firstLine="709"/>
        <w:jc w:val="both"/>
        <w:rPr>
          <w:rFonts w:ascii="Times New Roman" w:hAnsi="Times New Roman" w:cs="Times New Roman"/>
          <w:color w:val="000000"/>
          <w:spacing w:val="3"/>
          <w:sz w:val="28"/>
          <w:szCs w:val="28"/>
        </w:rPr>
      </w:pPr>
      <w:r w:rsidRPr="008E3B93">
        <w:rPr>
          <w:rFonts w:ascii="Times New Roman" w:hAnsi="Times New Roman" w:cs="Times New Roman"/>
          <w:color w:val="000000"/>
          <w:spacing w:val="3"/>
          <w:sz w:val="28"/>
          <w:szCs w:val="28"/>
        </w:rPr>
        <w:t>2017 год был объявлен Президентом Годом эко</w:t>
      </w:r>
      <w:r w:rsidR="00112B87">
        <w:rPr>
          <w:rFonts w:ascii="Times New Roman" w:hAnsi="Times New Roman" w:cs="Times New Roman"/>
          <w:color w:val="000000"/>
          <w:spacing w:val="3"/>
          <w:sz w:val="28"/>
          <w:szCs w:val="28"/>
        </w:rPr>
        <w:t>логии. В связи с этим</w:t>
      </w:r>
      <w:r w:rsidRPr="008E3B93">
        <w:rPr>
          <w:rFonts w:ascii="Times New Roman" w:hAnsi="Times New Roman" w:cs="Times New Roman"/>
          <w:color w:val="000000"/>
          <w:spacing w:val="3"/>
          <w:sz w:val="28"/>
          <w:szCs w:val="28"/>
        </w:rPr>
        <w:t xml:space="preserve"> в Татарском районе прошли следующие мероприятия:</w:t>
      </w:r>
    </w:p>
    <w:p w:rsidR="008E3B93" w:rsidRPr="008E3B93" w:rsidRDefault="008E3B93" w:rsidP="008E3B93">
      <w:pPr>
        <w:shd w:val="clear" w:color="auto" w:fill="FFFFFF"/>
        <w:spacing w:after="0" w:line="240" w:lineRule="auto"/>
        <w:contextualSpacing/>
        <w:jc w:val="both"/>
        <w:rPr>
          <w:rFonts w:ascii="Times New Roman" w:eastAsia="Times New Roman" w:hAnsi="Times New Roman" w:cs="Times New Roman"/>
          <w:sz w:val="28"/>
          <w:szCs w:val="28"/>
        </w:rPr>
      </w:pPr>
      <w:r w:rsidRPr="008E3B93">
        <w:rPr>
          <w:rFonts w:ascii="Times New Roman" w:eastAsia="Times New Roman" w:hAnsi="Times New Roman" w:cs="Times New Roman"/>
          <w:sz w:val="28"/>
          <w:szCs w:val="28"/>
        </w:rPr>
        <w:t>- цикл мероприятий, посвященный Всемирному дню охраны окружающей среды в сельских поселениях - субботники, акции, сбор макулатуры, в которых было задействовано 320 человек в возрасте от 14 до 35 лет.</w:t>
      </w:r>
    </w:p>
    <w:p w:rsidR="008E3B93" w:rsidRPr="008E3B93" w:rsidRDefault="008E3B93" w:rsidP="008E3B93">
      <w:pPr>
        <w:shd w:val="clear" w:color="auto" w:fill="FFFFFF"/>
        <w:spacing w:after="0" w:line="240" w:lineRule="auto"/>
        <w:contextualSpacing/>
        <w:jc w:val="both"/>
        <w:rPr>
          <w:rFonts w:ascii="Times New Roman" w:hAnsi="Times New Roman" w:cs="Times New Roman"/>
          <w:sz w:val="28"/>
          <w:szCs w:val="28"/>
        </w:rPr>
      </w:pPr>
      <w:r w:rsidRPr="008E3B93">
        <w:rPr>
          <w:rFonts w:ascii="Times New Roman" w:eastAsia="Times New Roman" w:hAnsi="Times New Roman" w:cs="Times New Roman"/>
          <w:sz w:val="28"/>
          <w:szCs w:val="28"/>
        </w:rPr>
        <w:t xml:space="preserve">- эко-акция на лучший плакат «Пожелай природе добра», количество участников составило - 27 человек. </w:t>
      </w:r>
      <w:r w:rsidRPr="008E3B93">
        <w:rPr>
          <w:rFonts w:ascii="Times New Roman" w:hAnsi="Times New Roman" w:cs="Times New Roman"/>
          <w:sz w:val="28"/>
          <w:szCs w:val="28"/>
        </w:rPr>
        <w:t xml:space="preserve">21 июня 2017 года на центральной концертной площадке прошла экологическая акция «Пожелай природе добра!» с участием ребят из  разновозрастных отрядов. </w:t>
      </w:r>
    </w:p>
    <w:p w:rsidR="008E3B93" w:rsidRPr="008E3B93" w:rsidRDefault="008E3B93" w:rsidP="008E3B93">
      <w:pPr>
        <w:shd w:val="clear" w:color="auto" w:fill="FFFFFF"/>
        <w:spacing w:after="0" w:line="240" w:lineRule="auto"/>
        <w:contextualSpacing/>
        <w:jc w:val="both"/>
        <w:rPr>
          <w:rFonts w:ascii="Times New Roman" w:hAnsi="Times New Roman" w:cs="Times New Roman"/>
          <w:color w:val="000000"/>
          <w:spacing w:val="3"/>
          <w:sz w:val="28"/>
          <w:szCs w:val="28"/>
        </w:rPr>
      </w:pPr>
      <w:r w:rsidRPr="008E3B93">
        <w:rPr>
          <w:rFonts w:ascii="Times New Roman" w:hAnsi="Times New Roman" w:cs="Times New Roman"/>
          <w:sz w:val="28"/>
          <w:szCs w:val="28"/>
        </w:rPr>
        <w:t>- с</w:t>
      </w:r>
      <w:r w:rsidRPr="008E3B93">
        <w:rPr>
          <w:rFonts w:ascii="Times New Roman" w:hAnsi="Times New Roman"/>
          <w:sz w:val="28"/>
          <w:szCs w:val="28"/>
        </w:rPr>
        <w:t xml:space="preserve"> 20 июня по 22 августа  прошла Всероссийская экологическая акция «Вода России», в которой волонтеры с.Кочнёвка, Казачий Мысс с. Красноярка приняли участие в уборке берега р.Омь общей протяженность 2,5 км.</w:t>
      </w:r>
    </w:p>
    <w:p w:rsidR="009007F4" w:rsidRPr="009007F4" w:rsidRDefault="009007F4" w:rsidP="00B63C84">
      <w:pPr>
        <w:ind w:firstLine="709"/>
        <w:jc w:val="both"/>
        <w:rPr>
          <w:sz w:val="28"/>
          <w:szCs w:val="28"/>
        </w:rPr>
      </w:pPr>
    </w:p>
    <w:p w:rsidR="00716F65" w:rsidRPr="00A6375D" w:rsidRDefault="00A6375D" w:rsidP="00D7578B">
      <w:pPr>
        <w:pStyle w:val="a3"/>
        <w:numPr>
          <w:ilvl w:val="2"/>
          <w:numId w:val="3"/>
        </w:numPr>
        <w:jc w:val="both"/>
        <w:rPr>
          <w:rFonts w:ascii="Times New Roman" w:hAnsi="Times New Roman" w:cs="Times New Roman"/>
          <w:b/>
          <w:sz w:val="28"/>
          <w:szCs w:val="28"/>
        </w:rPr>
      </w:pPr>
      <w:r w:rsidRPr="00A6375D">
        <w:rPr>
          <w:rFonts w:ascii="Times New Roman" w:hAnsi="Times New Roman" w:cs="Times New Roman"/>
          <w:b/>
          <w:sz w:val="28"/>
          <w:szCs w:val="28"/>
        </w:rPr>
        <w:t>Физическая культура и спорт</w:t>
      </w:r>
    </w:p>
    <w:p w:rsidR="00A6375D" w:rsidRPr="00A6375D" w:rsidRDefault="00B440A7" w:rsidP="00A6375D">
      <w:pPr>
        <w:spacing w:after="0" w:line="240" w:lineRule="auto"/>
        <w:ind w:firstLine="709"/>
        <w:jc w:val="both"/>
        <w:rPr>
          <w:rFonts w:ascii="Times New Roman" w:hAnsi="Times New Roman"/>
          <w:sz w:val="28"/>
          <w:szCs w:val="28"/>
        </w:rPr>
      </w:pPr>
      <w:r>
        <w:rPr>
          <w:rFonts w:ascii="Times New Roman" w:hAnsi="Times New Roman" w:cs="Times New Roman"/>
          <w:noProof/>
          <w:spacing w:val="20"/>
          <w:sz w:val="28"/>
          <w:szCs w:val="28"/>
        </w:rPr>
        <w:drawing>
          <wp:anchor distT="0" distB="0" distL="114300" distR="114300" simplePos="0" relativeHeight="251689984" behindDoc="0" locked="0" layoutInCell="1" allowOverlap="1">
            <wp:simplePos x="0" y="0"/>
            <wp:positionH relativeFrom="column">
              <wp:posOffset>3011805</wp:posOffset>
            </wp:positionH>
            <wp:positionV relativeFrom="paragraph">
              <wp:posOffset>78105</wp:posOffset>
            </wp:positionV>
            <wp:extent cx="3077845" cy="2044700"/>
            <wp:effectExtent l="19050" t="0" r="8255" b="0"/>
            <wp:wrapSquare wrapText="bothSides"/>
            <wp:docPr id="18" name="Рисунок 3" descr="C:\Users\user\Desktop\Documents\Документы Кобринюк Экономика\Фото\Фото в область\Y04WNiQwZ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cuments\Документы Кобринюк Экономика\Фото\Фото в область\Y04WNiQwZvQ.jpg"/>
                    <pic:cNvPicPr>
                      <a:picLocks noChangeAspect="1" noChangeArrowheads="1"/>
                    </pic:cNvPicPr>
                  </pic:nvPicPr>
                  <pic:blipFill>
                    <a:blip r:embed="rId26"/>
                    <a:srcRect/>
                    <a:stretch>
                      <a:fillRect/>
                    </a:stretch>
                  </pic:blipFill>
                  <pic:spPr bwMode="auto">
                    <a:xfrm>
                      <a:off x="0" y="0"/>
                      <a:ext cx="3077845" cy="2044700"/>
                    </a:xfrm>
                    <a:prstGeom prst="rect">
                      <a:avLst/>
                    </a:prstGeom>
                    <a:noFill/>
                    <a:ln w="9525">
                      <a:noFill/>
                      <a:miter lim="800000"/>
                      <a:headEnd/>
                      <a:tailEnd/>
                    </a:ln>
                  </pic:spPr>
                </pic:pic>
              </a:graphicData>
            </a:graphic>
          </wp:anchor>
        </w:drawing>
      </w:r>
      <w:r w:rsidR="00A6375D" w:rsidRPr="00A6375D">
        <w:rPr>
          <w:rStyle w:val="FontStyle13"/>
          <w:sz w:val="28"/>
          <w:szCs w:val="28"/>
        </w:rPr>
        <w:t xml:space="preserve">Важной составной частью социально-экономической политики Татарского района является развитие физической культуры и спорта. </w:t>
      </w:r>
    </w:p>
    <w:p w:rsidR="00A6375D" w:rsidRPr="00A6375D" w:rsidRDefault="00A6375D" w:rsidP="00A6375D">
      <w:pPr>
        <w:pStyle w:val="a3"/>
        <w:spacing w:after="0" w:line="240" w:lineRule="auto"/>
        <w:ind w:left="0" w:firstLine="709"/>
        <w:jc w:val="both"/>
        <w:rPr>
          <w:rFonts w:ascii="Times New Roman" w:hAnsi="Times New Roman"/>
          <w:sz w:val="28"/>
          <w:szCs w:val="28"/>
        </w:rPr>
      </w:pPr>
      <w:r w:rsidRPr="00A6375D">
        <w:rPr>
          <w:rFonts w:ascii="Times New Roman" w:hAnsi="Times New Roman"/>
          <w:sz w:val="28"/>
          <w:szCs w:val="28"/>
        </w:rPr>
        <w:t xml:space="preserve">В 2017 году число систематически занимающихся в районе физкультурой и спортом составило  30% (уровень 2016 года). Проведено более 100 спортивных мероприятий. Наиболее крупные мероприятия, проводимые в районе: Открытый чемпионат Татарского района по хоккею «Кубок генерал-майора Телегина», открытые чемпионаты Татарского района  по лыжным гонкам, по волейболу, баскетболу, среди ветеранов по хоккею «Кубок поколений», по легкой атлетике. Открытый </w:t>
      </w:r>
      <w:r w:rsidRPr="00A6375D">
        <w:rPr>
          <w:rFonts w:ascii="Times New Roman" w:hAnsi="Times New Roman"/>
          <w:sz w:val="28"/>
          <w:szCs w:val="28"/>
        </w:rPr>
        <w:lastRenderedPageBreak/>
        <w:t xml:space="preserve">региональный детский турнир по боксу, финальные областные соревнования  юных хоккеистов "Золотая шайба". В июле 2017 года Татарский район принимал зональные областные соревнования в зачет спартакиады медицинских организаций Новосибирской области. На протяжении последних лет проводятся ежегодные турниры: ежегодный межрайонный турнир по самбо,  межобластной хоккейный турнир по хоккею «Будущее России», турнир по городошному спорту и т.д.  Спортзалы, спортплощадки, хоккейные коробки, фитнес-залы  доступны не только детям, но и для взрослых и пожилых граждан. Среди муниципальных образований ежегодно проводится смотр-конкурс на лучшую постановку и физкультурно-оздоровительной и спортивно-массовой работы. Проводятся летние и зимние спартакиады для жителей малых населенных пунктов. Это позволило охватить население, ранее не занимавшееся физической культурой и спортом.   </w:t>
      </w:r>
    </w:p>
    <w:p w:rsidR="00A6375D" w:rsidRPr="00A6375D" w:rsidRDefault="00A6375D" w:rsidP="00A6375D">
      <w:pPr>
        <w:spacing w:after="0" w:line="240" w:lineRule="auto"/>
        <w:ind w:firstLine="567"/>
        <w:jc w:val="both"/>
        <w:rPr>
          <w:rFonts w:ascii="Times New Roman" w:hAnsi="Times New Roman"/>
          <w:sz w:val="28"/>
          <w:szCs w:val="28"/>
        </w:rPr>
      </w:pPr>
      <w:r w:rsidRPr="00A6375D">
        <w:rPr>
          <w:rFonts w:ascii="Times New Roman" w:hAnsi="Times New Roman"/>
          <w:sz w:val="28"/>
          <w:szCs w:val="28"/>
        </w:rPr>
        <w:t xml:space="preserve">Особое внимание уделяется работе с гражданами с ограниченными возможностями здоровья. Осуществляет свою деятельность  физкультурно-оздоровительный клуб для людей с ограниченными возможностями «Олимп» - 60 человек регулярно занимаются адаптивной физкультурой, в том числе 21 ребенок. Сформирован комплекс спортивных соревнований для граждан с ограниченными возможностями – летняя спартакиада граждан с ограниченными возможностями, соревнования по пауэрлифтингу, бочча; проводятся тренировки по шашкам, шахматам, шорт-треку, настольному теннису. </w:t>
      </w:r>
    </w:p>
    <w:p w:rsidR="00A6375D" w:rsidRPr="00A6375D" w:rsidRDefault="00A6375D" w:rsidP="00A6375D">
      <w:pPr>
        <w:spacing w:after="0" w:line="240" w:lineRule="auto"/>
        <w:ind w:firstLine="567"/>
        <w:jc w:val="both"/>
        <w:rPr>
          <w:rFonts w:ascii="Times New Roman" w:hAnsi="Times New Roman" w:cs="Times New Roman"/>
          <w:sz w:val="28"/>
          <w:szCs w:val="28"/>
        </w:rPr>
      </w:pPr>
      <w:r w:rsidRPr="00A6375D">
        <w:rPr>
          <w:rFonts w:ascii="Times New Roman" w:hAnsi="Times New Roman" w:cs="Times New Roman"/>
          <w:sz w:val="28"/>
          <w:szCs w:val="28"/>
        </w:rPr>
        <w:t>В 2017 году проводились зимний и летний фестивали ГТО с участием 499 жителей Татарского района от 6 лет и старше. На базе МАУ «КСС» создан Центр тестирования  ГТО по выполнению видов испытаний, нормативов, требований к оценке уровня знаний и умений в области физкультуры и спорта на территории района.</w:t>
      </w:r>
    </w:p>
    <w:p w:rsidR="00A6375D" w:rsidRPr="00A6375D" w:rsidRDefault="00A6375D" w:rsidP="00A6375D">
      <w:pPr>
        <w:spacing w:after="0" w:line="240" w:lineRule="auto"/>
        <w:ind w:firstLine="567"/>
        <w:jc w:val="both"/>
        <w:rPr>
          <w:rFonts w:ascii="Times New Roman" w:hAnsi="Times New Roman" w:cs="Times New Roman"/>
          <w:sz w:val="28"/>
          <w:szCs w:val="28"/>
        </w:rPr>
      </w:pPr>
      <w:r w:rsidRPr="00A6375D">
        <w:rPr>
          <w:rFonts w:ascii="Times New Roman" w:hAnsi="Times New Roman" w:cs="Times New Roman"/>
          <w:sz w:val="28"/>
          <w:szCs w:val="28"/>
        </w:rPr>
        <w:t xml:space="preserve">В планах на ближайшую перспективу  проведение Фестивалей комплекса ГТО среди обучающихся образовательных учреждений и людей в возрасте от 18 лет и старше, по итогам которых будет формироваться сборная команда Татарского района, для участия в областных Фестивалях ГТО. </w:t>
      </w:r>
    </w:p>
    <w:p w:rsidR="00A6375D" w:rsidRPr="00A6375D" w:rsidRDefault="00A6375D" w:rsidP="00A6375D">
      <w:pPr>
        <w:spacing w:after="0" w:line="240" w:lineRule="auto"/>
        <w:ind w:firstLine="567"/>
        <w:jc w:val="both"/>
        <w:rPr>
          <w:rFonts w:ascii="Times New Roman" w:hAnsi="Times New Roman"/>
          <w:sz w:val="28"/>
          <w:szCs w:val="28"/>
        </w:rPr>
      </w:pPr>
      <w:r w:rsidRPr="00A6375D">
        <w:rPr>
          <w:rFonts w:ascii="Times New Roman" w:hAnsi="Times New Roman"/>
          <w:sz w:val="28"/>
          <w:szCs w:val="28"/>
        </w:rPr>
        <w:t>Всего</w:t>
      </w:r>
      <w:r w:rsidR="009B3F3F">
        <w:rPr>
          <w:rFonts w:ascii="Times New Roman" w:hAnsi="Times New Roman"/>
          <w:sz w:val="28"/>
          <w:szCs w:val="28"/>
        </w:rPr>
        <w:t xml:space="preserve"> </w:t>
      </w:r>
      <w:r w:rsidRPr="00A6375D">
        <w:rPr>
          <w:rFonts w:ascii="Times New Roman" w:hAnsi="Times New Roman"/>
          <w:sz w:val="28"/>
          <w:szCs w:val="28"/>
        </w:rPr>
        <w:t>на содержание объектов физкультуры и спорта в 2017 году было израсходовано 29,0 млн.рублей.</w:t>
      </w:r>
    </w:p>
    <w:p w:rsidR="00716F65" w:rsidRDefault="00716F65" w:rsidP="00B63C84">
      <w:pPr>
        <w:ind w:firstLine="709"/>
        <w:jc w:val="both"/>
        <w:rPr>
          <w:sz w:val="28"/>
          <w:szCs w:val="28"/>
        </w:rPr>
      </w:pPr>
    </w:p>
    <w:p w:rsidR="002A47A5" w:rsidRDefault="002A47A5" w:rsidP="00B63C84">
      <w:pPr>
        <w:ind w:firstLine="709"/>
        <w:jc w:val="both"/>
        <w:rPr>
          <w:sz w:val="28"/>
          <w:szCs w:val="28"/>
        </w:rPr>
      </w:pPr>
    </w:p>
    <w:p w:rsidR="002A47A5" w:rsidRDefault="002A47A5" w:rsidP="00B63C84">
      <w:pPr>
        <w:ind w:firstLine="709"/>
        <w:jc w:val="both"/>
        <w:rPr>
          <w:sz w:val="28"/>
          <w:szCs w:val="28"/>
        </w:rPr>
      </w:pPr>
    </w:p>
    <w:p w:rsidR="009B3F3F" w:rsidRDefault="009B3F3F" w:rsidP="00B63C84">
      <w:pPr>
        <w:ind w:firstLine="709"/>
        <w:jc w:val="both"/>
        <w:rPr>
          <w:sz w:val="28"/>
          <w:szCs w:val="28"/>
        </w:rPr>
      </w:pPr>
    </w:p>
    <w:p w:rsidR="009B3F3F" w:rsidRDefault="009B3F3F" w:rsidP="00B63C84">
      <w:pPr>
        <w:ind w:firstLine="709"/>
        <w:jc w:val="both"/>
        <w:rPr>
          <w:sz w:val="28"/>
          <w:szCs w:val="28"/>
        </w:rPr>
      </w:pPr>
    </w:p>
    <w:p w:rsidR="009B3F3F" w:rsidRDefault="009B3F3F" w:rsidP="00B63C84">
      <w:pPr>
        <w:ind w:firstLine="709"/>
        <w:jc w:val="both"/>
        <w:rPr>
          <w:sz w:val="28"/>
          <w:szCs w:val="28"/>
        </w:rPr>
      </w:pPr>
    </w:p>
    <w:p w:rsidR="006B749D" w:rsidRPr="006B749D" w:rsidRDefault="006B749D" w:rsidP="00B63C84">
      <w:pPr>
        <w:ind w:firstLine="709"/>
        <w:jc w:val="both"/>
        <w:rPr>
          <w:rFonts w:ascii="Times New Roman" w:hAnsi="Times New Roman" w:cs="Times New Roman"/>
          <w:b/>
          <w:sz w:val="28"/>
          <w:szCs w:val="28"/>
        </w:rPr>
      </w:pPr>
      <w:r w:rsidRPr="006B749D">
        <w:rPr>
          <w:rFonts w:ascii="Times New Roman" w:hAnsi="Times New Roman" w:cs="Times New Roman"/>
          <w:b/>
          <w:sz w:val="28"/>
          <w:szCs w:val="28"/>
        </w:rPr>
        <w:lastRenderedPageBreak/>
        <w:t>1.4.5.Общественные организации</w:t>
      </w:r>
    </w:p>
    <w:p w:rsidR="006B749D" w:rsidRPr="006B749D" w:rsidRDefault="006B749D" w:rsidP="006B749D">
      <w:pPr>
        <w:pStyle w:val="msonormalbullet2gif"/>
        <w:shd w:val="clear" w:color="auto" w:fill="FFFFFF"/>
        <w:spacing w:before="0" w:beforeAutospacing="0" w:after="0" w:afterAutospacing="0" w:line="264" w:lineRule="auto"/>
        <w:ind w:firstLine="709"/>
        <w:contextualSpacing/>
        <w:jc w:val="both"/>
        <w:rPr>
          <w:color w:val="000000" w:themeColor="text1"/>
          <w:sz w:val="28"/>
          <w:szCs w:val="28"/>
        </w:rPr>
      </w:pPr>
      <w:r w:rsidRPr="006B749D">
        <w:rPr>
          <w:color w:val="000000" w:themeColor="text1"/>
          <w:sz w:val="28"/>
          <w:szCs w:val="28"/>
        </w:rPr>
        <w:t>В современном мире существует множество различных интересов</w:t>
      </w:r>
      <w:r w:rsidR="009B3F3F">
        <w:rPr>
          <w:color w:val="000000" w:themeColor="text1"/>
          <w:sz w:val="28"/>
          <w:szCs w:val="28"/>
        </w:rPr>
        <w:t xml:space="preserve"> и</w:t>
      </w:r>
      <w:r w:rsidRPr="006B749D">
        <w:rPr>
          <w:color w:val="000000" w:themeColor="text1"/>
          <w:sz w:val="28"/>
          <w:szCs w:val="28"/>
        </w:rPr>
        <w:t xml:space="preserve"> удовлетворять эти интересы, как правило, проще путем объединения усилий. Именно для этого граждане создают общественные организации. </w:t>
      </w:r>
    </w:p>
    <w:p w:rsidR="006B749D" w:rsidRPr="006B749D" w:rsidRDefault="006B749D" w:rsidP="006B749D">
      <w:pPr>
        <w:pStyle w:val="msonormalbullet2gif"/>
        <w:shd w:val="clear" w:color="auto" w:fill="FFFFFF"/>
        <w:spacing w:before="0" w:beforeAutospacing="0" w:after="0" w:afterAutospacing="0" w:line="264" w:lineRule="auto"/>
        <w:ind w:firstLine="709"/>
        <w:contextualSpacing/>
        <w:jc w:val="both"/>
        <w:rPr>
          <w:color w:val="000000" w:themeColor="text1"/>
          <w:sz w:val="28"/>
          <w:szCs w:val="28"/>
        </w:rPr>
      </w:pPr>
      <w:r w:rsidRPr="006B749D">
        <w:rPr>
          <w:rStyle w:val="FontStyle13"/>
          <w:color w:val="000000" w:themeColor="text1"/>
          <w:sz w:val="28"/>
          <w:szCs w:val="28"/>
        </w:rPr>
        <w:t>Зн</w:t>
      </w:r>
      <w:r w:rsidRPr="006B749D">
        <w:rPr>
          <w:color w:val="000000" w:themeColor="text1"/>
          <w:sz w:val="28"/>
          <w:szCs w:val="28"/>
        </w:rPr>
        <w:t>ачительный вклад в достигнутые результаты развития нашего региона вносят общественные организации</w:t>
      </w:r>
      <w:r w:rsidRPr="006B749D">
        <w:rPr>
          <w:b/>
          <w:color w:val="000000" w:themeColor="text1"/>
          <w:sz w:val="28"/>
          <w:szCs w:val="28"/>
        </w:rPr>
        <w:t xml:space="preserve"> </w:t>
      </w:r>
      <w:r w:rsidRPr="006B749D">
        <w:rPr>
          <w:color w:val="000000" w:themeColor="text1"/>
          <w:sz w:val="28"/>
          <w:szCs w:val="28"/>
        </w:rPr>
        <w:t xml:space="preserve">Татарского района.  Все большее число граждан и общественных организаций принимают активное участие в разработке и реализации муниципальных программ, направленных на развитие и поддержку института семьи, защиту гражданских прав, помощь инвалидам. На территории Татарского района функционируют 188 общественных формирований и организаций. </w:t>
      </w:r>
    </w:p>
    <w:p w:rsidR="006B749D" w:rsidRPr="006B749D" w:rsidRDefault="006B749D" w:rsidP="006B749D">
      <w:pPr>
        <w:spacing w:after="0" w:line="264" w:lineRule="auto"/>
        <w:ind w:firstLine="567"/>
        <w:jc w:val="both"/>
        <w:rPr>
          <w:rFonts w:ascii="Times New Roman" w:eastAsia="Times New Roman" w:hAnsi="Times New Roman"/>
          <w:color w:val="000000" w:themeColor="text1"/>
          <w:sz w:val="28"/>
          <w:szCs w:val="28"/>
        </w:rPr>
      </w:pPr>
      <w:r w:rsidRPr="006B749D">
        <w:rPr>
          <w:rFonts w:ascii="Times New Roman" w:eastAsia="Times New Roman" w:hAnsi="Times New Roman"/>
          <w:color w:val="000000" w:themeColor="text1"/>
          <w:sz w:val="28"/>
          <w:szCs w:val="28"/>
        </w:rPr>
        <w:t xml:space="preserve">В 2017 году на конкурс </w:t>
      </w:r>
      <w:r w:rsidR="009B3F3F">
        <w:rPr>
          <w:rFonts w:ascii="Times New Roman" w:eastAsia="Times New Roman" w:hAnsi="Times New Roman"/>
          <w:color w:val="000000" w:themeColor="text1"/>
          <w:sz w:val="28"/>
          <w:szCs w:val="28"/>
        </w:rPr>
        <w:t xml:space="preserve">для получения субсидий </w:t>
      </w:r>
      <w:r w:rsidRPr="006B749D">
        <w:rPr>
          <w:rFonts w:ascii="Times New Roman" w:eastAsia="Times New Roman" w:hAnsi="Times New Roman"/>
          <w:color w:val="000000" w:themeColor="text1"/>
          <w:sz w:val="28"/>
          <w:szCs w:val="28"/>
        </w:rPr>
        <w:t>общественны</w:t>
      </w:r>
      <w:r w:rsidR="009B3F3F">
        <w:rPr>
          <w:rFonts w:ascii="Times New Roman" w:eastAsia="Times New Roman" w:hAnsi="Times New Roman"/>
          <w:color w:val="000000" w:themeColor="text1"/>
          <w:sz w:val="28"/>
          <w:szCs w:val="28"/>
        </w:rPr>
        <w:t>м</w:t>
      </w:r>
      <w:r w:rsidRPr="006B749D">
        <w:rPr>
          <w:rFonts w:ascii="Times New Roman" w:eastAsia="Times New Roman" w:hAnsi="Times New Roman"/>
          <w:color w:val="000000" w:themeColor="text1"/>
          <w:sz w:val="28"/>
          <w:szCs w:val="28"/>
        </w:rPr>
        <w:t xml:space="preserve"> организаци</w:t>
      </w:r>
      <w:r w:rsidR="009B3F3F">
        <w:rPr>
          <w:rFonts w:ascii="Times New Roman" w:eastAsia="Times New Roman" w:hAnsi="Times New Roman"/>
          <w:color w:val="000000" w:themeColor="text1"/>
          <w:sz w:val="28"/>
          <w:szCs w:val="28"/>
        </w:rPr>
        <w:t>ям</w:t>
      </w:r>
      <w:r w:rsidRPr="006B749D">
        <w:rPr>
          <w:rFonts w:ascii="Times New Roman" w:eastAsia="Times New Roman" w:hAnsi="Times New Roman"/>
          <w:color w:val="000000" w:themeColor="text1"/>
          <w:sz w:val="28"/>
          <w:szCs w:val="28"/>
        </w:rPr>
        <w:t xml:space="preserve"> Новосибирской области</w:t>
      </w:r>
      <w:r w:rsidR="009B3F3F">
        <w:rPr>
          <w:rFonts w:ascii="Times New Roman" w:eastAsia="Times New Roman" w:hAnsi="Times New Roman"/>
          <w:color w:val="000000" w:themeColor="text1"/>
          <w:sz w:val="28"/>
          <w:szCs w:val="28"/>
        </w:rPr>
        <w:t xml:space="preserve"> от нашего района было отправлено</w:t>
      </w:r>
      <w:r w:rsidRPr="006B749D">
        <w:rPr>
          <w:rFonts w:ascii="Times New Roman" w:eastAsia="Times New Roman" w:hAnsi="Times New Roman"/>
          <w:color w:val="000000" w:themeColor="text1"/>
          <w:sz w:val="28"/>
          <w:szCs w:val="28"/>
        </w:rPr>
        <w:t xml:space="preserve"> 6 заявок от 4 общественных организаций. Поддержку получили 3 проекта на сумму 900,0 тыс. рублей.</w:t>
      </w:r>
    </w:p>
    <w:p w:rsidR="006B749D" w:rsidRDefault="006B749D" w:rsidP="006B749D">
      <w:pPr>
        <w:pStyle w:val="af0"/>
        <w:ind w:firstLine="567"/>
        <w:jc w:val="both"/>
        <w:rPr>
          <w:rFonts w:ascii="Times New Roman" w:hAnsi="Times New Roman" w:cs="Times New Roman"/>
          <w:color w:val="000000" w:themeColor="text1"/>
          <w:sz w:val="28"/>
          <w:szCs w:val="28"/>
        </w:rPr>
      </w:pPr>
      <w:r w:rsidRPr="006B749D">
        <w:rPr>
          <w:rFonts w:ascii="Times New Roman" w:hAnsi="Times New Roman" w:cs="Times New Roman"/>
          <w:color w:val="000000" w:themeColor="text1"/>
          <w:sz w:val="28"/>
          <w:szCs w:val="28"/>
        </w:rPr>
        <w:t xml:space="preserve">Так же, на территории Татарского района функционируют 6 территориальных общественных сообществ. </w:t>
      </w:r>
      <w:r w:rsidRPr="006B749D">
        <w:rPr>
          <w:rFonts w:ascii="Times New Roman" w:eastAsia="Times New Roman" w:hAnsi="Times New Roman" w:cs="Times New Roman"/>
          <w:color w:val="000000" w:themeColor="text1"/>
          <w:sz w:val="28"/>
          <w:szCs w:val="28"/>
          <w:lang w:eastAsia="ru-RU"/>
        </w:rPr>
        <w:t xml:space="preserve">ТОСы добровольно, с энтузиазмом и безвозмездно занимаются в границах отведенной им территории благоустройством дворов, улиц, зон общественного досуга и отдыха, поддержанием бесперебойной работы системы жизнеобеспечения территории, включая ремонт. </w:t>
      </w:r>
      <w:r w:rsidRPr="006B749D">
        <w:rPr>
          <w:rFonts w:ascii="Times New Roman" w:hAnsi="Times New Roman" w:cs="Times New Roman"/>
          <w:color w:val="000000" w:themeColor="text1"/>
          <w:sz w:val="28"/>
          <w:szCs w:val="28"/>
        </w:rPr>
        <w:t>В 2017 году Постановле</w:t>
      </w:r>
      <w:r w:rsidR="00112B87">
        <w:rPr>
          <w:rFonts w:ascii="Times New Roman" w:hAnsi="Times New Roman" w:cs="Times New Roman"/>
          <w:color w:val="000000" w:themeColor="text1"/>
          <w:sz w:val="28"/>
          <w:szCs w:val="28"/>
        </w:rPr>
        <w:t>нием Главы района была принята</w:t>
      </w:r>
      <w:r w:rsidRPr="006B749D">
        <w:rPr>
          <w:rFonts w:ascii="Times New Roman" w:hAnsi="Times New Roman" w:cs="Times New Roman"/>
          <w:color w:val="000000" w:themeColor="text1"/>
          <w:sz w:val="28"/>
          <w:szCs w:val="28"/>
        </w:rPr>
        <w:t xml:space="preserve"> муниципальная программа «Развитие и поддержка территориального общественного самоуправления на территории Татарского района на 2018-2021 гг.»</w:t>
      </w:r>
    </w:p>
    <w:p w:rsidR="006B749D" w:rsidRPr="006B749D" w:rsidRDefault="006B749D" w:rsidP="006B749D">
      <w:pPr>
        <w:pStyle w:val="af0"/>
        <w:ind w:firstLine="567"/>
        <w:jc w:val="both"/>
        <w:rPr>
          <w:rFonts w:ascii="Times New Roman" w:hAnsi="Times New Roman" w:cs="Times New Roman"/>
          <w:color w:val="000000" w:themeColor="text1"/>
          <w:sz w:val="28"/>
          <w:szCs w:val="28"/>
        </w:rPr>
      </w:pPr>
    </w:p>
    <w:p w:rsidR="006B749D" w:rsidRPr="006B749D" w:rsidRDefault="006B749D" w:rsidP="006B749D">
      <w:pPr>
        <w:ind w:left="852"/>
        <w:jc w:val="both"/>
        <w:rPr>
          <w:rFonts w:ascii="Times New Roman" w:hAnsi="Times New Roman" w:cs="Times New Roman"/>
          <w:b/>
          <w:sz w:val="28"/>
          <w:szCs w:val="28"/>
        </w:rPr>
      </w:pPr>
      <w:r>
        <w:rPr>
          <w:rFonts w:ascii="Times New Roman" w:hAnsi="Times New Roman" w:cs="Times New Roman"/>
          <w:b/>
          <w:sz w:val="28"/>
          <w:szCs w:val="28"/>
        </w:rPr>
        <w:t>1.4.6.</w:t>
      </w:r>
      <w:r w:rsidRPr="006B749D">
        <w:rPr>
          <w:rFonts w:ascii="Times New Roman" w:hAnsi="Times New Roman" w:cs="Times New Roman"/>
          <w:b/>
          <w:sz w:val="28"/>
          <w:szCs w:val="28"/>
        </w:rPr>
        <w:t>Жилищно-коммунальное хозяйство</w:t>
      </w:r>
    </w:p>
    <w:p w:rsidR="006B749D" w:rsidRDefault="006B749D" w:rsidP="006B749D">
      <w:pPr>
        <w:pStyle w:val="a3"/>
        <w:spacing w:after="0" w:line="240" w:lineRule="auto"/>
        <w:ind w:left="0" w:firstLine="426"/>
        <w:jc w:val="both"/>
        <w:rPr>
          <w:rFonts w:ascii="Times New Roman" w:hAnsi="Times New Roman" w:cs="Times New Roman"/>
          <w:sz w:val="28"/>
          <w:szCs w:val="28"/>
        </w:rPr>
      </w:pPr>
    </w:p>
    <w:p w:rsidR="006B749D" w:rsidRPr="00C040AA" w:rsidRDefault="00A05CF9" w:rsidP="006B749D">
      <w:pPr>
        <w:pStyle w:val="a3"/>
        <w:spacing w:after="0" w:line="240" w:lineRule="auto"/>
        <w:ind w:left="0"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3810</wp:posOffset>
            </wp:positionH>
            <wp:positionV relativeFrom="paragraph">
              <wp:posOffset>79375</wp:posOffset>
            </wp:positionV>
            <wp:extent cx="2804160" cy="2019300"/>
            <wp:effectExtent l="19050" t="0" r="0" b="0"/>
            <wp:wrapTight wrapText="bothSides">
              <wp:wrapPolygon edited="0">
                <wp:start x="-147" y="0"/>
                <wp:lineTo x="-147" y="21396"/>
                <wp:lineTo x="21571" y="21396"/>
                <wp:lineTo x="21571" y="0"/>
                <wp:lineTo x="-147" y="0"/>
              </wp:wrapPolygon>
            </wp:wrapTight>
            <wp:docPr id="19" name="Рисунок 29" descr="БМГ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БМГК с"/>
                    <pic:cNvPicPr>
                      <a:picLocks noChangeAspect="1" noChangeArrowheads="1"/>
                    </pic:cNvPicPr>
                  </pic:nvPicPr>
                  <pic:blipFill>
                    <a:blip r:embed="rId27" cstate="print"/>
                    <a:srcRect/>
                    <a:stretch>
                      <a:fillRect/>
                    </a:stretch>
                  </pic:blipFill>
                  <pic:spPr bwMode="auto">
                    <a:xfrm>
                      <a:off x="0" y="0"/>
                      <a:ext cx="2804160" cy="2019300"/>
                    </a:xfrm>
                    <a:prstGeom prst="rect">
                      <a:avLst/>
                    </a:prstGeom>
                    <a:noFill/>
                    <a:ln w="9525">
                      <a:noFill/>
                      <a:miter lim="800000"/>
                      <a:headEnd/>
                      <a:tailEnd/>
                    </a:ln>
                  </pic:spPr>
                </pic:pic>
              </a:graphicData>
            </a:graphic>
          </wp:anchor>
        </w:drawing>
      </w:r>
      <w:r w:rsidR="006B749D">
        <w:rPr>
          <w:rFonts w:ascii="Times New Roman" w:hAnsi="Times New Roman" w:cs="Times New Roman"/>
          <w:sz w:val="28"/>
          <w:szCs w:val="28"/>
        </w:rPr>
        <w:t>За 2012-2017 годы на подготовку жилищно-коммунального комплекса Татарского района к работе в зимних условиях было направлено более 590 млн.руб.</w:t>
      </w:r>
      <w:r w:rsidR="00C354D7">
        <w:rPr>
          <w:rFonts w:ascii="Times New Roman" w:hAnsi="Times New Roman" w:cs="Times New Roman"/>
          <w:sz w:val="28"/>
          <w:szCs w:val="28"/>
        </w:rPr>
        <w:t xml:space="preserve">, из них за </w:t>
      </w:r>
      <w:r w:rsidR="006B749D">
        <w:rPr>
          <w:rFonts w:ascii="Times New Roman" w:hAnsi="Times New Roman" w:cs="Times New Roman"/>
          <w:sz w:val="28"/>
          <w:szCs w:val="28"/>
        </w:rPr>
        <w:t xml:space="preserve">2017 год </w:t>
      </w:r>
      <w:r w:rsidR="006B749D" w:rsidRPr="00C040AA">
        <w:rPr>
          <w:rFonts w:ascii="Times New Roman" w:hAnsi="Times New Roman" w:cs="Times New Roman"/>
          <w:sz w:val="28"/>
          <w:szCs w:val="28"/>
        </w:rPr>
        <w:t>более 73 млн.рублей. В котельные четырех муниципальных образований были приобретены новые котлы -  с. Новотроицк, с. Кочневка, с. Увальское, два в г. Татарске. В двух</w:t>
      </w:r>
      <w:r w:rsidR="006B749D" w:rsidRPr="00C040AA">
        <w:rPr>
          <w:rFonts w:ascii="Times New Roman" w:hAnsi="Times New Roman" w:cs="Times New Roman"/>
          <w:color w:val="00B050"/>
          <w:sz w:val="28"/>
          <w:szCs w:val="28"/>
        </w:rPr>
        <w:t xml:space="preserve"> </w:t>
      </w:r>
      <w:r w:rsidR="006B749D" w:rsidRPr="00C040AA">
        <w:rPr>
          <w:rFonts w:ascii="Times New Roman" w:hAnsi="Times New Roman" w:cs="Times New Roman"/>
          <w:sz w:val="28"/>
          <w:szCs w:val="28"/>
        </w:rPr>
        <w:t xml:space="preserve">муниципальных образованиях – Николаевском и Орловском, в котельных </w:t>
      </w:r>
      <w:r w:rsidR="00C354D7">
        <w:rPr>
          <w:rFonts w:ascii="Times New Roman" w:hAnsi="Times New Roman" w:cs="Times New Roman"/>
          <w:sz w:val="28"/>
          <w:szCs w:val="28"/>
        </w:rPr>
        <w:t>произведена</w:t>
      </w:r>
      <w:r w:rsidR="006B749D" w:rsidRPr="00C040AA">
        <w:rPr>
          <w:rFonts w:ascii="Times New Roman" w:hAnsi="Times New Roman" w:cs="Times New Roman"/>
          <w:sz w:val="28"/>
          <w:szCs w:val="28"/>
        </w:rPr>
        <w:t xml:space="preserve"> заменен</w:t>
      </w:r>
      <w:r w:rsidR="00C354D7">
        <w:rPr>
          <w:rFonts w:ascii="Times New Roman" w:hAnsi="Times New Roman" w:cs="Times New Roman"/>
          <w:sz w:val="28"/>
          <w:szCs w:val="28"/>
        </w:rPr>
        <w:t>а</w:t>
      </w:r>
      <w:r w:rsidR="006B749D" w:rsidRPr="00C040AA">
        <w:rPr>
          <w:rFonts w:ascii="Times New Roman" w:hAnsi="Times New Roman" w:cs="Times New Roman"/>
          <w:sz w:val="28"/>
          <w:szCs w:val="28"/>
        </w:rPr>
        <w:t xml:space="preserve"> дымосос</w:t>
      </w:r>
      <w:r w:rsidR="00C354D7">
        <w:rPr>
          <w:rFonts w:ascii="Times New Roman" w:hAnsi="Times New Roman" w:cs="Times New Roman"/>
          <w:sz w:val="28"/>
          <w:szCs w:val="28"/>
        </w:rPr>
        <w:t>ов</w:t>
      </w:r>
      <w:r w:rsidR="006B749D" w:rsidRPr="00C040AA">
        <w:rPr>
          <w:rFonts w:ascii="Times New Roman" w:hAnsi="Times New Roman" w:cs="Times New Roman"/>
          <w:sz w:val="28"/>
          <w:szCs w:val="28"/>
        </w:rPr>
        <w:t xml:space="preserve">. В </w:t>
      </w:r>
      <w:r w:rsidR="00C354D7">
        <w:rPr>
          <w:rFonts w:ascii="Times New Roman" w:hAnsi="Times New Roman" w:cs="Times New Roman"/>
          <w:sz w:val="28"/>
          <w:szCs w:val="28"/>
        </w:rPr>
        <w:t>ходе</w:t>
      </w:r>
      <w:r w:rsidR="006B749D" w:rsidRPr="00C040AA">
        <w:rPr>
          <w:rFonts w:ascii="Times New Roman" w:hAnsi="Times New Roman" w:cs="Times New Roman"/>
          <w:sz w:val="28"/>
          <w:szCs w:val="28"/>
        </w:rPr>
        <w:t xml:space="preserve"> подготовки  к отопительному периоду 2017-2018 годов на территории Татарского района </w:t>
      </w:r>
      <w:r w:rsidR="006B749D" w:rsidRPr="00C040AA">
        <w:rPr>
          <w:rFonts w:ascii="Times New Roman" w:hAnsi="Times New Roman" w:cs="Times New Roman"/>
          <w:sz w:val="28"/>
          <w:szCs w:val="28"/>
        </w:rPr>
        <w:lastRenderedPageBreak/>
        <w:t xml:space="preserve">были выполнены работы по замене аварийных участков сетей: тепловых -  1,05 км; водопроводных – 1,6 км. </w:t>
      </w:r>
    </w:p>
    <w:p w:rsidR="006B749D" w:rsidRPr="00C040AA" w:rsidRDefault="006B749D" w:rsidP="006B749D">
      <w:pPr>
        <w:pStyle w:val="a3"/>
        <w:spacing w:after="0" w:line="240" w:lineRule="auto"/>
        <w:ind w:left="0" w:firstLine="426"/>
        <w:jc w:val="both"/>
        <w:rPr>
          <w:rFonts w:ascii="Times New Roman" w:hAnsi="Times New Roman" w:cs="Times New Roman"/>
          <w:sz w:val="28"/>
          <w:szCs w:val="28"/>
        </w:rPr>
      </w:pPr>
      <w:r w:rsidRPr="00C040AA">
        <w:rPr>
          <w:rFonts w:ascii="Times New Roman" w:hAnsi="Times New Roman" w:cs="Times New Roman"/>
          <w:sz w:val="28"/>
          <w:szCs w:val="28"/>
        </w:rPr>
        <w:t xml:space="preserve">Были закончены работы по реконструкции водопроводных сетей в с. </w:t>
      </w:r>
      <w:r w:rsidRPr="008F607D">
        <w:rPr>
          <w:rFonts w:ascii="Times New Roman" w:hAnsi="Times New Roman" w:cs="Times New Roman"/>
          <w:sz w:val="28"/>
          <w:szCs w:val="28"/>
        </w:rPr>
        <w:t>Северотатарское, общей протяженностью более 6 км, с подключением потребителей  по программе «Устойчивое развитие сельской местности», общая стоимость выполненных работ 16,3 млн.руб. В 2017 году велись работы</w:t>
      </w:r>
      <w:r w:rsidRPr="00C040AA">
        <w:rPr>
          <w:rFonts w:ascii="Times New Roman" w:hAnsi="Times New Roman" w:cs="Times New Roman"/>
          <w:sz w:val="28"/>
          <w:szCs w:val="28"/>
        </w:rPr>
        <w:t xml:space="preserve"> по строительству водопроводных сетей от водозаборной скважины в с. Николаевка до д. Малая Старинка (1 этап) общей протяженностью 2150 метров стоимостью работ 3,7 млн. рублей. На территории города Татарска были выполнены работы по замене аварийного участка канализационного коллектора общей протяженностью 336 метров на общую сумму 5,7 млн. рублей.</w:t>
      </w:r>
    </w:p>
    <w:p w:rsidR="006B749D" w:rsidRPr="00C040AA" w:rsidRDefault="006B749D" w:rsidP="006B749D">
      <w:pPr>
        <w:pStyle w:val="a3"/>
        <w:spacing w:after="0" w:line="240" w:lineRule="auto"/>
        <w:ind w:left="0" w:firstLine="426"/>
        <w:jc w:val="both"/>
        <w:rPr>
          <w:rFonts w:ascii="Times New Roman" w:hAnsi="Times New Roman" w:cs="Times New Roman"/>
          <w:sz w:val="28"/>
          <w:szCs w:val="28"/>
        </w:rPr>
      </w:pPr>
      <w:r w:rsidRPr="00C040AA">
        <w:rPr>
          <w:rFonts w:ascii="Times New Roman" w:hAnsi="Times New Roman" w:cs="Times New Roman"/>
          <w:sz w:val="28"/>
          <w:szCs w:val="28"/>
        </w:rPr>
        <w:t xml:space="preserve">В рамках реализации программных мероприятий, через фонд реформирования и модернизации ЖКХ, был произведен капитальный ремонт пяти многоквартирных домов в городе Татарске и одного дома в с.Северотатарское. Общая сумма затрат по данному направлению составила более 21 млн. рублей.   </w:t>
      </w:r>
    </w:p>
    <w:p w:rsidR="006B749D" w:rsidRPr="003D5974" w:rsidRDefault="006B749D" w:rsidP="006B749D">
      <w:pPr>
        <w:pStyle w:val="a3"/>
        <w:ind w:left="1572"/>
        <w:jc w:val="both"/>
        <w:rPr>
          <w:rFonts w:ascii="Times New Roman" w:hAnsi="Times New Roman" w:cs="Times New Roman"/>
          <w:b/>
          <w:sz w:val="28"/>
          <w:szCs w:val="28"/>
        </w:rPr>
      </w:pPr>
    </w:p>
    <w:tbl>
      <w:tblPr>
        <w:tblW w:w="10029" w:type="dxa"/>
        <w:tblInd w:w="-318" w:type="dxa"/>
        <w:tblLook w:val="04A0"/>
      </w:tblPr>
      <w:tblGrid>
        <w:gridCol w:w="3261"/>
        <w:gridCol w:w="1240"/>
        <w:gridCol w:w="1417"/>
        <w:gridCol w:w="977"/>
        <w:gridCol w:w="1008"/>
        <w:gridCol w:w="1134"/>
        <w:gridCol w:w="992"/>
      </w:tblGrid>
      <w:tr w:rsidR="006B749D" w:rsidRPr="006800FF" w:rsidTr="00AF72A6">
        <w:trPr>
          <w:trHeight w:val="393"/>
        </w:trPr>
        <w:tc>
          <w:tcPr>
            <w:tcW w:w="3261" w:type="dxa"/>
            <w:vMerge w:val="restart"/>
            <w:tcBorders>
              <w:top w:val="single" w:sz="4" w:space="0" w:color="auto"/>
              <w:left w:val="single" w:sz="4" w:space="0" w:color="auto"/>
              <w:right w:val="single" w:sz="4" w:space="0" w:color="auto"/>
            </w:tcBorders>
            <w:shd w:val="clear" w:color="auto" w:fill="auto"/>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768" w:type="dxa"/>
            <w:gridSpan w:val="6"/>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6B749D" w:rsidRPr="006800FF" w:rsidTr="00AF72A6">
        <w:trPr>
          <w:trHeight w:val="414"/>
        </w:trPr>
        <w:tc>
          <w:tcPr>
            <w:tcW w:w="3261" w:type="dxa"/>
            <w:vMerge/>
            <w:tcBorders>
              <w:left w:val="single" w:sz="4" w:space="0" w:color="auto"/>
              <w:bottom w:val="single" w:sz="4" w:space="0" w:color="auto"/>
              <w:right w:val="single" w:sz="4" w:space="0" w:color="auto"/>
            </w:tcBorders>
            <w:shd w:val="clear" w:color="auto" w:fill="auto"/>
            <w:vAlign w:val="center"/>
            <w:hideMark/>
          </w:tcPr>
          <w:p w:rsidR="006B749D" w:rsidRPr="006800FF" w:rsidRDefault="006B749D" w:rsidP="00AF72A6">
            <w:pPr>
              <w:spacing w:after="0" w:line="240" w:lineRule="auto"/>
              <w:rPr>
                <w:rFonts w:ascii="Times New Roman" w:eastAsia="Times New Roman" w:hAnsi="Times New Roman" w:cs="Times New Roman"/>
                <w:color w:val="000000" w:themeColor="text1"/>
                <w:sz w:val="28"/>
                <w:szCs w:val="28"/>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417"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977"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008"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992"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Объем предоставленных предприятиям, организациям и населению жилищно -коммунальных услуг, млн.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513,7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542,4</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569,5</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538,3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583,4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604,5</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Количество семей, получивших субсидии на оплату жилищно-коммунальных услуг и топлива, ед.</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1271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1016</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1081</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1027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3086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2944</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Общая сумма субсидий на оплату жилищно-коммунальных услуг и топлива, млн. рублей</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81,4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89,5</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74,8</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81,4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98,7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86,5</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Стоимость жилищно -коммунальных услуг, руб./кв.м.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3D5974">
              <w:rPr>
                <w:rFonts w:ascii="Times New Roman" w:eastAsia="Times New Roman" w:hAnsi="Times New Roman" w:cs="Times New Roman"/>
                <w:sz w:val="28"/>
                <w:szCs w:val="28"/>
              </w:rPr>
              <w:t>58,67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Pr>
                <w:rFonts w:ascii="Times New Roman" w:hAnsi="Times New Roman" w:cs="Times New Roman"/>
                <w:sz w:val="28"/>
                <w:szCs w:val="28"/>
              </w:rPr>
              <w:t>2</w:t>
            </w:r>
            <w:r w:rsidRPr="003D5974">
              <w:rPr>
                <w:rFonts w:ascii="Times New Roman" w:hAnsi="Times New Roman" w:cs="Times New Roman"/>
                <w:sz w:val="28"/>
                <w:szCs w:val="28"/>
              </w:rPr>
              <w:t>61,6</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390,8</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421,1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443,2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452,5</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Доля жилья, оборудованного:</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х</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х</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 xml:space="preserve">    - водопроводом,%</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55,3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55,3</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55,3</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55,8</w:t>
            </w:r>
          </w:p>
        </w:tc>
      </w:tr>
      <w:tr w:rsidR="006B749D" w:rsidRPr="00762584" w:rsidTr="00AF72A6">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tcPr>
          <w:p w:rsidR="006B749D" w:rsidRPr="003D5974" w:rsidRDefault="006B749D" w:rsidP="00AF72A6">
            <w:pPr>
              <w:spacing w:after="0" w:line="240" w:lineRule="auto"/>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 xml:space="preserve">     - сливной канализацией,%</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6B749D" w:rsidRPr="003D5974" w:rsidRDefault="006B749D" w:rsidP="00AF72A6">
            <w:pPr>
              <w:spacing w:after="0" w:line="240" w:lineRule="auto"/>
              <w:jc w:val="center"/>
              <w:rPr>
                <w:rFonts w:ascii="Times New Roman" w:eastAsia="Times New Roman" w:hAnsi="Times New Roman" w:cs="Times New Roman"/>
                <w:sz w:val="28"/>
                <w:szCs w:val="28"/>
              </w:rPr>
            </w:pPr>
            <w:r w:rsidRPr="003D5974">
              <w:rPr>
                <w:rFonts w:ascii="Times New Roman" w:eastAsia="Times New Roman" w:hAnsi="Times New Roman" w:cs="Times New Roman"/>
                <w:sz w:val="28"/>
                <w:szCs w:val="28"/>
              </w:rPr>
              <w:t>54,1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54,1</w:t>
            </w:r>
          </w:p>
        </w:tc>
        <w:tc>
          <w:tcPr>
            <w:tcW w:w="977"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54,1</w:t>
            </w:r>
          </w:p>
        </w:tc>
        <w:tc>
          <w:tcPr>
            <w:tcW w:w="1008" w:type="dxa"/>
            <w:tcBorders>
              <w:top w:val="single" w:sz="4" w:space="0" w:color="auto"/>
              <w:left w:val="nil"/>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6B749D" w:rsidRPr="003D5974" w:rsidRDefault="006B749D" w:rsidP="00AF72A6">
            <w:pPr>
              <w:jc w:val="center"/>
              <w:rPr>
                <w:rFonts w:ascii="Times New Roman" w:hAnsi="Times New Roman" w:cs="Times New Roman"/>
                <w:sz w:val="28"/>
                <w:szCs w:val="28"/>
              </w:rPr>
            </w:pPr>
            <w:r w:rsidRPr="003D5974">
              <w:rPr>
                <w:rFonts w:ascii="Times New Roman" w:hAnsi="Times New Roman" w:cs="Times New Roman"/>
                <w:sz w:val="28"/>
                <w:szCs w:val="28"/>
              </w:rPr>
              <w:t>54,4</w:t>
            </w:r>
          </w:p>
        </w:tc>
      </w:tr>
    </w:tbl>
    <w:p w:rsidR="00716F65" w:rsidRPr="006B749D" w:rsidRDefault="006B749D" w:rsidP="00C354D7">
      <w:pPr>
        <w:ind w:firstLine="567"/>
        <w:jc w:val="both"/>
        <w:rPr>
          <w:rFonts w:ascii="Times New Roman" w:hAnsi="Times New Roman" w:cs="Times New Roman"/>
          <w:b/>
          <w:sz w:val="28"/>
          <w:szCs w:val="28"/>
        </w:rPr>
      </w:pPr>
      <w:r w:rsidRPr="006B749D">
        <w:rPr>
          <w:rFonts w:ascii="Times New Roman" w:hAnsi="Times New Roman" w:cs="Times New Roman"/>
          <w:b/>
          <w:sz w:val="28"/>
          <w:szCs w:val="28"/>
        </w:rPr>
        <w:lastRenderedPageBreak/>
        <w:t>1.4.7.Уровень и качество жизни населения</w:t>
      </w:r>
    </w:p>
    <w:p w:rsidR="006B749D" w:rsidRPr="006B749D" w:rsidRDefault="006B749D" w:rsidP="006B749D">
      <w:pPr>
        <w:spacing w:after="0" w:line="240" w:lineRule="auto"/>
        <w:ind w:firstLine="743"/>
        <w:jc w:val="both"/>
        <w:rPr>
          <w:rFonts w:ascii="Times New Roman" w:hAnsi="Times New Roman" w:cs="Times New Roman"/>
          <w:sz w:val="28"/>
          <w:szCs w:val="28"/>
        </w:rPr>
      </w:pPr>
      <w:r w:rsidRPr="006B749D">
        <w:rPr>
          <w:rFonts w:ascii="Times New Roman" w:hAnsi="Times New Roman" w:cs="Times New Roman"/>
          <w:sz w:val="28"/>
          <w:szCs w:val="28"/>
        </w:rPr>
        <w:t>В текущем периоде полностью сохранена динамика роста денежных доходов населения. Среднемесячная заработная плата в 2017 году возросла по сравнению с предыдущим годом на 4,6% и составила 25496,0 рублей.</w:t>
      </w:r>
      <w:r w:rsidRPr="006B749D">
        <w:rPr>
          <w:rFonts w:ascii="Times New Roman" w:hAnsi="Times New Roman" w:cs="Times New Roman"/>
          <w:spacing w:val="5"/>
          <w:sz w:val="28"/>
          <w:szCs w:val="28"/>
        </w:rPr>
        <w:t xml:space="preserve"> </w:t>
      </w:r>
    </w:p>
    <w:p w:rsidR="006B749D" w:rsidRPr="006B749D" w:rsidRDefault="006B749D" w:rsidP="006B749D">
      <w:pPr>
        <w:spacing w:after="0" w:line="240" w:lineRule="auto"/>
        <w:ind w:firstLine="743"/>
        <w:jc w:val="both"/>
        <w:rPr>
          <w:rFonts w:ascii="Times New Roman" w:hAnsi="Times New Roman" w:cs="Times New Roman"/>
          <w:sz w:val="28"/>
          <w:szCs w:val="28"/>
        </w:rPr>
      </w:pPr>
      <w:r w:rsidRPr="006B749D">
        <w:rPr>
          <w:rFonts w:ascii="Times New Roman" w:hAnsi="Times New Roman" w:cs="Times New Roman"/>
          <w:sz w:val="28"/>
          <w:szCs w:val="28"/>
        </w:rPr>
        <w:t xml:space="preserve">Средний размер пенсии увеличился по сравнению с соответствующим периодом прошлого года на 8,6% и составил 11 527,82 руб.  </w:t>
      </w:r>
    </w:p>
    <w:p w:rsidR="006B749D" w:rsidRPr="006B749D" w:rsidRDefault="006B749D" w:rsidP="006B749D">
      <w:pPr>
        <w:spacing w:after="0" w:line="240" w:lineRule="auto"/>
        <w:ind w:firstLine="743"/>
        <w:jc w:val="both"/>
        <w:rPr>
          <w:rFonts w:ascii="Times New Roman" w:hAnsi="Times New Roman" w:cs="Times New Roman"/>
          <w:sz w:val="28"/>
          <w:szCs w:val="28"/>
        </w:rPr>
      </w:pPr>
      <w:r w:rsidRPr="006B749D">
        <w:rPr>
          <w:rFonts w:ascii="Times New Roman" w:hAnsi="Times New Roman" w:cs="Times New Roman"/>
          <w:sz w:val="28"/>
          <w:szCs w:val="28"/>
        </w:rPr>
        <w:t>Среднемесячные доходы на душу населения за 2017 год приросли к соответствующему периоду  прошлого года на 2% и составили 18720,0 рублей, что в 1,8 раза выше уровня прожиточного минимума.</w:t>
      </w:r>
      <w:r w:rsidRPr="006B749D">
        <w:rPr>
          <w:rFonts w:ascii="Times New Roman" w:hAnsi="Times New Roman" w:cs="Times New Roman"/>
          <w:b/>
          <w:sz w:val="28"/>
          <w:szCs w:val="28"/>
        </w:rPr>
        <w:t xml:space="preserve"> </w:t>
      </w:r>
      <w:r w:rsidRPr="006B749D">
        <w:rPr>
          <w:rFonts w:ascii="Times New Roman" w:hAnsi="Times New Roman" w:cs="Times New Roman"/>
          <w:sz w:val="28"/>
          <w:szCs w:val="28"/>
        </w:rPr>
        <w:t xml:space="preserve"> </w:t>
      </w:r>
    </w:p>
    <w:p w:rsidR="006B749D" w:rsidRDefault="006B749D" w:rsidP="006B749D">
      <w:pPr>
        <w:ind w:firstLine="741"/>
        <w:jc w:val="both"/>
        <w:rPr>
          <w:color w:val="FF0000"/>
          <w:sz w:val="28"/>
          <w:szCs w:val="28"/>
        </w:rPr>
      </w:pPr>
    </w:p>
    <w:tbl>
      <w:tblPr>
        <w:tblW w:w="10029" w:type="dxa"/>
        <w:tblInd w:w="-318" w:type="dxa"/>
        <w:tblLook w:val="04A0"/>
      </w:tblPr>
      <w:tblGrid>
        <w:gridCol w:w="3056"/>
        <w:gridCol w:w="1240"/>
        <w:gridCol w:w="1380"/>
        <w:gridCol w:w="986"/>
        <w:gridCol w:w="1126"/>
        <w:gridCol w:w="1115"/>
        <w:gridCol w:w="1126"/>
      </w:tblGrid>
      <w:tr w:rsidR="006B749D" w:rsidRPr="006800FF" w:rsidTr="0007254B">
        <w:trPr>
          <w:trHeight w:val="393"/>
        </w:trPr>
        <w:tc>
          <w:tcPr>
            <w:tcW w:w="3056" w:type="dxa"/>
            <w:vMerge w:val="restart"/>
            <w:tcBorders>
              <w:top w:val="single" w:sz="4" w:space="0" w:color="auto"/>
              <w:left w:val="single" w:sz="4" w:space="0" w:color="auto"/>
              <w:right w:val="single" w:sz="4" w:space="0" w:color="auto"/>
            </w:tcBorders>
            <w:shd w:val="clear" w:color="auto" w:fill="auto"/>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Показатели</w:t>
            </w:r>
          </w:p>
        </w:tc>
        <w:tc>
          <w:tcPr>
            <w:tcW w:w="6973" w:type="dxa"/>
            <w:gridSpan w:val="6"/>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spacing w:after="0" w:line="240" w:lineRule="auto"/>
              <w:jc w:val="center"/>
              <w:rPr>
                <w:rFonts w:ascii="Times New Roman" w:eastAsia="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Годы</w:t>
            </w:r>
          </w:p>
        </w:tc>
      </w:tr>
      <w:tr w:rsidR="006B749D" w:rsidRPr="006800FF" w:rsidTr="0007254B">
        <w:trPr>
          <w:trHeight w:val="414"/>
        </w:trPr>
        <w:tc>
          <w:tcPr>
            <w:tcW w:w="3056" w:type="dxa"/>
            <w:vMerge/>
            <w:tcBorders>
              <w:left w:val="single" w:sz="4" w:space="0" w:color="auto"/>
              <w:bottom w:val="single" w:sz="4" w:space="0" w:color="auto"/>
              <w:right w:val="single" w:sz="4" w:space="0" w:color="auto"/>
            </w:tcBorders>
            <w:shd w:val="clear" w:color="auto" w:fill="auto"/>
            <w:vAlign w:val="center"/>
            <w:hideMark/>
          </w:tcPr>
          <w:p w:rsidR="006B749D" w:rsidRPr="006800FF" w:rsidRDefault="006B749D" w:rsidP="00AF72A6">
            <w:pPr>
              <w:spacing w:after="0" w:line="240" w:lineRule="auto"/>
              <w:rPr>
                <w:rFonts w:ascii="Times New Roman" w:eastAsia="Times New Roman" w:hAnsi="Times New Roman" w:cs="Times New Roman"/>
                <w:color w:val="000000" w:themeColor="text1"/>
                <w:sz w:val="28"/>
                <w:szCs w:val="28"/>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2012</w:t>
            </w:r>
          </w:p>
        </w:tc>
        <w:tc>
          <w:tcPr>
            <w:tcW w:w="1380"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2013</w:t>
            </w:r>
          </w:p>
        </w:tc>
        <w:tc>
          <w:tcPr>
            <w:tcW w:w="986"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2014</w:t>
            </w:r>
          </w:p>
        </w:tc>
        <w:tc>
          <w:tcPr>
            <w:tcW w:w="1126" w:type="dxa"/>
            <w:tcBorders>
              <w:top w:val="single" w:sz="4" w:space="0" w:color="auto"/>
              <w:left w:val="nil"/>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2015</w:t>
            </w:r>
          </w:p>
        </w:tc>
        <w:tc>
          <w:tcPr>
            <w:tcW w:w="1115"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2016</w:t>
            </w:r>
          </w:p>
        </w:tc>
        <w:tc>
          <w:tcPr>
            <w:tcW w:w="1126" w:type="dxa"/>
            <w:tcBorders>
              <w:top w:val="single" w:sz="4" w:space="0" w:color="auto"/>
              <w:left w:val="single" w:sz="4" w:space="0" w:color="auto"/>
              <w:bottom w:val="single" w:sz="4" w:space="0" w:color="auto"/>
              <w:right w:val="single" w:sz="4" w:space="0" w:color="auto"/>
            </w:tcBorders>
            <w:vAlign w:val="center"/>
          </w:tcPr>
          <w:p w:rsidR="006B749D" w:rsidRPr="006800FF" w:rsidRDefault="006B749D" w:rsidP="00AF72A6">
            <w:pPr>
              <w:autoSpaceDE w:val="0"/>
              <w:autoSpaceDN w:val="0"/>
              <w:adjustRightInd w:val="0"/>
              <w:jc w:val="center"/>
              <w:rPr>
                <w:rFonts w:ascii="Times New Roman" w:hAnsi="Times New Roman" w:cs="Times New Roman"/>
                <w:color w:val="000000" w:themeColor="text1"/>
                <w:sz w:val="28"/>
                <w:szCs w:val="28"/>
              </w:rPr>
            </w:pPr>
            <w:r w:rsidRPr="006800FF">
              <w:rPr>
                <w:rFonts w:ascii="Times New Roman" w:hAnsi="Times New Roman" w:cs="Times New Roman"/>
                <w:color w:val="000000" w:themeColor="text1"/>
                <w:sz w:val="28"/>
                <w:szCs w:val="28"/>
              </w:rPr>
              <w:t>2017</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Среднемесячная заработная плата по полному кругу предприятий,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16747,4</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20840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22703</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23354</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24375</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25496</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Среднемесячная заработная плата работников бюджетной сферы,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16810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21280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24185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24910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25860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27270</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Общий фонд оплаты труда (для расчета среднемесячной заработной платы), млн.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2578,2</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3274,2</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3453,7</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3520,8</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3670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3871,2</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Среднесписочная численность работников, чел. (для расчета среднемесячной заработной платы)</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13320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13092</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12677</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12653</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12653</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12653</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Просроченная задолженность по выплате средств на заработную плату на конец отчетного периода всего (млн.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0</w:t>
            </w:r>
          </w:p>
        </w:tc>
      </w:tr>
      <w:tr w:rsidR="0007254B" w:rsidRPr="0007254B" w:rsidTr="0007254B">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07254B" w:rsidRPr="006B749D" w:rsidRDefault="0007254B" w:rsidP="00AF72A6">
            <w:pPr>
              <w:spacing w:after="0" w:line="240" w:lineRule="auto"/>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Средний душевой доход, руб.</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12060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16255</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17638</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17849,6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07254B" w:rsidRDefault="0007254B" w:rsidP="0007254B">
            <w:pPr>
              <w:jc w:val="center"/>
              <w:rPr>
                <w:rFonts w:ascii="Times New Roman" w:hAnsi="Times New Roman" w:cs="Times New Roman"/>
                <w:sz w:val="28"/>
                <w:szCs w:val="28"/>
              </w:rPr>
            </w:pPr>
            <w:r w:rsidRPr="0007254B">
              <w:rPr>
                <w:rFonts w:ascii="Times New Roman" w:hAnsi="Times New Roman" w:cs="Times New Roman"/>
                <w:sz w:val="28"/>
                <w:szCs w:val="28"/>
              </w:rPr>
              <w:t>18370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07254B" w:rsidRPr="006B749D" w:rsidRDefault="0007254B" w:rsidP="0007254B">
            <w:pPr>
              <w:spacing w:after="0" w:line="240" w:lineRule="auto"/>
              <w:jc w:val="center"/>
              <w:rPr>
                <w:rFonts w:ascii="Times New Roman" w:eastAsia="Times New Roman" w:hAnsi="Times New Roman" w:cs="Times New Roman"/>
                <w:sz w:val="28"/>
                <w:szCs w:val="28"/>
              </w:rPr>
            </w:pPr>
            <w:r w:rsidRPr="006B749D">
              <w:rPr>
                <w:rFonts w:ascii="Times New Roman" w:eastAsia="Times New Roman" w:hAnsi="Times New Roman" w:cs="Times New Roman"/>
                <w:sz w:val="28"/>
                <w:szCs w:val="28"/>
              </w:rPr>
              <w:t>18720</w:t>
            </w:r>
          </w:p>
        </w:tc>
      </w:tr>
    </w:tbl>
    <w:p w:rsidR="00C354D7" w:rsidRDefault="00C354D7" w:rsidP="002A47A5">
      <w:pPr>
        <w:ind w:left="1560"/>
        <w:jc w:val="both"/>
        <w:rPr>
          <w:rFonts w:ascii="Times New Roman" w:hAnsi="Times New Roman" w:cs="Times New Roman"/>
          <w:b/>
          <w:sz w:val="28"/>
          <w:szCs w:val="28"/>
        </w:rPr>
      </w:pPr>
    </w:p>
    <w:p w:rsidR="00A03447" w:rsidRPr="00A03447" w:rsidRDefault="00A03447" w:rsidP="00C354D7">
      <w:pPr>
        <w:ind w:left="1560" w:hanging="426"/>
        <w:jc w:val="both"/>
        <w:rPr>
          <w:rFonts w:ascii="Times New Roman" w:hAnsi="Times New Roman" w:cs="Times New Roman"/>
          <w:b/>
          <w:sz w:val="28"/>
          <w:szCs w:val="28"/>
        </w:rPr>
      </w:pPr>
      <w:r w:rsidRPr="00A03447">
        <w:rPr>
          <w:rFonts w:ascii="Times New Roman" w:hAnsi="Times New Roman" w:cs="Times New Roman"/>
          <w:b/>
          <w:sz w:val="28"/>
          <w:szCs w:val="28"/>
        </w:rPr>
        <w:lastRenderedPageBreak/>
        <w:t>1.4.8.Трудовые ресурсы, занятость</w:t>
      </w:r>
      <w:r>
        <w:rPr>
          <w:rFonts w:ascii="Times New Roman" w:hAnsi="Times New Roman" w:cs="Times New Roman"/>
          <w:b/>
          <w:sz w:val="28"/>
          <w:szCs w:val="28"/>
        </w:rPr>
        <w:t xml:space="preserve"> населения</w:t>
      </w:r>
    </w:p>
    <w:p w:rsidR="00AF72A6" w:rsidRPr="00AF72A6" w:rsidRDefault="00AF72A6" w:rsidP="00AF72A6">
      <w:pPr>
        <w:spacing w:after="0" w:line="240" w:lineRule="auto"/>
        <w:ind w:firstLine="709"/>
        <w:jc w:val="both"/>
        <w:rPr>
          <w:rFonts w:ascii="Times New Roman" w:hAnsi="Times New Roman" w:cs="Times New Roman"/>
          <w:color w:val="FF0000"/>
          <w:sz w:val="28"/>
          <w:szCs w:val="28"/>
        </w:rPr>
      </w:pPr>
      <w:r w:rsidRPr="00AF72A6">
        <w:rPr>
          <w:rFonts w:ascii="Times New Roman" w:hAnsi="Times New Roman" w:cs="Times New Roman"/>
          <w:sz w:val="28"/>
          <w:szCs w:val="28"/>
        </w:rPr>
        <w:t>Численность трудовых ресурсов на 01.01.2018 года составила 20 811  человек (53,9% от общей численности населения). В различных отраслях экономики занято 17,8 тыс. человек или 90% трудоспособного населения.</w:t>
      </w:r>
      <w:r w:rsidRPr="00AF72A6">
        <w:rPr>
          <w:rFonts w:ascii="Times New Roman" w:hAnsi="Times New Roman" w:cs="Times New Roman"/>
          <w:color w:val="FF0000"/>
          <w:sz w:val="28"/>
          <w:szCs w:val="28"/>
        </w:rPr>
        <w:t xml:space="preserve"> </w:t>
      </w:r>
    </w:p>
    <w:p w:rsidR="00AF72A6" w:rsidRPr="00AF72A6" w:rsidRDefault="00AF72A6" w:rsidP="00AF72A6">
      <w:pPr>
        <w:spacing w:after="0" w:line="240" w:lineRule="auto"/>
        <w:ind w:firstLine="709"/>
        <w:jc w:val="both"/>
        <w:rPr>
          <w:rFonts w:ascii="Times New Roman" w:hAnsi="Times New Roman" w:cs="Times New Roman"/>
          <w:color w:val="FF0000"/>
          <w:sz w:val="28"/>
          <w:szCs w:val="28"/>
        </w:rPr>
      </w:pPr>
      <w:r w:rsidRPr="00AF72A6">
        <w:rPr>
          <w:rFonts w:ascii="Times New Roman" w:hAnsi="Times New Roman" w:cs="Times New Roman"/>
          <w:sz w:val="28"/>
          <w:szCs w:val="28"/>
        </w:rPr>
        <w:t>Уровень официально зарегистрированной безработицы на 01.01.2018 года составил 2,3% от численности трудоспособного населения. Общая численность граждан, имеющих статус безработного, на 01.01.2018 года составила 448 человек, на 97 человек меньше уровня аналогичного периода 2016 года. Большинство зарегистрированных безработных – городские жители – 279 человек или 62,0%.</w:t>
      </w:r>
    </w:p>
    <w:p w:rsidR="006B749D" w:rsidRPr="002A47A5" w:rsidRDefault="00AF72A6" w:rsidP="002A47A5">
      <w:pPr>
        <w:spacing w:after="0" w:line="240" w:lineRule="auto"/>
        <w:ind w:firstLine="540"/>
        <w:jc w:val="both"/>
        <w:rPr>
          <w:rFonts w:ascii="Times New Roman" w:hAnsi="Times New Roman" w:cs="Times New Roman"/>
          <w:sz w:val="28"/>
          <w:szCs w:val="28"/>
        </w:rPr>
      </w:pPr>
      <w:r w:rsidRPr="00AF72A6">
        <w:rPr>
          <w:rFonts w:ascii="Times New Roman" w:hAnsi="Times New Roman" w:cs="Times New Roman"/>
          <w:sz w:val="28"/>
          <w:szCs w:val="28"/>
        </w:rPr>
        <w:t>За  2017 год в центр занятости населения обратилось за содействием в поиске работы 2403 человека. За год 270 работодателями было заявлено 1957 вакансий (на 1% больше, чем за соответствующий период 2016 года), из них по рабочим профессиям – 1001 вакансия – 51,2%. На 01.01.2018 года заявленная предприятиями и организациями Татарского района потребность в работниках составила 43 человека.</w:t>
      </w:r>
    </w:p>
    <w:tbl>
      <w:tblPr>
        <w:tblW w:w="10029" w:type="dxa"/>
        <w:tblInd w:w="-34" w:type="dxa"/>
        <w:tblLook w:val="04A0"/>
      </w:tblPr>
      <w:tblGrid>
        <w:gridCol w:w="3056"/>
        <w:gridCol w:w="1240"/>
        <w:gridCol w:w="1380"/>
        <w:gridCol w:w="986"/>
        <w:gridCol w:w="1126"/>
        <w:gridCol w:w="1115"/>
        <w:gridCol w:w="1126"/>
      </w:tblGrid>
      <w:tr w:rsidR="00AF72A6" w:rsidRPr="00AF72A6" w:rsidTr="002A47A5">
        <w:trPr>
          <w:trHeight w:val="393"/>
        </w:trPr>
        <w:tc>
          <w:tcPr>
            <w:tcW w:w="3056" w:type="dxa"/>
            <w:vMerge w:val="restart"/>
            <w:tcBorders>
              <w:top w:val="single" w:sz="4" w:space="0" w:color="auto"/>
              <w:left w:val="single" w:sz="4" w:space="0" w:color="auto"/>
              <w:right w:val="single" w:sz="4" w:space="0" w:color="auto"/>
            </w:tcBorders>
            <w:shd w:val="clear" w:color="auto" w:fill="auto"/>
            <w:vAlign w:val="center"/>
            <w:hideMark/>
          </w:tcPr>
          <w:p w:rsidR="00AF72A6" w:rsidRPr="00AF72A6" w:rsidRDefault="00AF72A6" w:rsidP="00AF72A6">
            <w:pPr>
              <w:spacing w:after="0" w:line="240" w:lineRule="auto"/>
              <w:jc w:val="center"/>
              <w:rPr>
                <w:rFonts w:ascii="Times New Roman" w:eastAsia="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Показатели</w:t>
            </w:r>
          </w:p>
        </w:tc>
        <w:tc>
          <w:tcPr>
            <w:tcW w:w="6973" w:type="dxa"/>
            <w:gridSpan w:val="6"/>
            <w:tcBorders>
              <w:top w:val="single" w:sz="4" w:space="0" w:color="auto"/>
              <w:left w:val="nil"/>
              <w:bottom w:val="single" w:sz="4" w:space="0" w:color="auto"/>
              <w:right w:val="single" w:sz="4" w:space="0" w:color="auto"/>
            </w:tcBorders>
            <w:shd w:val="clear" w:color="auto" w:fill="auto"/>
            <w:noWrap/>
            <w:vAlign w:val="center"/>
            <w:hideMark/>
          </w:tcPr>
          <w:p w:rsidR="00AF72A6" w:rsidRPr="00AF72A6" w:rsidRDefault="00AF72A6" w:rsidP="00AF72A6">
            <w:pPr>
              <w:spacing w:after="0" w:line="240" w:lineRule="auto"/>
              <w:jc w:val="center"/>
              <w:rPr>
                <w:rFonts w:ascii="Times New Roman" w:eastAsia="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Годы</w:t>
            </w:r>
          </w:p>
        </w:tc>
      </w:tr>
      <w:tr w:rsidR="00AF72A6" w:rsidRPr="00AF72A6" w:rsidTr="002A47A5">
        <w:trPr>
          <w:trHeight w:val="414"/>
        </w:trPr>
        <w:tc>
          <w:tcPr>
            <w:tcW w:w="3056" w:type="dxa"/>
            <w:vMerge/>
            <w:tcBorders>
              <w:left w:val="single" w:sz="4" w:space="0" w:color="auto"/>
              <w:bottom w:val="single" w:sz="4" w:space="0" w:color="auto"/>
              <w:right w:val="single" w:sz="4" w:space="0" w:color="auto"/>
            </w:tcBorders>
            <w:shd w:val="clear" w:color="auto" w:fill="auto"/>
            <w:vAlign w:val="center"/>
            <w:hideMark/>
          </w:tcPr>
          <w:p w:rsidR="00AF72A6" w:rsidRPr="00AF72A6" w:rsidRDefault="00AF72A6" w:rsidP="00AF72A6">
            <w:pPr>
              <w:spacing w:after="0" w:line="240" w:lineRule="auto"/>
              <w:rPr>
                <w:rFonts w:ascii="Times New Roman" w:eastAsia="Times New Roman" w:hAnsi="Times New Roman" w:cs="Times New Roman"/>
                <w:color w:val="000000" w:themeColor="text1"/>
                <w:sz w:val="28"/>
                <w:szCs w:val="28"/>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2012</w:t>
            </w:r>
          </w:p>
        </w:tc>
        <w:tc>
          <w:tcPr>
            <w:tcW w:w="1380" w:type="dxa"/>
            <w:tcBorders>
              <w:top w:val="single" w:sz="4" w:space="0" w:color="auto"/>
              <w:left w:val="nil"/>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2013</w:t>
            </w:r>
          </w:p>
        </w:tc>
        <w:tc>
          <w:tcPr>
            <w:tcW w:w="986" w:type="dxa"/>
            <w:tcBorders>
              <w:top w:val="single" w:sz="4" w:space="0" w:color="auto"/>
              <w:left w:val="nil"/>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2014</w:t>
            </w:r>
          </w:p>
        </w:tc>
        <w:tc>
          <w:tcPr>
            <w:tcW w:w="1126" w:type="dxa"/>
            <w:tcBorders>
              <w:top w:val="single" w:sz="4" w:space="0" w:color="auto"/>
              <w:left w:val="nil"/>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2015</w:t>
            </w:r>
          </w:p>
        </w:tc>
        <w:tc>
          <w:tcPr>
            <w:tcW w:w="1115" w:type="dxa"/>
            <w:tcBorders>
              <w:top w:val="single" w:sz="4" w:space="0" w:color="auto"/>
              <w:left w:val="single" w:sz="4" w:space="0" w:color="auto"/>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2016</w:t>
            </w:r>
          </w:p>
        </w:tc>
        <w:tc>
          <w:tcPr>
            <w:tcW w:w="1126" w:type="dxa"/>
            <w:tcBorders>
              <w:top w:val="single" w:sz="4" w:space="0" w:color="auto"/>
              <w:left w:val="single" w:sz="4" w:space="0" w:color="auto"/>
              <w:bottom w:val="single" w:sz="4" w:space="0" w:color="auto"/>
              <w:right w:val="single" w:sz="4" w:space="0" w:color="auto"/>
            </w:tcBorders>
            <w:vAlign w:val="center"/>
          </w:tcPr>
          <w:p w:rsidR="00AF72A6" w:rsidRPr="00AF72A6" w:rsidRDefault="00AF72A6" w:rsidP="00AF72A6">
            <w:pPr>
              <w:autoSpaceDE w:val="0"/>
              <w:autoSpaceDN w:val="0"/>
              <w:adjustRightInd w:val="0"/>
              <w:jc w:val="center"/>
              <w:rPr>
                <w:rFonts w:ascii="Times New Roman" w:hAnsi="Times New Roman" w:cs="Times New Roman"/>
                <w:color w:val="000000" w:themeColor="text1"/>
                <w:sz w:val="28"/>
                <w:szCs w:val="28"/>
              </w:rPr>
            </w:pPr>
            <w:r w:rsidRPr="00AF72A6">
              <w:rPr>
                <w:rFonts w:ascii="Times New Roman" w:hAnsi="Times New Roman" w:cs="Times New Roman"/>
                <w:color w:val="000000" w:themeColor="text1"/>
                <w:sz w:val="28"/>
                <w:szCs w:val="28"/>
              </w:rPr>
              <w:t>2017</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Уровень официально зарегистрированной безработицы,%</w:t>
            </w:r>
            <w:r w:rsidRPr="00AF72A6">
              <w:rPr>
                <w:rFonts w:ascii="Times New Roman" w:eastAsia="Times New Roman" w:hAnsi="Times New Roman" w:cs="Times New Roman"/>
                <w:b/>
                <w:bCs/>
                <w:sz w:val="28"/>
                <w:szCs w:val="28"/>
              </w:rPr>
              <w:t>*</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2,4</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2,4</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2,3</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Численность занятых в экономике-всего, тыс. чел.                                                             </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21,7</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20,1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19,2</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18,9</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18,4</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17,8</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в том числе по видам деятельности:</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х</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х</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 сельское хозяйство, охота и лесное хозяйство</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0B3C7B"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2,4</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1,8</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hideMark/>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 рыболовство, рыбоводство</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 добыча полезных ископаемых</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Pr>
                <w:rFonts w:ascii="Times New Roman" w:hAnsi="Times New Roman" w:cs="Times New Roman"/>
                <w:sz w:val="28"/>
                <w:szCs w:val="28"/>
              </w:rPr>
              <w:t>0</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обрабатывающие производства </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1,4</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1,4</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1,3</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производство и распределение электроэнергии, газа и воды</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4</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1,2</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1,3</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1,25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F91ED9">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строительство</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0,8</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0,8</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0,8</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0,9</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оптовая и розничная </w:t>
            </w:r>
            <w:r w:rsidRPr="00AF72A6">
              <w:rPr>
                <w:rFonts w:ascii="Times New Roman" w:eastAsia="Times New Roman" w:hAnsi="Times New Roman" w:cs="Times New Roman"/>
                <w:sz w:val="28"/>
                <w:szCs w:val="28"/>
              </w:rPr>
              <w:lastRenderedPageBreak/>
              <w:t>торговля; ремонт автотранспортных средств, мотоциклов, бытовых изделий и предметов личного пользования</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lastRenderedPageBreak/>
              <w:t>3</w:t>
            </w:r>
            <w:r>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2,9</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lastRenderedPageBreak/>
              <w:t>гостиницы и рестораны</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транспорт </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AF72A6">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1,6</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1,9</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1,4</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1,2</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связь</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0,5</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0,4</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0,37</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0,4</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0,3</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 xml:space="preserve">финансовая деятельность </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0,4</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0,015</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операции с недвижимым имуществом, аренда и предоставление услуг</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r w:rsidR="00AF72A6" w:rsidRPr="00AF72A6">
              <w:rPr>
                <w:rFonts w:ascii="Times New Roman" w:eastAsia="Times New Roman" w:hAnsi="Times New Roman" w:cs="Times New Roman"/>
                <w:sz w:val="28"/>
                <w:szCs w:val="28"/>
              </w:rPr>
              <w:t>1</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0,01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государственное управление и обеспечение военной безопасности; обязательное социальное обеспечение</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AF72A6" w:rsidRPr="00AF72A6">
              <w:rPr>
                <w:rFonts w:ascii="Times New Roman" w:eastAsia="Times New Roman" w:hAnsi="Times New Roman" w:cs="Times New Roman"/>
                <w:sz w:val="28"/>
                <w:szCs w:val="28"/>
              </w:rPr>
              <w:t>6</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0,6</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2,3</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F91ED9" w:rsidP="00AF72A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w:t>
            </w:r>
            <w:r w:rsidR="00AF72A6" w:rsidRPr="00AF72A6">
              <w:rPr>
                <w:rFonts w:ascii="Times New Roman" w:eastAsia="Times New Roman" w:hAnsi="Times New Roman" w:cs="Times New Roman"/>
                <w:sz w:val="28"/>
                <w:szCs w:val="28"/>
              </w:rPr>
              <w:t>разование</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0B3C7B">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w:t>
            </w:r>
            <w:r w:rsidR="000B3C7B">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6</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1,1</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здравоохранение и предоставление социальных услуг</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0B3C7B">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1</w:t>
            </w:r>
            <w:r w:rsidR="000B3C7B">
              <w:rPr>
                <w:rFonts w:ascii="Times New Roman" w:eastAsia="Times New Roman" w:hAnsi="Times New Roman" w:cs="Times New Roman"/>
                <w:sz w:val="28"/>
                <w:szCs w:val="28"/>
              </w:rPr>
              <w:t>,3</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1,1</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1,6</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1,5</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предоставление прочих коммунальных, социальных и персональных услуг</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0B3C7B" w:rsidP="000B3C7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0,20</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0,17</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r>
      <w:tr w:rsidR="00AF72A6" w:rsidRPr="00AF72A6" w:rsidTr="002A47A5">
        <w:trPr>
          <w:trHeight w:val="255"/>
        </w:trPr>
        <w:tc>
          <w:tcPr>
            <w:tcW w:w="3056" w:type="dxa"/>
            <w:tcBorders>
              <w:top w:val="single" w:sz="4" w:space="0" w:color="auto"/>
              <w:left w:val="single" w:sz="4" w:space="0" w:color="auto"/>
              <w:bottom w:val="single" w:sz="4" w:space="0" w:color="auto"/>
              <w:right w:val="single" w:sz="4" w:space="0" w:color="auto"/>
            </w:tcBorders>
            <w:shd w:val="clear" w:color="auto" w:fill="auto"/>
          </w:tcPr>
          <w:p w:rsidR="00AF72A6" w:rsidRPr="00AF72A6" w:rsidRDefault="00AF72A6" w:rsidP="00AF72A6">
            <w:pPr>
              <w:spacing w:after="0" w:line="240" w:lineRule="auto"/>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занятые в домашнем хозяйстве производством товаров и услуг для реализации</w:t>
            </w:r>
          </w:p>
        </w:tc>
        <w:tc>
          <w:tcPr>
            <w:tcW w:w="1240" w:type="dxa"/>
            <w:tcBorders>
              <w:top w:val="single" w:sz="4" w:space="0" w:color="auto"/>
              <w:left w:val="nil"/>
              <w:bottom w:val="single" w:sz="4" w:space="0" w:color="auto"/>
              <w:right w:val="single" w:sz="4" w:space="0" w:color="auto"/>
            </w:tcBorders>
            <w:shd w:val="clear" w:color="000000" w:fill="FFFFFF"/>
            <w:noWrap/>
            <w:vAlign w:val="center"/>
          </w:tcPr>
          <w:p w:rsidR="00AF72A6" w:rsidRPr="00AF72A6" w:rsidRDefault="00AF72A6" w:rsidP="000B3C7B">
            <w:pPr>
              <w:spacing w:after="0" w:line="240" w:lineRule="auto"/>
              <w:jc w:val="center"/>
              <w:rPr>
                <w:rFonts w:ascii="Times New Roman" w:eastAsia="Times New Roman" w:hAnsi="Times New Roman" w:cs="Times New Roman"/>
                <w:sz w:val="28"/>
                <w:szCs w:val="28"/>
              </w:rPr>
            </w:pPr>
            <w:r w:rsidRPr="00AF72A6">
              <w:rPr>
                <w:rFonts w:ascii="Times New Roman" w:eastAsia="Times New Roman" w:hAnsi="Times New Roman" w:cs="Times New Roman"/>
                <w:sz w:val="28"/>
                <w:szCs w:val="28"/>
              </w:rPr>
              <w:t>2</w:t>
            </w:r>
            <w:r w:rsidR="000B3C7B">
              <w:rPr>
                <w:rFonts w:ascii="Times New Roman" w:eastAsia="Times New Roman" w:hAnsi="Times New Roman" w:cs="Times New Roman"/>
                <w:sz w:val="28"/>
                <w:szCs w:val="28"/>
              </w:rPr>
              <w:t>,</w:t>
            </w:r>
            <w:r w:rsidRPr="00AF72A6">
              <w:rPr>
                <w:rFonts w:ascii="Times New Roman" w:eastAsia="Times New Roman" w:hAnsi="Times New Roman" w:cs="Times New Roman"/>
                <w:sz w:val="28"/>
                <w:szCs w:val="28"/>
              </w:rPr>
              <w:t>7</w:t>
            </w:r>
          </w:p>
        </w:tc>
        <w:tc>
          <w:tcPr>
            <w:tcW w:w="1380"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98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2,2</w:t>
            </w:r>
          </w:p>
        </w:tc>
        <w:tc>
          <w:tcPr>
            <w:tcW w:w="1126" w:type="dxa"/>
            <w:tcBorders>
              <w:top w:val="single" w:sz="4" w:space="0" w:color="auto"/>
              <w:left w:val="nil"/>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2,6</w:t>
            </w:r>
          </w:p>
        </w:tc>
        <w:tc>
          <w:tcPr>
            <w:tcW w:w="1115"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rsidR="00AF72A6" w:rsidRPr="00AF72A6" w:rsidRDefault="00AF72A6" w:rsidP="00AF72A6">
            <w:pPr>
              <w:jc w:val="center"/>
              <w:rPr>
                <w:rFonts w:ascii="Times New Roman" w:hAnsi="Times New Roman" w:cs="Times New Roman"/>
                <w:sz w:val="28"/>
                <w:szCs w:val="28"/>
              </w:rPr>
            </w:pPr>
            <w:r w:rsidRPr="00AF72A6">
              <w:rPr>
                <w:rFonts w:ascii="Times New Roman" w:hAnsi="Times New Roman" w:cs="Times New Roman"/>
                <w:sz w:val="28"/>
                <w:szCs w:val="28"/>
              </w:rPr>
              <w:t>2,3</w:t>
            </w:r>
          </w:p>
        </w:tc>
      </w:tr>
    </w:tbl>
    <w:p w:rsidR="00AF72A6" w:rsidRDefault="00AF72A6" w:rsidP="002A47A5">
      <w:pPr>
        <w:jc w:val="both"/>
        <w:rPr>
          <w:color w:val="FF0000"/>
          <w:sz w:val="28"/>
          <w:szCs w:val="28"/>
        </w:rPr>
      </w:pPr>
    </w:p>
    <w:p w:rsidR="00AF72A6" w:rsidRPr="000D6D0E" w:rsidRDefault="000D6D0E" w:rsidP="006B749D">
      <w:pPr>
        <w:ind w:firstLine="741"/>
        <w:jc w:val="both"/>
        <w:rPr>
          <w:rFonts w:ascii="Times New Roman" w:hAnsi="Times New Roman" w:cs="Times New Roman"/>
          <w:b/>
          <w:sz w:val="28"/>
          <w:szCs w:val="28"/>
        </w:rPr>
      </w:pPr>
      <w:r w:rsidRPr="000D6D0E">
        <w:rPr>
          <w:rFonts w:ascii="Times New Roman" w:hAnsi="Times New Roman" w:cs="Times New Roman"/>
          <w:b/>
          <w:sz w:val="28"/>
          <w:szCs w:val="28"/>
        </w:rPr>
        <w:t>1.4.9.Социальная защита населения</w:t>
      </w:r>
    </w:p>
    <w:p w:rsidR="00FB0BED" w:rsidRPr="00D261D3" w:rsidRDefault="00FB0BED" w:rsidP="002A47A5">
      <w:pPr>
        <w:tabs>
          <w:tab w:val="left" w:pos="2880"/>
        </w:tabs>
        <w:spacing w:after="0" w:line="240" w:lineRule="auto"/>
        <w:ind w:firstLine="567"/>
        <w:jc w:val="both"/>
        <w:rPr>
          <w:rFonts w:ascii="Times New Roman" w:hAnsi="Times New Roman" w:cs="Times New Roman"/>
          <w:bCs/>
          <w:sz w:val="28"/>
          <w:szCs w:val="28"/>
        </w:rPr>
      </w:pPr>
      <w:r w:rsidRPr="00D261D3">
        <w:rPr>
          <w:rFonts w:ascii="Times New Roman" w:hAnsi="Times New Roman" w:cs="Times New Roman"/>
          <w:bCs/>
          <w:sz w:val="28"/>
          <w:szCs w:val="28"/>
        </w:rPr>
        <w:t xml:space="preserve">Муниципальное бюджетное учреждение «Комплексный центр социального обслуживания населения со стационаром социального обслуживания престарелых граждан и инвалидов» Татарского района Новосибирской области </w:t>
      </w:r>
      <w:r w:rsidRPr="00D261D3">
        <w:rPr>
          <w:rFonts w:ascii="Times New Roman" w:hAnsi="Times New Roman" w:cs="Times New Roman"/>
          <w:bCs/>
          <w:sz w:val="28"/>
          <w:szCs w:val="28"/>
        </w:rPr>
        <w:lastRenderedPageBreak/>
        <w:t xml:space="preserve">является поставщиком социальных услуг, который предоставляет социальные услуги в стационарной, полустационарной форме и  в форме социального обслуживания на дому. </w:t>
      </w:r>
    </w:p>
    <w:p w:rsidR="00FB0BED" w:rsidRPr="00D261D3" w:rsidRDefault="00FB0BED" w:rsidP="002A47A5">
      <w:pPr>
        <w:spacing w:after="0" w:line="240" w:lineRule="auto"/>
        <w:ind w:firstLine="709"/>
        <w:jc w:val="both"/>
        <w:rPr>
          <w:rFonts w:ascii="Times New Roman" w:hAnsi="Times New Roman" w:cs="Times New Roman"/>
          <w:sz w:val="28"/>
          <w:szCs w:val="28"/>
        </w:rPr>
      </w:pPr>
      <w:r w:rsidRPr="00D261D3">
        <w:rPr>
          <w:rFonts w:ascii="Times New Roman" w:hAnsi="Times New Roman" w:cs="Times New Roman"/>
          <w:sz w:val="28"/>
          <w:szCs w:val="28"/>
        </w:rPr>
        <w:t>В стационарной форме социального обслуживания в 2017 году признаны нуждающимися 32 гражданина. На 01.01.2018 года в филиале «Отделение милосердия для престарелых граждан и инвалидов» проживает 25 граждан: 17 мужчин и 8 женщин, из них 13 человек, имеющие инвалидность.</w:t>
      </w:r>
    </w:p>
    <w:p w:rsidR="00FB0BED" w:rsidRPr="00D261D3" w:rsidRDefault="00FB0BED" w:rsidP="002A47A5">
      <w:pPr>
        <w:spacing w:after="0" w:line="240" w:lineRule="auto"/>
        <w:ind w:firstLine="709"/>
        <w:jc w:val="both"/>
        <w:rPr>
          <w:rFonts w:ascii="Times New Roman" w:hAnsi="Times New Roman" w:cs="Times New Roman"/>
          <w:sz w:val="28"/>
          <w:szCs w:val="28"/>
        </w:rPr>
      </w:pPr>
      <w:r w:rsidRPr="00D261D3">
        <w:rPr>
          <w:rFonts w:ascii="Times New Roman" w:hAnsi="Times New Roman" w:cs="Times New Roman"/>
          <w:sz w:val="28"/>
          <w:szCs w:val="28"/>
        </w:rPr>
        <w:t xml:space="preserve">В центре работают 3 отделения социального обслуживания на дому. 40 социальных работников обслуживают пожилых граждан и инвалидов, проживающих в г. Татарске и сёлах Татарского района. Они оказывают социально-бытовые услуги по уборке жилья, доставке продуктов питания и товаров первой необходимости, воды, угля и дров, а также оказывают помощь в санитарно-гигиенических услугах, оформлении документов и др. Средняя нагрузка на одного социального работника  составляет 9 человек.  </w:t>
      </w:r>
    </w:p>
    <w:p w:rsidR="00D261D3" w:rsidRDefault="00D261D3" w:rsidP="00D261D3">
      <w:pPr>
        <w:ind w:firstLine="567"/>
        <w:rPr>
          <w:b/>
          <w:szCs w:val="28"/>
        </w:rPr>
      </w:pPr>
    </w:p>
    <w:p w:rsidR="00D261D3" w:rsidRPr="00D261D3" w:rsidRDefault="00D261D3" w:rsidP="00D261D3">
      <w:pPr>
        <w:ind w:firstLine="567"/>
        <w:rPr>
          <w:rFonts w:ascii="Times New Roman" w:hAnsi="Times New Roman" w:cs="Times New Roman"/>
          <w:b/>
          <w:sz w:val="28"/>
          <w:szCs w:val="28"/>
        </w:rPr>
      </w:pPr>
      <w:r w:rsidRPr="00D261D3">
        <w:rPr>
          <w:rFonts w:ascii="Times New Roman" w:hAnsi="Times New Roman" w:cs="Times New Roman"/>
          <w:b/>
          <w:sz w:val="28"/>
          <w:szCs w:val="28"/>
        </w:rPr>
        <w:t>1.4.10. Уровень преступности</w:t>
      </w:r>
    </w:p>
    <w:p w:rsidR="004731E1" w:rsidRPr="00B656E4" w:rsidRDefault="00B656E4" w:rsidP="00B656E4">
      <w:pPr>
        <w:tabs>
          <w:tab w:val="left" w:pos="567"/>
        </w:tabs>
        <w:spacing w:after="0" w:line="240" w:lineRule="auto"/>
        <w:ind w:right="38"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731E1" w:rsidRPr="00B656E4">
        <w:rPr>
          <w:rFonts w:ascii="Times New Roman" w:hAnsi="Times New Roman" w:cs="Times New Roman"/>
          <w:sz w:val="28"/>
          <w:szCs w:val="28"/>
        </w:rPr>
        <w:t>За отчётный период 2017 года Межмуниципальным отделом МВД России «Татарский» с другими правоохранительными ведомствами, органами местного самоуправления реализован значительный комплекс мероприятий, направленных на обеспечение и защиту законных прав и интересов граждан, профилактику, раскрытие и расследование преступлений.</w:t>
      </w:r>
    </w:p>
    <w:p w:rsidR="004731E1" w:rsidRPr="00B656E4" w:rsidRDefault="004731E1" w:rsidP="00B656E4">
      <w:pPr>
        <w:spacing w:after="0" w:line="240" w:lineRule="auto"/>
        <w:ind w:right="10" w:firstLine="567"/>
        <w:jc w:val="both"/>
        <w:rPr>
          <w:rFonts w:ascii="Times New Roman" w:hAnsi="Times New Roman" w:cs="Times New Roman"/>
          <w:sz w:val="28"/>
          <w:szCs w:val="28"/>
        </w:rPr>
      </w:pPr>
      <w:r w:rsidRPr="00B656E4">
        <w:rPr>
          <w:rFonts w:ascii="Times New Roman" w:hAnsi="Times New Roman" w:cs="Times New Roman"/>
          <w:sz w:val="28"/>
          <w:szCs w:val="28"/>
        </w:rPr>
        <w:t>Важнейшим направлением деятельности является раскрытие и расследование преступлений и иных правонарушений. Всего за 12 месяцев 2017 года на территории города Татарска и Татарского района зарегистрировано 725</w:t>
      </w:r>
      <w:r w:rsidRPr="00B656E4">
        <w:rPr>
          <w:rFonts w:ascii="Times New Roman" w:hAnsi="Times New Roman" w:cs="Times New Roman"/>
          <w:b/>
          <w:sz w:val="28"/>
          <w:szCs w:val="28"/>
        </w:rPr>
        <w:t xml:space="preserve"> </w:t>
      </w:r>
      <w:r w:rsidRPr="00B656E4">
        <w:rPr>
          <w:rFonts w:ascii="Times New Roman" w:hAnsi="Times New Roman" w:cs="Times New Roman"/>
          <w:sz w:val="28"/>
          <w:szCs w:val="28"/>
        </w:rPr>
        <w:t xml:space="preserve">преступлений. Произошёл рост количества регистрируемых преступных посягательств на 5,7%. Общая раскрываемость преступлений составила 91,0%. </w:t>
      </w:r>
    </w:p>
    <w:p w:rsidR="004731E1" w:rsidRPr="00B656E4" w:rsidRDefault="004731E1" w:rsidP="00B656E4">
      <w:pPr>
        <w:spacing w:after="0" w:line="240" w:lineRule="auto"/>
        <w:ind w:firstLine="567"/>
        <w:jc w:val="both"/>
        <w:rPr>
          <w:rFonts w:ascii="Times New Roman" w:hAnsi="Times New Roman" w:cs="Times New Roman"/>
          <w:sz w:val="28"/>
          <w:szCs w:val="28"/>
        </w:rPr>
      </w:pPr>
      <w:r w:rsidRPr="00B656E4">
        <w:rPr>
          <w:rFonts w:ascii="Times New Roman" w:hAnsi="Times New Roman" w:cs="Times New Roman"/>
          <w:sz w:val="28"/>
          <w:szCs w:val="28"/>
        </w:rPr>
        <w:t>Наступательную работу по сокращению дорожно-транспортных происшествий проводили сотрудники ОГИБДД. Всего было зарегистрировано 28 дорожно-транспортных происшествий, произошёл рост ДТП на 3 факта, в результате которых 4 человека погибло (снижение на 4)  и 33 получили ранения (снижение на 3).</w:t>
      </w:r>
    </w:p>
    <w:p w:rsidR="00D261D3" w:rsidRPr="00283C2A" w:rsidRDefault="00D261D3" w:rsidP="00B656E4">
      <w:pPr>
        <w:spacing w:after="0" w:line="240" w:lineRule="auto"/>
        <w:ind w:firstLine="567"/>
        <w:jc w:val="center"/>
        <w:rPr>
          <w:b/>
          <w:i/>
          <w:szCs w:val="28"/>
        </w:rPr>
      </w:pPr>
    </w:p>
    <w:tbl>
      <w:tblPr>
        <w:tblW w:w="101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875"/>
        <w:gridCol w:w="816"/>
        <w:gridCol w:w="850"/>
        <w:gridCol w:w="851"/>
        <w:gridCol w:w="850"/>
        <w:gridCol w:w="851"/>
        <w:gridCol w:w="850"/>
      </w:tblGrid>
      <w:tr w:rsidR="00D261D3" w:rsidRPr="00D261D3" w:rsidTr="002A47A5">
        <w:tc>
          <w:tcPr>
            <w:tcW w:w="4253" w:type="dxa"/>
            <w:vMerge w:val="restart"/>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Показатели</w:t>
            </w:r>
          </w:p>
        </w:tc>
        <w:tc>
          <w:tcPr>
            <w:tcW w:w="875" w:type="dxa"/>
            <w:vMerge w:val="restart"/>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Ед.</w:t>
            </w:r>
          </w:p>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изм.</w:t>
            </w:r>
          </w:p>
        </w:tc>
        <w:tc>
          <w:tcPr>
            <w:tcW w:w="5068" w:type="dxa"/>
            <w:gridSpan w:val="6"/>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Годы</w:t>
            </w:r>
          </w:p>
        </w:tc>
      </w:tr>
      <w:tr w:rsidR="00D261D3" w:rsidRPr="00D261D3" w:rsidTr="002A47A5">
        <w:tc>
          <w:tcPr>
            <w:tcW w:w="4253" w:type="dxa"/>
            <w:vMerge/>
          </w:tcPr>
          <w:p w:rsidR="00D261D3" w:rsidRPr="00D261D3" w:rsidRDefault="00D261D3" w:rsidP="00D261D3">
            <w:pPr>
              <w:spacing w:after="0" w:line="240" w:lineRule="auto"/>
              <w:jc w:val="center"/>
              <w:rPr>
                <w:rFonts w:ascii="Times New Roman" w:hAnsi="Times New Roman" w:cs="Times New Roman"/>
                <w:sz w:val="28"/>
                <w:szCs w:val="28"/>
              </w:rPr>
            </w:pPr>
          </w:p>
        </w:tc>
        <w:tc>
          <w:tcPr>
            <w:tcW w:w="875" w:type="dxa"/>
            <w:vMerge/>
          </w:tcPr>
          <w:p w:rsidR="00D261D3" w:rsidRPr="00D261D3" w:rsidRDefault="00D261D3" w:rsidP="00D261D3">
            <w:pPr>
              <w:spacing w:after="0" w:line="240" w:lineRule="auto"/>
              <w:jc w:val="center"/>
              <w:rPr>
                <w:rFonts w:ascii="Times New Roman" w:hAnsi="Times New Roman" w:cs="Times New Roman"/>
                <w:sz w:val="28"/>
                <w:szCs w:val="28"/>
              </w:rPr>
            </w:pPr>
          </w:p>
        </w:tc>
        <w:tc>
          <w:tcPr>
            <w:tcW w:w="816"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2012</w:t>
            </w:r>
          </w:p>
        </w:tc>
        <w:tc>
          <w:tcPr>
            <w:tcW w:w="850"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2013</w:t>
            </w:r>
          </w:p>
        </w:tc>
        <w:tc>
          <w:tcPr>
            <w:tcW w:w="851"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2014</w:t>
            </w:r>
          </w:p>
        </w:tc>
        <w:tc>
          <w:tcPr>
            <w:tcW w:w="850"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2015</w:t>
            </w:r>
          </w:p>
        </w:tc>
        <w:tc>
          <w:tcPr>
            <w:tcW w:w="851"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2016</w:t>
            </w:r>
          </w:p>
        </w:tc>
        <w:tc>
          <w:tcPr>
            <w:tcW w:w="850" w:type="dxa"/>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2017</w:t>
            </w:r>
          </w:p>
        </w:tc>
      </w:tr>
      <w:tr w:rsidR="00D261D3" w:rsidRPr="00D261D3" w:rsidTr="002A47A5">
        <w:tc>
          <w:tcPr>
            <w:tcW w:w="4253" w:type="dxa"/>
          </w:tcPr>
          <w:p w:rsidR="00D261D3" w:rsidRPr="00D261D3" w:rsidRDefault="00D261D3" w:rsidP="00D261D3">
            <w:pPr>
              <w:spacing w:after="0" w:line="240" w:lineRule="auto"/>
              <w:rPr>
                <w:rFonts w:ascii="Times New Roman" w:hAnsi="Times New Roman" w:cs="Times New Roman"/>
                <w:sz w:val="28"/>
                <w:szCs w:val="28"/>
              </w:rPr>
            </w:pPr>
            <w:r w:rsidRPr="00D261D3">
              <w:rPr>
                <w:rFonts w:ascii="Times New Roman" w:hAnsi="Times New Roman" w:cs="Times New Roman"/>
                <w:sz w:val="28"/>
                <w:szCs w:val="28"/>
              </w:rPr>
              <w:t>Уровень криминогенности (число зарегистрированных преступлений на 100 тыс. чел.)</w:t>
            </w:r>
          </w:p>
        </w:tc>
        <w:tc>
          <w:tcPr>
            <w:tcW w:w="875" w:type="dxa"/>
            <w:vAlign w:val="center"/>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ед.</w:t>
            </w:r>
          </w:p>
        </w:tc>
        <w:tc>
          <w:tcPr>
            <w:tcW w:w="816"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2730</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1924</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1948</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1905</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1765</w:t>
            </w:r>
          </w:p>
        </w:tc>
        <w:tc>
          <w:tcPr>
            <w:tcW w:w="850" w:type="dxa"/>
            <w:vAlign w:val="center"/>
          </w:tcPr>
          <w:p w:rsidR="001B4A31" w:rsidRPr="00D261D3" w:rsidRDefault="001B4A31" w:rsidP="001B4A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1894</w:t>
            </w:r>
          </w:p>
        </w:tc>
      </w:tr>
      <w:tr w:rsidR="00D261D3" w:rsidRPr="00D261D3" w:rsidTr="002A47A5">
        <w:tc>
          <w:tcPr>
            <w:tcW w:w="4253" w:type="dxa"/>
          </w:tcPr>
          <w:p w:rsidR="00D261D3" w:rsidRPr="00D261D3" w:rsidRDefault="00D261D3" w:rsidP="00D261D3">
            <w:pPr>
              <w:spacing w:after="0" w:line="240" w:lineRule="auto"/>
              <w:rPr>
                <w:rFonts w:ascii="Times New Roman" w:hAnsi="Times New Roman" w:cs="Times New Roman"/>
                <w:sz w:val="28"/>
                <w:szCs w:val="28"/>
              </w:rPr>
            </w:pPr>
            <w:r w:rsidRPr="00D261D3">
              <w:rPr>
                <w:rFonts w:ascii="Times New Roman" w:hAnsi="Times New Roman" w:cs="Times New Roman"/>
                <w:sz w:val="28"/>
                <w:szCs w:val="28"/>
              </w:rPr>
              <w:t xml:space="preserve">Число </w:t>
            </w:r>
            <w:r w:rsidR="002A47A5">
              <w:rPr>
                <w:rFonts w:ascii="Times New Roman" w:hAnsi="Times New Roman" w:cs="Times New Roman"/>
                <w:sz w:val="28"/>
                <w:szCs w:val="28"/>
              </w:rPr>
              <w:t xml:space="preserve">правонарушений, совершенных </w:t>
            </w:r>
            <w:r w:rsidRPr="00D261D3">
              <w:rPr>
                <w:rFonts w:ascii="Times New Roman" w:hAnsi="Times New Roman" w:cs="Times New Roman"/>
                <w:sz w:val="28"/>
                <w:szCs w:val="28"/>
              </w:rPr>
              <w:t>несовершеннолетними, в общем объеме преступлений</w:t>
            </w:r>
          </w:p>
        </w:tc>
        <w:tc>
          <w:tcPr>
            <w:tcW w:w="875" w:type="dxa"/>
            <w:vAlign w:val="center"/>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t>ед.</w:t>
            </w:r>
          </w:p>
        </w:tc>
        <w:tc>
          <w:tcPr>
            <w:tcW w:w="816"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52</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850" w:type="dxa"/>
            <w:vAlign w:val="center"/>
          </w:tcPr>
          <w:p w:rsidR="001B4A31" w:rsidRPr="00D261D3" w:rsidRDefault="001B4A31" w:rsidP="001B4A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D261D3" w:rsidRPr="00D261D3" w:rsidTr="002A47A5">
        <w:tc>
          <w:tcPr>
            <w:tcW w:w="4253" w:type="dxa"/>
          </w:tcPr>
          <w:p w:rsidR="00D261D3" w:rsidRPr="00D261D3" w:rsidRDefault="00D261D3" w:rsidP="00D261D3">
            <w:pPr>
              <w:spacing w:after="0" w:line="240" w:lineRule="auto"/>
              <w:rPr>
                <w:rFonts w:ascii="Times New Roman" w:hAnsi="Times New Roman" w:cs="Times New Roman"/>
                <w:sz w:val="28"/>
                <w:szCs w:val="28"/>
              </w:rPr>
            </w:pPr>
            <w:r w:rsidRPr="00D261D3">
              <w:rPr>
                <w:rFonts w:ascii="Times New Roman" w:hAnsi="Times New Roman" w:cs="Times New Roman"/>
                <w:sz w:val="28"/>
                <w:szCs w:val="28"/>
              </w:rPr>
              <w:t xml:space="preserve">Численность пострадавших  в </w:t>
            </w:r>
            <w:r w:rsidRPr="00D261D3">
              <w:rPr>
                <w:rFonts w:ascii="Times New Roman" w:hAnsi="Times New Roman" w:cs="Times New Roman"/>
                <w:sz w:val="28"/>
                <w:szCs w:val="28"/>
              </w:rPr>
              <w:lastRenderedPageBreak/>
              <w:t>ДТП  (погибло, раненых, тяжело раненых) в расчете на 10 тыс. человек)</w:t>
            </w:r>
          </w:p>
        </w:tc>
        <w:tc>
          <w:tcPr>
            <w:tcW w:w="875" w:type="dxa"/>
            <w:vAlign w:val="center"/>
          </w:tcPr>
          <w:p w:rsidR="00D261D3" w:rsidRPr="00D261D3" w:rsidRDefault="00D261D3" w:rsidP="00D261D3">
            <w:pPr>
              <w:spacing w:after="0" w:line="240" w:lineRule="auto"/>
              <w:jc w:val="center"/>
              <w:rPr>
                <w:rFonts w:ascii="Times New Roman" w:hAnsi="Times New Roman" w:cs="Times New Roman"/>
                <w:sz w:val="28"/>
                <w:szCs w:val="28"/>
              </w:rPr>
            </w:pPr>
            <w:r w:rsidRPr="00D261D3">
              <w:rPr>
                <w:rFonts w:ascii="Times New Roman" w:hAnsi="Times New Roman" w:cs="Times New Roman"/>
                <w:sz w:val="28"/>
                <w:szCs w:val="28"/>
              </w:rPr>
              <w:lastRenderedPageBreak/>
              <w:t>чел.</w:t>
            </w:r>
          </w:p>
        </w:tc>
        <w:tc>
          <w:tcPr>
            <w:tcW w:w="816"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850"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vAlign w:val="center"/>
          </w:tcPr>
          <w:p w:rsidR="00D261D3" w:rsidRPr="00D261D3" w:rsidRDefault="00B0710C" w:rsidP="00D261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850" w:type="dxa"/>
            <w:vAlign w:val="center"/>
          </w:tcPr>
          <w:p w:rsidR="00D261D3" w:rsidRPr="00D261D3" w:rsidRDefault="001B4A31" w:rsidP="001B4A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bl>
    <w:p w:rsidR="00FB0BED" w:rsidRPr="00D261D3" w:rsidRDefault="00FB0BED" w:rsidP="00D261D3">
      <w:pPr>
        <w:tabs>
          <w:tab w:val="left" w:pos="1574"/>
        </w:tabs>
        <w:spacing w:after="0" w:line="240" w:lineRule="auto"/>
        <w:jc w:val="both"/>
        <w:rPr>
          <w:rFonts w:ascii="Times New Roman" w:hAnsi="Times New Roman" w:cs="Times New Roman"/>
          <w:sz w:val="28"/>
          <w:szCs w:val="28"/>
        </w:rPr>
      </w:pPr>
    </w:p>
    <w:p w:rsidR="00CB4D4C" w:rsidRDefault="00CB4D4C" w:rsidP="00D7578B">
      <w:pPr>
        <w:pStyle w:val="a3"/>
        <w:numPr>
          <w:ilvl w:val="1"/>
          <w:numId w:val="3"/>
        </w:numPr>
        <w:spacing w:after="0" w:line="240" w:lineRule="auto"/>
        <w:jc w:val="both"/>
        <w:rPr>
          <w:rFonts w:ascii="Times New Roman" w:hAnsi="Times New Roman" w:cs="Times New Roman"/>
          <w:b/>
          <w:sz w:val="28"/>
          <w:szCs w:val="28"/>
        </w:rPr>
      </w:pPr>
      <w:r w:rsidRPr="00CB4D4C">
        <w:rPr>
          <w:rFonts w:ascii="Times New Roman" w:hAnsi="Times New Roman" w:cs="Times New Roman"/>
          <w:b/>
          <w:sz w:val="28"/>
          <w:szCs w:val="28"/>
        </w:rPr>
        <w:t>Основные тенденции территориального развития Татарского района</w:t>
      </w:r>
    </w:p>
    <w:p w:rsidR="008606B0" w:rsidRPr="00CB4D4C" w:rsidRDefault="008606B0" w:rsidP="008606B0">
      <w:pPr>
        <w:pStyle w:val="a3"/>
        <w:spacing w:after="0" w:line="240" w:lineRule="auto"/>
        <w:ind w:left="1260"/>
        <w:jc w:val="both"/>
        <w:rPr>
          <w:rFonts w:ascii="Times New Roman" w:hAnsi="Times New Roman" w:cs="Times New Roman"/>
          <w:b/>
          <w:sz w:val="28"/>
          <w:szCs w:val="28"/>
        </w:rPr>
      </w:pPr>
    </w:p>
    <w:p w:rsidR="00CB4D4C" w:rsidRPr="008606B0" w:rsidRDefault="00CB4D4C" w:rsidP="008606B0">
      <w:pPr>
        <w:spacing w:after="0" w:line="240" w:lineRule="auto"/>
        <w:ind w:firstLine="709"/>
        <w:jc w:val="both"/>
        <w:rPr>
          <w:rFonts w:ascii="Times New Roman" w:hAnsi="Times New Roman" w:cs="Times New Roman"/>
          <w:sz w:val="28"/>
          <w:szCs w:val="28"/>
        </w:rPr>
      </w:pPr>
      <w:r w:rsidRPr="008606B0">
        <w:rPr>
          <w:rFonts w:ascii="Times New Roman" w:hAnsi="Times New Roman" w:cs="Times New Roman"/>
          <w:sz w:val="28"/>
          <w:szCs w:val="28"/>
        </w:rPr>
        <w:t>Территория Татарского района полностью поделена между двадцатью одним сельским и одним городским поселениями, межселенных территорий в районе нет.</w:t>
      </w:r>
    </w:p>
    <w:p w:rsidR="00CB4D4C" w:rsidRPr="008606B0" w:rsidRDefault="00CB4D4C" w:rsidP="008606B0">
      <w:pPr>
        <w:spacing w:after="0" w:line="240" w:lineRule="auto"/>
        <w:ind w:firstLine="709"/>
        <w:jc w:val="both"/>
        <w:rPr>
          <w:rFonts w:ascii="Times New Roman" w:hAnsi="Times New Roman" w:cs="Times New Roman"/>
          <w:sz w:val="28"/>
          <w:szCs w:val="28"/>
        </w:rPr>
      </w:pPr>
      <w:r w:rsidRPr="008606B0">
        <w:rPr>
          <w:rFonts w:ascii="Times New Roman" w:hAnsi="Times New Roman" w:cs="Times New Roman"/>
          <w:sz w:val="28"/>
          <w:szCs w:val="28"/>
        </w:rPr>
        <w:t>На планируемый период изменение границ района не предусматривается. Границы муниципальных образований Татарского района также менять не планируется.</w:t>
      </w:r>
    </w:p>
    <w:p w:rsidR="00CB4D4C" w:rsidRDefault="00CB4D4C" w:rsidP="008606B0">
      <w:pPr>
        <w:spacing w:after="0" w:line="240" w:lineRule="auto"/>
        <w:ind w:firstLine="720"/>
        <w:jc w:val="both"/>
        <w:rPr>
          <w:rFonts w:ascii="Times New Roman" w:hAnsi="Times New Roman" w:cs="Times New Roman"/>
          <w:sz w:val="28"/>
          <w:szCs w:val="28"/>
        </w:rPr>
      </w:pPr>
      <w:r w:rsidRPr="008606B0">
        <w:rPr>
          <w:rFonts w:ascii="Times New Roman" w:hAnsi="Times New Roman" w:cs="Times New Roman"/>
          <w:sz w:val="28"/>
          <w:szCs w:val="28"/>
        </w:rPr>
        <w:t xml:space="preserve">Всего в составе территории Татарского района имеется </w:t>
      </w:r>
      <w:smartTag w:uri="urn:schemas-microsoft-com:office:smarttags" w:element="metricconverter">
        <w:smartTagPr>
          <w:attr w:name="ProductID" w:val="510128 га"/>
        </w:smartTagPr>
        <w:r w:rsidRPr="008606B0">
          <w:rPr>
            <w:rFonts w:ascii="Times New Roman" w:hAnsi="Times New Roman" w:cs="Times New Roman"/>
            <w:sz w:val="28"/>
            <w:szCs w:val="28"/>
          </w:rPr>
          <w:t>510128 га</w:t>
        </w:r>
      </w:smartTag>
      <w:r w:rsidRPr="008606B0">
        <w:rPr>
          <w:rFonts w:ascii="Times New Roman" w:hAnsi="Times New Roman" w:cs="Times New Roman"/>
          <w:sz w:val="28"/>
          <w:szCs w:val="28"/>
        </w:rPr>
        <w:t xml:space="preserve">. земель. Из них земель сельхозназначения – 440771,5 тыс. га, земель поселений – </w:t>
      </w:r>
      <w:smartTag w:uri="urn:schemas-microsoft-com:office:smarttags" w:element="metricconverter">
        <w:smartTagPr>
          <w:attr w:name="ProductID" w:val="18781 га"/>
        </w:smartTagPr>
        <w:r w:rsidRPr="008606B0">
          <w:rPr>
            <w:rFonts w:ascii="Times New Roman" w:hAnsi="Times New Roman" w:cs="Times New Roman"/>
            <w:sz w:val="28"/>
            <w:szCs w:val="28"/>
          </w:rPr>
          <w:t>18781 га</w:t>
        </w:r>
      </w:smartTag>
      <w:r w:rsidRPr="008606B0">
        <w:rPr>
          <w:rFonts w:ascii="Times New Roman" w:hAnsi="Times New Roman" w:cs="Times New Roman"/>
          <w:sz w:val="28"/>
          <w:szCs w:val="28"/>
        </w:rPr>
        <w:t>, земель промышленно</w:t>
      </w:r>
      <w:r w:rsidR="00CE4EAC">
        <w:rPr>
          <w:rFonts w:ascii="Times New Roman" w:hAnsi="Times New Roman" w:cs="Times New Roman"/>
          <w:sz w:val="28"/>
          <w:szCs w:val="28"/>
        </w:rPr>
        <w:t>сти – 3125,82 г</w:t>
      </w:r>
      <w:r w:rsidRPr="008606B0">
        <w:rPr>
          <w:rFonts w:ascii="Times New Roman" w:hAnsi="Times New Roman" w:cs="Times New Roman"/>
          <w:sz w:val="28"/>
          <w:szCs w:val="28"/>
        </w:rPr>
        <w:t xml:space="preserve">а, земель особо охраняемых территорий – нет, земель лесного фонда – </w:t>
      </w:r>
      <w:smartTag w:uri="urn:schemas-microsoft-com:office:smarttags" w:element="metricconverter">
        <w:smartTagPr>
          <w:attr w:name="ProductID" w:val="27488,17 га"/>
        </w:smartTagPr>
        <w:r w:rsidRPr="008606B0">
          <w:rPr>
            <w:rFonts w:ascii="Times New Roman" w:hAnsi="Times New Roman" w:cs="Times New Roman"/>
            <w:sz w:val="28"/>
            <w:szCs w:val="28"/>
          </w:rPr>
          <w:t>27488,17 га</w:t>
        </w:r>
      </w:smartTag>
      <w:r w:rsidR="00CE4EAC">
        <w:rPr>
          <w:rFonts w:ascii="Times New Roman" w:hAnsi="Times New Roman" w:cs="Times New Roman"/>
          <w:sz w:val="28"/>
          <w:szCs w:val="28"/>
        </w:rPr>
        <w:t>, земель водного фонда – 120 г</w:t>
      </w:r>
      <w:r w:rsidRPr="008606B0">
        <w:rPr>
          <w:rFonts w:ascii="Times New Roman" w:hAnsi="Times New Roman" w:cs="Times New Roman"/>
          <w:sz w:val="28"/>
          <w:szCs w:val="28"/>
        </w:rPr>
        <w:t xml:space="preserve">а, земель запаса – </w:t>
      </w:r>
      <w:smartTag w:uri="urn:schemas-microsoft-com:office:smarttags" w:element="metricconverter">
        <w:smartTagPr>
          <w:attr w:name="ProductID" w:val="19841,38 га"/>
        </w:smartTagPr>
        <w:r w:rsidRPr="008606B0">
          <w:rPr>
            <w:rFonts w:ascii="Times New Roman" w:hAnsi="Times New Roman" w:cs="Times New Roman"/>
            <w:sz w:val="28"/>
            <w:szCs w:val="28"/>
          </w:rPr>
          <w:t>19841,38 га</w:t>
        </w:r>
      </w:smartTag>
      <w:r w:rsidRPr="008606B0">
        <w:rPr>
          <w:rFonts w:ascii="Times New Roman" w:hAnsi="Times New Roman" w:cs="Times New Roman"/>
          <w:sz w:val="28"/>
          <w:szCs w:val="28"/>
        </w:rPr>
        <w:t xml:space="preserve">. </w:t>
      </w:r>
    </w:p>
    <w:p w:rsidR="008606B0" w:rsidRPr="008606B0" w:rsidRDefault="008606B0" w:rsidP="008606B0">
      <w:pPr>
        <w:spacing w:after="0" w:line="240" w:lineRule="auto"/>
        <w:ind w:firstLine="720"/>
        <w:jc w:val="both"/>
        <w:rPr>
          <w:rFonts w:ascii="Times New Roman" w:hAnsi="Times New Roman" w:cs="Times New Roman"/>
          <w:sz w:val="28"/>
          <w:szCs w:val="28"/>
        </w:rPr>
      </w:pPr>
    </w:p>
    <w:p w:rsidR="00CB4D4C" w:rsidRPr="008606B0" w:rsidRDefault="00CB4D4C" w:rsidP="008606B0">
      <w:pPr>
        <w:spacing w:after="0" w:line="240" w:lineRule="auto"/>
        <w:jc w:val="center"/>
        <w:rPr>
          <w:rFonts w:ascii="Times New Roman" w:hAnsi="Times New Roman" w:cs="Times New Roman"/>
          <w:sz w:val="28"/>
          <w:szCs w:val="28"/>
        </w:rPr>
      </w:pPr>
      <w:r w:rsidRPr="008606B0">
        <w:rPr>
          <w:rFonts w:ascii="Times New Roman" w:hAnsi="Times New Roman" w:cs="Times New Roman"/>
          <w:sz w:val="28"/>
          <w:szCs w:val="28"/>
        </w:rPr>
        <w:t xml:space="preserve">Состав категорий земель Татарского района по целевому назначению </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3"/>
        <w:gridCol w:w="1217"/>
        <w:gridCol w:w="1080"/>
        <w:gridCol w:w="900"/>
        <w:gridCol w:w="900"/>
        <w:gridCol w:w="1080"/>
        <w:gridCol w:w="900"/>
        <w:gridCol w:w="900"/>
        <w:gridCol w:w="900"/>
      </w:tblGrid>
      <w:tr w:rsidR="00CB4D4C" w:rsidRPr="008606B0" w:rsidTr="008606B0">
        <w:trPr>
          <w:trHeight w:val="886"/>
        </w:trPr>
        <w:tc>
          <w:tcPr>
            <w:tcW w:w="2203" w:type="dxa"/>
            <w:vMerge w:val="restart"/>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Наименование муниципального образования</w:t>
            </w:r>
          </w:p>
        </w:tc>
        <w:tc>
          <w:tcPr>
            <w:tcW w:w="1217" w:type="dxa"/>
            <w:vMerge w:val="restart"/>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Общая</w:t>
            </w:r>
          </w:p>
          <w:p w:rsidR="00CB4D4C" w:rsidRPr="008606B0" w:rsidRDefault="008606B0" w:rsidP="008606B0">
            <w:pPr>
              <w:jc w:val="center"/>
              <w:rPr>
                <w:rFonts w:ascii="Times New Roman" w:hAnsi="Times New Roman" w:cs="Times New Roman"/>
              </w:rPr>
            </w:pPr>
            <w:r w:rsidRPr="008606B0">
              <w:rPr>
                <w:rFonts w:ascii="Times New Roman" w:hAnsi="Times New Roman" w:cs="Times New Roman"/>
              </w:rPr>
              <w:t>П</w:t>
            </w:r>
            <w:r w:rsidR="00CB4D4C" w:rsidRPr="008606B0">
              <w:rPr>
                <w:rFonts w:ascii="Times New Roman" w:hAnsi="Times New Roman" w:cs="Times New Roman"/>
              </w:rPr>
              <w:t>лощадь</w:t>
            </w:r>
            <w:r>
              <w:rPr>
                <w:rFonts w:ascii="Times New Roman" w:hAnsi="Times New Roman" w:cs="Times New Roman"/>
              </w:rPr>
              <w:t>,</w:t>
            </w:r>
            <w:r w:rsidR="00CB4D4C" w:rsidRPr="008606B0">
              <w:rPr>
                <w:rFonts w:ascii="Times New Roman" w:hAnsi="Times New Roman" w:cs="Times New Roman"/>
              </w:rPr>
              <w:t xml:space="preserve"> Га.</w:t>
            </w:r>
          </w:p>
        </w:tc>
        <w:tc>
          <w:tcPr>
            <w:tcW w:w="6660" w:type="dxa"/>
            <w:gridSpan w:val="7"/>
          </w:tcPr>
          <w:p w:rsidR="00CB4D4C" w:rsidRPr="008606B0" w:rsidRDefault="00CB4D4C" w:rsidP="00CB4D4C">
            <w:pPr>
              <w:jc w:val="center"/>
              <w:rPr>
                <w:rFonts w:ascii="Times New Roman" w:hAnsi="Times New Roman" w:cs="Times New Roman"/>
              </w:rPr>
            </w:pPr>
          </w:p>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В том числе по категориям:</w:t>
            </w:r>
          </w:p>
        </w:tc>
      </w:tr>
      <w:tr w:rsidR="00CB4D4C" w:rsidRPr="008606B0" w:rsidTr="008606B0">
        <w:trPr>
          <w:trHeight w:val="886"/>
        </w:trPr>
        <w:tc>
          <w:tcPr>
            <w:tcW w:w="2203" w:type="dxa"/>
            <w:vMerge/>
          </w:tcPr>
          <w:p w:rsidR="00CB4D4C" w:rsidRPr="008606B0" w:rsidRDefault="00CB4D4C" w:rsidP="00CB4D4C">
            <w:pPr>
              <w:jc w:val="center"/>
              <w:rPr>
                <w:rFonts w:ascii="Times New Roman" w:hAnsi="Times New Roman" w:cs="Times New Roman"/>
              </w:rPr>
            </w:pPr>
          </w:p>
        </w:tc>
        <w:tc>
          <w:tcPr>
            <w:tcW w:w="1217" w:type="dxa"/>
            <w:vMerge/>
          </w:tcPr>
          <w:p w:rsidR="00CB4D4C" w:rsidRPr="008606B0" w:rsidRDefault="00CB4D4C" w:rsidP="00CB4D4C">
            <w:pPr>
              <w:jc w:val="center"/>
              <w:rPr>
                <w:rFonts w:ascii="Times New Roman" w:hAnsi="Times New Roman" w:cs="Times New Roman"/>
              </w:rPr>
            </w:pPr>
          </w:p>
        </w:tc>
        <w:tc>
          <w:tcPr>
            <w:tcW w:w="108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Сельскохозяйственные</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Поселений</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Пром., транспорта, связи</w:t>
            </w:r>
          </w:p>
        </w:tc>
        <w:tc>
          <w:tcPr>
            <w:tcW w:w="108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Лесного фонда</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Водного</w:t>
            </w:r>
          </w:p>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фонда</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Особо охраняяемые</w:t>
            </w:r>
          </w:p>
        </w:tc>
        <w:tc>
          <w:tcPr>
            <w:tcW w:w="900" w:type="dxa"/>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Запаса, в т.ч. ФПР</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rPr>
              <w:t>Дмитриевский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23091</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20963,1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732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427,5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941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27,4</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Зубовский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13604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12630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557</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Казаткульский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44161</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42056,1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1120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850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76,9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bCs/>
              </w:rPr>
            </w:pPr>
            <w:r w:rsidRPr="008606B0">
              <w:rPr>
                <w:rFonts w:ascii="Times New Roman" w:hAnsi="Times New Roman" w:cs="Times New Roman"/>
                <w:bCs/>
              </w:rPr>
              <w:t>Казачемысский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14891</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14182,28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70,72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318</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Киевский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17068</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9101,4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479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354,43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6944,17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Козловский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24663</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22996,9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63,9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1224,2</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Кочневский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15934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15606,14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258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69,86</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ind w:left="-108" w:right="-108"/>
              <w:jc w:val="center"/>
              <w:rPr>
                <w:rFonts w:ascii="Times New Roman" w:hAnsi="Times New Roman" w:cs="Times New Roman"/>
                <w:color w:val="000000"/>
              </w:rPr>
            </w:pPr>
            <w:r w:rsidRPr="008606B0">
              <w:rPr>
                <w:rFonts w:ascii="Times New Roman" w:hAnsi="Times New Roman" w:cs="Times New Roman"/>
                <w:color w:val="000000"/>
              </w:rPr>
              <w:t>Константиновский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19951</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16831,2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886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1427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756,8</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Красноярский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15187</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14286,1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307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526,9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Лопатинский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24730</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18012,6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235</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4073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2364,4</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Неудачнинский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7575</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7350,7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138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86,3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lastRenderedPageBreak/>
              <w:t>Николаевский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24214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21310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721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2135</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bCs/>
              </w:rPr>
              <w:t>Никулинский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31892</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28718,8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624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51,2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1170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1328</w:t>
            </w:r>
          </w:p>
        </w:tc>
      </w:tr>
      <w:tr w:rsidR="00CB4D4C" w:rsidRPr="008606B0" w:rsidTr="008606B0">
        <w:trPr>
          <w:trHeight w:val="375"/>
        </w:trPr>
        <w:tc>
          <w:tcPr>
            <w:tcW w:w="2203" w:type="dxa"/>
            <w:vAlign w:val="center"/>
          </w:tcPr>
          <w:p w:rsidR="00CB4D4C" w:rsidRPr="008606B0" w:rsidRDefault="00CB4D4C" w:rsidP="00CB4D4C">
            <w:pPr>
              <w:ind w:left="-108" w:right="-108"/>
              <w:jc w:val="center"/>
              <w:rPr>
                <w:rFonts w:ascii="Times New Roman" w:hAnsi="Times New Roman" w:cs="Times New Roman"/>
                <w:color w:val="000000"/>
              </w:rPr>
            </w:pPr>
            <w:r w:rsidRPr="008606B0">
              <w:rPr>
                <w:rFonts w:ascii="Times New Roman" w:hAnsi="Times New Roman" w:cs="Times New Roman"/>
                <w:bCs/>
              </w:rPr>
              <w:t>Новомихайловский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21824</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19801,2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375</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466,2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624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557,6</w:t>
            </w:r>
          </w:p>
        </w:tc>
      </w:tr>
      <w:tr w:rsidR="00CB4D4C" w:rsidRPr="008606B0" w:rsidTr="008606B0">
        <w:trPr>
          <w:trHeight w:val="375"/>
        </w:trPr>
        <w:tc>
          <w:tcPr>
            <w:tcW w:w="2203" w:type="dxa"/>
            <w:vAlign w:val="center"/>
          </w:tcPr>
          <w:p w:rsidR="00CB4D4C" w:rsidRPr="008606B0" w:rsidRDefault="00CB4D4C" w:rsidP="00CB4D4C">
            <w:pPr>
              <w:ind w:left="-108" w:right="-108"/>
              <w:jc w:val="center"/>
              <w:rPr>
                <w:rFonts w:ascii="Times New Roman" w:hAnsi="Times New Roman" w:cs="Times New Roman"/>
              </w:rPr>
            </w:pPr>
            <w:r w:rsidRPr="008606B0">
              <w:rPr>
                <w:rFonts w:ascii="Times New Roman" w:hAnsi="Times New Roman" w:cs="Times New Roman"/>
                <w:color w:val="000000"/>
              </w:rPr>
              <w:t>Новопервомайский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24706</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22790,1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477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375,9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1063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color w:val="000000"/>
              </w:rPr>
              <w:t>Новопокровский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27151,67</w:t>
            </w:r>
          </w:p>
        </w:tc>
        <w:tc>
          <w:tcPr>
            <w:tcW w:w="1080" w:type="dxa"/>
            <w:vAlign w:val="center"/>
          </w:tcPr>
          <w:p w:rsidR="00CB4D4C" w:rsidRPr="008606B0" w:rsidRDefault="00CB4D4C" w:rsidP="00CB4D4C">
            <w:pPr>
              <w:ind w:left="-99"/>
              <w:jc w:val="center"/>
              <w:rPr>
                <w:rFonts w:ascii="Times New Roman" w:hAnsi="Times New Roman" w:cs="Times New Roman"/>
              </w:rPr>
            </w:pPr>
            <w:r w:rsidRPr="008606B0">
              <w:rPr>
                <w:rFonts w:ascii="Times New Roman" w:hAnsi="Times New Roman" w:cs="Times New Roman"/>
              </w:rPr>
              <w:t>22404,12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660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434,65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1853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1799,9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Новотроицкий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32923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29273,54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403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45,26</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2633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568,2</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Орловский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18591,3</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14089,7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389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288</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3806,6</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Северотатарский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36089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34451,4</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833</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301,9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502,7</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Увальский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36452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33600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659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501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39</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1609</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Ускюльский с/с</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27421</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20316,22</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445</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45</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5121</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ind w:right="-108"/>
              <w:jc w:val="center"/>
              <w:rPr>
                <w:rFonts w:ascii="Times New Roman" w:hAnsi="Times New Roman" w:cs="Times New Roman"/>
              </w:rPr>
            </w:pPr>
            <w:r w:rsidRPr="008606B0">
              <w:rPr>
                <w:rFonts w:ascii="Times New Roman" w:hAnsi="Times New Roman" w:cs="Times New Roman"/>
              </w:rPr>
              <w:t>1493,78</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color w:val="000000"/>
              </w:rPr>
            </w:pPr>
            <w:r w:rsidRPr="008606B0">
              <w:rPr>
                <w:rFonts w:ascii="Times New Roman" w:hAnsi="Times New Roman" w:cs="Times New Roman"/>
                <w:color w:val="000000"/>
              </w:rPr>
              <w:t>г. Татарск</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8009</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8009</w:t>
            </w:r>
          </w:p>
        </w:tc>
        <w:tc>
          <w:tcPr>
            <w:tcW w:w="900" w:type="dxa"/>
            <w:vAlign w:val="center"/>
          </w:tcPr>
          <w:p w:rsidR="00CB4D4C" w:rsidRPr="008606B0" w:rsidRDefault="00CB4D4C" w:rsidP="00CB4D4C">
            <w:pPr>
              <w:ind w:right="-108"/>
              <w:jc w:val="center"/>
              <w:rPr>
                <w:rFonts w:ascii="Times New Roman" w:hAnsi="Times New Roman" w:cs="Times New Roman"/>
              </w:rPr>
            </w:pPr>
            <w:r w:rsidRPr="008606B0">
              <w:rPr>
                <w:rFonts w:ascii="Times New Roman" w:hAnsi="Times New Roman" w:cs="Times New Roman"/>
              </w:rPr>
              <w:t>0</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ind w:left="-108" w:right="-108"/>
              <w:jc w:val="center"/>
              <w:rPr>
                <w:rFonts w:ascii="Times New Roman" w:hAnsi="Times New Roman" w:cs="Times New Roman"/>
              </w:rPr>
            </w:pPr>
            <w:r w:rsidRPr="008606B0">
              <w:rPr>
                <w:rFonts w:ascii="Times New Roman" w:hAnsi="Times New Roman" w:cs="Times New Roman"/>
              </w:rPr>
              <w:t>0</w:t>
            </w:r>
          </w:p>
        </w:tc>
      </w:tr>
      <w:tr w:rsidR="00CB4D4C" w:rsidRPr="008606B0" w:rsidTr="008606B0">
        <w:trPr>
          <w:trHeight w:val="375"/>
        </w:trPr>
        <w:tc>
          <w:tcPr>
            <w:tcW w:w="2203" w:type="dxa"/>
            <w:vAlign w:val="center"/>
          </w:tcPr>
          <w:p w:rsidR="00CB4D4C" w:rsidRPr="008606B0" w:rsidRDefault="00CB4D4C" w:rsidP="00CB4D4C">
            <w:pPr>
              <w:jc w:val="center"/>
              <w:rPr>
                <w:rFonts w:ascii="Times New Roman" w:hAnsi="Times New Roman" w:cs="Times New Roman"/>
                <w:b/>
                <w:color w:val="000000"/>
              </w:rPr>
            </w:pPr>
            <w:r w:rsidRPr="008606B0">
              <w:rPr>
                <w:rFonts w:ascii="Times New Roman" w:hAnsi="Times New Roman" w:cs="Times New Roman"/>
                <w:b/>
                <w:color w:val="000000"/>
              </w:rPr>
              <w:t xml:space="preserve">Татарский район </w:t>
            </w:r>
          </w:p>
        </w:tc>
        <w:tc>
          <w:tcPr>
            <w:tcW w:w="1217"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510128</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440771,6</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18781</w:t>
            </w:r>
          </w:p>
        </w:tc>
        <w:tc>
          <w:tcPr>
            <w:tcW w:w="900" w:type="dxa"/>
            <w:vAlign w:val="center"/>
          </w:tcPr>
          <w:p w:rsidR="00CB4D4C" w:rsidRPr="008606B0" w:rsidRDefault="00CB4D4C" w:rsidP="00CB4D4C">
            <w:pPr>
              <w:ind w:right="-108"/>
              <w:jc w:val="center"/>
              <w:rPr>
                <w:rFonts w:ascii="Times New Roman" w:hAnsi="Times New Roman" w:cs="Times New Roman"/>
              </w:rPr>
            </w:pPr>
            <w:r w:rsidRPr="008606B0">
              <w:rPr>
                <w:rFonts w:ascii="Times New Roman" w:hAnsi="Times New Roman" w:cs="Times New Roman"/>
              </w:rPr>
              <w:t>3125,82</w:t>
            </w:r>
          </w:p>
        </w:tc>
        <w:tc>
          <w:tcPr>
            <w:tcW w:w="108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27488,17</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120</w:t>
            </w:r>
          </w:p>
        </w:tc>
        <w:tc>
          <w:tcPr>
            <w:tcW w:w="900" w:type="dxa"/>
            <w:vAlign w:val="center"/>
          </w:tcPr>
          <w:p w:rsidR="00CB4D4C" w:rsidRPr="008606B0" w:rsidRDefault="00CB4D4C" w:rsidP="00CB4D4C">
            <w:pPr>
              <w:jc w:val="center"/>
              <w:rPr>
                <w:rFonts w:ascii="Times New Roman" w:hAnsi="Times New Roman" w:cs="Times New Roman"/>
              </w:rPr>
            </w:pPr>
            <w:r w:rsidRPr="008606B0">
              <w:rPr>
                <w:rFonts w:ascii="Times New Roman" w:hAnsi="Times New Roman" w:cs="Times New Roman"/>
              </w:rPr>
              <w:t>0</w:t>
            </w:r>
          </w:p>
        </w:tc>
        <w:tc>
          <w:tcPr>
            <w:tcW w:w="900" w:type="dxa"/>
            <w:vAlign w:val="center"/>
          </w:tcPr>
          <w:p w:rsidR="00CB4D4C" w:rsidRPr="008606B0" w:rsidRDefault="00CB4D4C" w:rsidP="00CB4D4C">
            <w:pPr>
              <w:ind w:left="-108" w:right="-108"/>
              <w:jc w:val="center"/>
              <w:rPr>
                <w:rFonts w:ascii="Times New Roman" w:hAnsi="Times New Roman" w:cs="Times New Roman"/>
              </w:rPr>
            </w:pPr>
            <w:r w:rsidRPr="008606B0">
              <w:rPr>
                <w:rFonts w:ascii="Times New Roman" w:hAnsi="Times New Roman" w:cs="Times New Roman"/>
              </w:rPr>
              <w:t>19841,38</w:t>
            </w:r>
          </w:p>
        </w:tc>
      </w:tr>
    </w:tbl>
    <w:p w:rsidR="00CB4D4C" w:rsidRPr="008606B0" w:rsidRDefault="008606B0" w:rsidP="008606B0">
      <w:pPr>
        <w:spacing w:after="0" w:line="240" w:lineRule="auto"/>
        <w:jc w:val="both"/>
        <w:rPr>
          <w:rFonts w:ascii="Times New Roman" w:hAnsi="Times New Roman" w:cs="Times New Roman"/>
        </w:rPr>
      </w:pPr>
      <w:r>
        <w:rPr>
          <w:rFonts w:ascii="Times New Roman" w:hAnsi="Times New Roman" w:cs="Times New Roman"/>
          <w:sz w:val="28"/>
          <w:szCs w:val="28"/>
        </w:rPr>
        <w:t xml:space="preserve">   </w:t>
      </w:r>
      <w:r w:rsidR="00CB4D4C" w:rsidRPr="008606B0">
        <w:rPr>
          <w:rFonts w:ascii="Times New Roman" w:hAnsi="Times New Roman" w:cs="Times New Roman"/>
          <w:sz w:val="28"/>
          <w:szCs w:val="28"/>
        </w:rPr>
        <w:t>Распределение земель Татарского района по поселениям представлено на рисунке.</w:t>
      </w:r>
    </w:p>
    <w:p w:rsidR="00CB4D4C" w:rsidRPr="008606B0" w:rsidRDefault="00CB4D4C" w:rsidP="00CB4D4C">
      <w:pPr>
        <w:spacing w:line="360" w:lineRule="auto"/>
        <w:ind w:firstLine="709"/>
        <w:jc w:val="right"/>
        <w:rPr>
          <w:rFonts w:ascii="Times New Roman" w:hAnsi="Times New Roman" w:cs="Times New Roman"/>
        </w:rPr>
      </w:pPr>
    </w:p>
    <w:p w:rsidR="00CB4D4C" w:rsidRPr="008606B0" w:rsidRDefault="00C354D7" w:rsidP="00CB4D4C">
      <w:pPr>
        <w:spacing w:line="360" w:lineRule="auto"/>
        <w:ind w:firstLine="709"/>
        <w:jc w:val="right"/>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0" locked="0" layoutInCell="1" allowOverlap="1">
            <wp:simplePos x="0" y="0"/>
            <wp:positionH relativeFrom="column">
              <wp:posOffset>416560</wp:posOffset>
            </wp:positionH>
            <wp:positionV relativeFrom="paragraph">
              <wp:posOffset>76835</wp:posOffset>
            </wp:positionV>
            <wp:extent cx="5619115" cy="3903345"/>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619115" cy="3903345"/>
                    </a:xfrm>
                    <a:prstGeom prst="rect">
                      <a:avLst/>
                    </a:prstGeom>
                    <a:noFill/>
                    <a:ln w="9525">
                      <a:noFill/>
                      <a:miter lim="800000"/>
                      <a:headEnd/>
                      <a:tailEnd/>
                    </a:ln>
                  </pic:spPr>
                </pic:pic>
              </a:graphicData>
            </a:graphic>
          </wp:anchor>
        </w:drawing>
      </w:r>
    </w:p>
    <w:p w:rsidR="006F4C7D" w:rsidRPr="008606B0" w:rsidRDefault="006F4C7D" w:rsidP="006F4C7D">
      <w:pPr>
        <w:jc w:val="both"/>
        <w:rPr>
          <w:rFonts w:ascii="Times New Roman" w:hAnsi="Times New Roman" w:cs="Times New Roman"/>
          <w:color w:val="FF0000"/>
          <w:sz w:val="28"/>
          <w:szCs w:val="28"/>
        </w:rPr>
      </w:pPr>
    </w:p>
    <w:p w:rsidR="006F4C7D" w:rsidRPr="008606B0" w:rsidRDefault="006F4C7D" w:rsidP="006F4C7D">
      <w:pPr>
        <w:jc w:val="center"/>
        <w:rPr>
          <w:rFonts w:ascii="Times New Roman" w:hAnsi="Times New Roman" w:cs="Times New Roman"/>
          <w:b/>
          <w:i/>
          <w:color w:val="FF0000"/>
          <w:sz w:val="28"/>
          <w:szCs w:val="28"/>
        </w:rPr>
      </w:pPr>
    </w:p>
    <w:p w:rsidR="006F4C7D" w:rsidRPr="008606B0" w:rsidRDefault="006F4C7D" w:rsidP="006F4C7D">
      <w:pPr>
        <w:rPr>
          <w:rFonts w:ascii="Times New Roman" w:hAnsi="Times New Roman" w:cs="Times New Roman"/>
          <w:color w:val="FF0000"/>
          <w:sz w:val="28"/>
          <w:szCs w:val="28"/>
        </w:rPr>
      </w:pPr>
      <w:r w:rsidRPr="008606B0">
        <w:rPr>
          <w:rFonts w:ascii="Times New Roman" w:hAnsi="Times New Roman" w:cs="Times New Roman"/>
          <w:snapToGrid w:val="0"/>
          <w:color w:val="FF0000"/>
          <w:w w:val="0"/>
          <w:sz w:val="28"/>
          <w:szCs w:val="28"/>
          <w:u w:color="000000"/>
          <w:bdr w:val="none" w:sz="0" w:space="0" w:color="000000"/>
          <w:shd w:val="clear" w:color="000000" w:fill="000000"/>
        </w:rPr>
        <w:t xml:space="preserve"> </w:t>
      </w:r>
    </w:p>
    <w:p w:rsidR="006F4C7D" w:rsidRPr="008606B0" w:rsidRDefault="006F4C7D" w:rsidP="006F4C7D">
      <w:pPr>
        <w:ind w:left="709"/>
        <w:jc w:val="both"/>
        <w:rPr>
          <w:rFonts w:ascii="Times New Roman" w:hAnsi="Times New Roman" w:cs="Times New Roman"/>
          <w:color w:val="FF0000"/>
          <w:sz w:val="28"/>
          <w:szCs w:val="28"/>
        </w:rPr>
      </w:pPr>
    </w:p>
    <w:p w:rsidR="006F4C7D" w:rsidRPr="008606B0" w:rsidRDefault="006F4C7D" w:rsidP="000A14E6">
      <w:pPr>
        <w:spacing w:after="0" w:line="240" w:lineRule="auto"/>
        <w:ind w:firstLine="567"/>
        <w:jc w:val="both"/>
        <w:rPr>
          <w:rFonts w:ascii="Times New Roman" w:hAnsi="Times New Roman" w:cs="Times New Roman"/>
          <w:color w:val="FF0000"/>
          <w:sz w:val="28"/>
          <w:szCs w:val="28"/>
        </w:rPr>
      </w:pPr>
    </w:p>
    <w:p w:rsidR="00BE3784" w:rsidRDefault="00BE3784" w:rsidP="000A7233">
      <w:pPr>
        <w:spacing w:after="0" w:line="240" w:lineRule="auto"/>
        <w:ind w:firstLine="567"/>
        <w:jc w:val="both"/>
        <w:rPr>
          <w:rFonts w:ascii="Times New Roman" w:hAnsi="Times New Roman" w:cs="Times New Roman"/>
          <w:color w:val="FF0000"/>
          <w:sz w:val="28"/>
          <w:szCs w:val="28"/>
        </w:rPr>
      </w:pPr>
      <w:r w:rsidRPr="008606B0">
        <w:rPr>
          <w:rFonts w:ascii="Times New Roman" w:hAnsi="Times New Roman" w:cs="Times New Roman"/>
          <w:color w:val="FF0000"/>
          <w:sz w:val="28"/>
          <w:szCs w:val="28"/>
        </w:rPr>
        <w:t xml:space="preserve">  </w:t>
      </w: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Default="00C354D7" w:rsidP="000A7233">
      <w:pPr>
        <w:spacing w:after="0" w:line="240" w:lineRule="auto"/>
        <w:ind w:firstLine="567"/>
        <w:jc w:val="both"/>
        <w:rPr>
          <w:rFonts w:ascii="Times New Roman" w:hAnsi="Times New Roman" w:cs="Times New Roman"/>
          <w:color w:val="FF0000"/>
          <w:sz w:val="28"/>
          <w:szCs w:val="28"/>
        </w:rPr>
      </w:pPr>
    </w:p>
    <w:p w:rsidR="00C354D7" w:rsidRPr="008606B0" w:rsidRDefault="00C354D7" w:rsidP="000A7233">
      <w:pPr>
        <w:spacing w:after="0" w:line="240" w:lineRule="auto"/>
        <w:ind w:firstLine="567"/>
        <w:jc w:val="both"/>
        <w:rPr>
          <w:rFonts w:ascii="Times New Roman" w:hAnsi="Times New Roman" w:cs="Times New Roman"/>
          <w:color w:val="FF0000"/>
          <w:sz w:val="28"/>
          <w:szCs w:val="28"/>
        </w:rPr>
      </w:pPr>
    </w:p>
    <w:p w:rsidR="003D0059" w:rsidRDefault="003D0059" w:rsidP="00D7578B">
      <w:pPr>
        <w:pStyle w:val="a3"/>
        <w:numPr>
          <w:ilvl w:val="1"/>
          <w:numId w:val="3"/>
        </w:numPr>
        <w:spacing w:after="0" w:line="240" w:lineRule="auto"/>
        <w:jc w:val="both"/>
        <w:rPr>
          <w:rFonts w:ascii="Times New Roman" w:hAnsi="Times New Roman" w:cs="Times New Roman"/>
          <w:b/>
          <w:sz w:val="28"/>
          <w:szCs w:val="28"/>
        </w:rPr>
      </w:pPr>
      <w:r w:rsidRPr="003D0059">
        <w:rPr>
          <w:rFonts w:ascii="Times New Roman" w:hAnsi="Times New Roman" w:cs="Times New Roman"/>
          <w:b/>
          <w:sz w:val="28"/>
          <w:szCs w:val="28"/>
        </w:rPr>
        <w:lastRenderedPageBreak/>
        <w:t>Оценка влияния соседних муниципальных районов и городских округов на развитие Татарского района</w:t>
      </w:r>
    </w:p>
    <w:p w:rsidR="00C412DB" w:rsidRDefault="00C412DB" w:rsidP="00C412DB">
      <w:pPr>
        <w:pStyle w:val="a3"/>
        <w:spacing w:after="0" w:line="240" w:lineRule="auto"/>
        <w:ind w:left="1260"/>
        <w:jc w:val="both"/>
        <w:rPr>
          <w:rFonts w:ascii="Times New Roman" w:hAnsi="Times New Roman" w:cs="Times New Roman"/>
          <w:b/>
          <w:sz w:val="28"/>
          <w:szCs w:val="28"/>
        </w:rPr>
      </w:pPr>
    </w:p>
    <w:p w:rsidR="00854440" w:rsidRPr="0077744C" w:rsidRDefault="00854440" w:rsidP="0077744C">
      <w:pPr>
        <w:spacing w:after="0" w:line="240" w:lineRule="auto"/>
        <w:ind w:firstLine="454"/>
        <w:jc w:val="both"/>
        <w:rPr>
          <w:rFonts w:ascii="Times New Roman" w:hAnsi="Times New Roman" w:cs="Times New Roman"/>
          <w:sz w:val="28"/>
          <w:szCs w:val="28"/>
        </w:rPr>
      </w:pPr>
      <w:r w:rsidRPr="0077744C">
        <w:rPr>
          <w:rFonts w:ascii="Times New Roman" w:eastAsia="Calibri" w:hAnsi="Times New Roman" w:cs="Times New Roman"/>
          <w:sz w:val="28"/>
          <w:szCs w:val="28"/>
        </w:rPr>
        <w:t xml:space="preserve">Татарский район – самый западный в группе районов Центрально-Барабинской зоны Новосибирской области. Граничит с Омской областью на западе, с Усть-Таркским районом на севере, Чановским районом на востоке и Чистоозерным районом на юге. </w:t>
      </w:r>
    </w:p>
    <w:p w:rsidR="00854440" w:rsidRPr="0077744C" w:rsidRDefault="00854440" w:rsidP="0077744C">
      <w:pPr>
        <w:spacing w:after="0" w:line="240" w:lineRule="auto"/>
        <w:ind w:firstLine="454"/>
        <w:jc w:val="both"/>
        <w:rPr>
          <w:rFonts w:ascii="Times New Roman" w:hAnsi="Times New Roman" w:cs="Times New Roman"/>
          <w:sz w:val="28"/>
          <w:szCs w:val="28"/>
        </w:rPr>
      </w:pPr>
      <w:r w:rsidRPr="0077744C">
        <w:rPr>
          <w:rFonts w:ascii="Times New Roman" w:eastAsia="Calibri" w:hAnsi="Times New Roman" w:cs="Times New Roman"/>
          <w:sz w:val="28"/>
          <w:szCs w:val="28"/>
        </w:rPr>
        <w:t>Экономика Татарского района формируется на основе производства и переработки сельскохозяйственной продукции (зерно, молоко, мясо).</w:t>
      </w:r>
    </w:p>
    <w:p w:rsidR="00854440" w:rsidRPr="0077744C" w:rsidRDefault="00854440" w:rsidP="0077744C">
      <w:pPr>
        <w:spacing w:after="0" w:line="240" w:lineRule="auto"/>
        <w:jc w:val="both"/>
        <w:rPr>
          <w:rFonts w:ascii="Times New Roman" w:hAnsi="Times New Roman" w:cs="Times New Roman"/>
          <w:sz w:val="28"/>
          <w:szCs w:val="28"/>
        </w:rPr>
      </w:pPr>
      <w:r w:rsidRPr="0077744C">
        <w:rPr>
          <w:rFonts w:ascii="Times New Roman" w:hAnsi="Times New Roman" w:cs="Times New Roman"/>
          <w:sz w:val="28"/>
          <w:szCs w:val="28"/>
        </w:rPr>
        <w:t xml:space="preserve">      Переработкой сельскохозяйственной продукции в Татарском районе занимаются </w:t>
      </w:r>
      <w:r w:rsidR="005C509F" w:rsidRPr="0077744C">
        <w:rPr>
          <w:rFonts w:ascii="Times New Roman" w:hAnsi="Times New Roman" w:cs="Times New Roman"/>
          <w:sz w:val="28"/>
          <w:szCs w:val="28"/>
        </w:rPr>
        <w:t xml:space="preserve">несколько </w:t>
      </w:r>
      <w:r w:rsidRPr="0077744C">
        <w:rPr>
          <w:rFonts w:ascii="Times New Roman" w:hAnsi="Times New Roman" w:cs="Times New Roman"/>
          <w:sz w:val="28"/>
          <w:szCs w:val="28"/>
        </w:rPr>
        <w:t>крупны</w:t>
      </w:r>
      <w:r w:rsidR="005C509F" w:rsidRPr="0077744C">
        <w:rPr>
          <w:rFonts w:ascii="Times New Roman" w:hAnsi="Times New Roman" w:cs="Times New Roman"/>
          <w:sz w:val="28"/>
          <w:szCs w:val="28"/>
        </w:rPr>
        <w:t>х</w:t>
      </w:r>
      <w:r w:rsidRPr="0077744C">
        <w:rPr>
          <w:rFonts w:ascii="Times New Roman" w:hAnsi="Times New Roman" w:cs="Times New Roman"/>
          <w:sz w:val="28"/>
          <w:szCs w:val="28"/>
        </w:rPr>
        <w:t xml:space="preserve"> предприятия, одни из них:</w:t>
      </w:r>
    </w:p>
    <w:p w:rsidR="00854440" w:rsidRPr="0077744C" w:rsidRDefault="00854440" w:rsidP="0077744C">
      <w:pPr>
        <w:spacing w:after="0" w:line="240" w:lineRule="auto"/>
        <w:ind w:right="-2"/>
        <w:jc w:val="both"/>
        <w:rPr>
          <w:rFonts w:ascii="Times New Roman" w:hAnsi="Times New Roman" w:cs="Times New Roman"/>
          <w:sz w:val="28"/>
          <w:szCs w:val="28"/>
        </w:rPr>
      </w:pPr>
      <w:r w:rsidRPr="0077744C">
        <w:rPr>
          <w:rFonts w:ascii="Times New Roman" w:hAnsi="Times New Roman" w:cs="Times New Roman"/>
          <w:sz w:val="28"/>
          <w:szCs w:val="28"/>
        </w:rPr>
        <w:t xml:space="preserve">- ОАО «Татарский маслокомбинат» — производство сухого молока и сливочного масла, данное предприятие является постоянным поставщиком масла сливочного на хранилища Росрезерва. Кроме того, по реализации продукции  потенциальными партнерами маслокомбината являются крупные производственные предприятия на Дальнем Востоке, оптовые торговые организации г.Москвы и многие другие в нашем регионе, в Омской области, Алтайском Крае. </w:t>
      </w:r>
    </w:p>
    <w:p w:rsidR="00854440" w:rsidRPr="0077744C" w:rsidRDefault="00854440" w:rsidP="0077744C">
      <w:pPr>
        <w:spacing w:after="0" w:line="240" w:lineRule="auto"/>
        <w:jc w:val="both"/>
        <w:rPr>
          <w:rFonts w:ascii="Times New Roman" w:hAnsi="Times New Roman" w:cs="Times New Roman"/>
          <w:sz w:val="28"/>
          <w:szCs w:val="28"/>
        </w:rPr>
      </w:pPr>
      <w:r w:rsidRPr="0077744C">
        <w:rPr>
          <w:rFonts w:ascii="Times New Roman" w:hAnsi="Times New Roman" w:cs="Times New Roman"/>
          <w:sz w:val="28"/>
          <w:szCs w:val="28"/>
        </w:rPr>
        <w:t>- ИП Ведзижев М.Т. (Татарский Хлебокомбинат) — мукомольное производство и производство хлебобулочных изделий. На с</w:t>
      </w:r>
      <w:r w:rsidRPr="0077744C">
        <w:rPr>
          <w:rStyle w:val="FontStyle11"/>
          <w:sz w:val="28"/>
          <w:szCs w:val="28"/>
        </w:rPr>
        <w:t>егодняшний день это одно из крупнейших предприятий хлебопекарной промышленности Новосибирской области, которое производит все основные сорта хлеба и хлебобулочных изделий. ИП Ведзижевым были открыты и уже на протяжении нескольких лет ведут работу фирменные магазины и обособленные подразделения в следующих районах Новосибирской области: Куйбышевском, Карасукском, Каргатском, Купинском, Чистоозерном и Кыштовском районах. Данное предприятие поставляет продукцию в 22 района Новосибирской и Омской областей.</w:t>
      </w:r>
    </w:p>
    <w:p w:rsidR="00293732" w:rsidRPr="00293732" w:rsidRDefault="00293732" w:rsidP="00293732">
      <w:pPr>
        <w:spacing w:after="0" w:line="240" w:lineRule="auto"/>
        <w:jc w:val="both"/>
        <w:rPr>
          <w:rFonts w:ascii="Times New Roman" w:hAnsi="Times New Roman" w:cs="Times New Roman"/>
          <w:sz w:val="28"/>
          <w:szCs w:val="28"/>
        </w:rPr>
      </w:pPr>
      <w:r w:rsidRPr="00293732">
        <w:rPr>
          <w:rFonts w:ascii="Times New Roman" w:hAnsi="Times New Roman" w:cs="Times New Roman"/>
          <w:sz w:val="28"/>
          <w:szCs w:val="28"/>
        </w:rPr>
        <w:t xml:space="preserve">- ООО «Татарскзернопродукт» — хранение, переработка и сушка зерна. За 9 месяцев 2018 года за счет собственных средств  на данном предприятии было газифицировано три зерносушилки, в планах, до конца текущего года произвести газификацию еще одной зерносушилки и котельной предприятия. Кроме это, было восстановлено восемь складов для хранения готовой продукции. Все вышеперечисленные мероприятия позволили снизить затраты по сушке зерна, а так же увеличить производственные мощности по хранению зерна.   </w:t>
      </w:r>
    </w:p>
    <w:p w:rsidR="00C90839" w:rsidRDefault="00C80BDE" w:rsidP="0077744C">
      <w:pPr>
        <w:pStyle w:val="Default"/>
        <w:jc w:val="both"/>
        <w:rPr>
          <w:color w:val="auto"/>
          <w:sz w:val="28"/>
          <w:szCs w:val="28"/>
        </w:rPr>
      </w:pPr>
      <w:r>
        <w:rPr>
          <w:color w:val="auto"/>
          <w:sz w:val="28"/>
          <w:szCs w:val="28"/>
        </w:rPr>
        <w:t xml:space="preserve">         </w:t>
      </w:r>
      <w:r w:rsidR="00C90839" w:rsidRPr="0077744C">
        <w:rPr>
          <w:color w:val="auto"/>
          <w:sz w:val="28"/>
          <w:szCs w:val="28"/>
        </w:rPr>
        <w:t>На потребительском рынке взаимодействие с соседними районами происходит при проведении универсальных ярмарок. Наш район является постоянным участником зональной ярмарки «Новопокровская», в р.п Чаны</w:t>
      </w:r>
      <w:r w:rsidR="0077744C" w:rsidRPr="0077744C">
        <w:rPr>
          <w:color w:val="auto"/>
          <w:sz w:val="28"/>
          <w:szCs w:val="28"/>
        </w:rPr>
        <w:t xml:space="preserve">. </w:t>
      </w:r>
      <w:r w:rsidR="00C90839" w:rsidRPr="0077744C">
        <w:rPr>
          <w:color w:val="auto"/>
          <w:sz w:val="28"/>
          <w:szCs w:val="28"/>
        </w:rPr>
        <w:t xml:space="preserve">Также предприятия </w:t>
      </w:r>
      <w:r w:rsidR="0077744C" w:rsidRPr="0077744C">
        <w:rPr>
          <w:color w:val="auto"/>
          <w:sz w:val="28"/>
          <w:szCs w:val="28"/>
        </w:rPr>
        <w:t xml:space="preserve">и товаропроизводители Татарского </w:t>
      </w:r>
      <w:r w:rsidR="00C90839" w:rsidRPr="0077744C">
        <w:rPr>
          <w:color w:val="auto"/>
          <w:sz w:val="28"/>
          <w:szCs w:val="28"/>
        </w:rPr>
        <w:t xml:space="preserve">района принимают </w:t>
      </w:r>
      <w:r w:rsidR="0077744C" w:rsidRPr="0077744C">
        <w:rPr>
          <w:color w:val="auto"/>
          <w:sz w:val="28"/>
          <w:szCs w:val="28"/>
        </w:rPr>
        <w:t xml:space="preserve">активное </w:t>
      </w:r>
      <w:r w:rsidR="00C90839" w:rsidRPr="0077744C">
        <w:rPr>
          <w:color w:val="auto"/>
          <w:sz w:val="28"/>
          <w:szCs w:val="28"/>
        </w:rPr>
        <w:t xml:space="preserve">участие в аналогичных мероприятиях </w:t>
      </w:r>
      <w:r w:rsidR="0077744C" w:rsidRPr="0077744C">
        <w:rPr>
          <w:color w:val="auto"/>
          <w:sz w:val="28"/>
          <w:szCs w:val="28"/>
        </w:rPr>
        <w:t>Чановского, Ба</w:t>
      </w:r>
      <w:r w:rsidR="00C90839" w:rsidRPr="0077744C">
        <w:rPr>
          <w:color w:val="auto"/>
          <w:sz w:val="28"/>
          <w:szCs w:val="28"/>
        </w:rPr>
        <w:t>рабинского, Усть-Тар-ского,</w:t>
      </w:r>
      <w:r w:rsidR="0077744C" w:rsidRPr="0077744C">
        <w:rPr>
          <w:color w:val="auto"/>
          <w:sz w:val="28"/>
          <w:szCs w:val="28"/>
        </w:rPr>
        <w:t xml:space="preserve"> Венгеровского</w:t>
      </w:r>
      <w:r w:rsidR="00C90839" w:rsidRPr="0077744C">
        <w:rPr>
          <w:color w:val="auto"/>
          <w:sz w:val="28"/>
          <w:szCs w:val="28"/>
        </w:rPr>
        <w:t xml:space="preserve"> районов. </w:t>
      </w:r>
    </w:p>
    <w:p w:rsidR="00C80BDE" w:rsidRPr="00C80BDE" w:rsidRDefault="00C80BDE" w:rsidP="00C80BDE">
      <w:pPr>
        <w:tabs>
          <w:tab w:val="left" w:pos="1418"/>
        </w:tabs>
        <w:spacing w:after="0" w:line="240" w:lineRule="auto"/>
        <w:ind w:firstLine="709"/>
        <w:jc w:val="both"/>
        <w:rPr>
          <w:rFonts w:ascii="Times New Roman" w:hAnsi="Times New Roman" w:cs="Times New Roman"/>
          <w:sz w:val="28"/>
          <w:szCs w:val="28"/>
        </w:rPr>
      </w:pPr>
      <w:r w:rsidRPr="00C80BDE">
        <w:rPr>
          <w:rFonts w:ascii="Times New Roman" w:hAnsi="Times New Roman" w:cs="Times New Roman"/>
          <w:sz w:val="28"/>
          <w:szCs w:val="28"/>
        </w:rPr>
        <w:t>В силу своего географического расположения предприятия Татарского района</w:t>
      </w:r>
      <w:r>
        <w:rPr>
          <w:rFonts w:ascii="Times New Roman" w:hAnsi="Times New Roman" w:cs="Times New Roman"/>
          <w:sz w:val="28"/>
          <w:szCs w:val="28"/>
        </w:rPr>
        <w:t xml:space="preserve"> активно</w:t>
      </w:r>
      <w:r w:rsidRPr="00C80BDE">
        <w:rPr>
          <w:rFonts w:ascii="Times New Roman" w:hAnsi="Times New Roman" w:cs="Times New Roman"/>
          <w:sz w:val="28"/>
          <w:szCs w:val="28"/>
        </w:rPr>
        <w:t xml:space="preserve"> сотрудничают с предприятиями Омской области, Усть-</w:t>
      </w:r>
      <w:r w:rsidRPr="00C80BDE">
        <w:rPr>
          <w:rFonts w:ascii="Times New Roman" w:hAnsi="Times New Roman" w:cs="Times New Roman"/>
          <w:sz w:val="28"/>
          <w:szCs w:val="28"/>
        </w:rPr>
        <w:lastRenderedPageBreak/>
        <w:t>Таркского и Чановского района, а по автомагистрали «</w:t>
      </w:r>
      <w:r>
        <w:rPr>
          <w:rFonts w:ascii="Times New Roman" w:hAnsi="Times New Roman" w:cs="Times New Roman"/>
          <w:sz w:val="28"/>
          <w:szCs w:val="28"/>
        </w:rPr>
        <w:t>Иртыш</w:t>
      </w:r>
      <w:r w:rsidRPr="00C80BDE">
        <w:rPr>
          <w:rFonts w:ascii="Times New Roman" w:hAnsi="Times New Roman" w:cs="Times New Roman"/>
          <w:sz w:val="28"/>
          <w:szCs w:val="28"/>
        </w:rPr>
        <w:t>» и по железной дороге география сотрудничества ещё шире. На ближайшие годы стоит задача по укреплению межмуниципальных связей и становления муниципального района в качестве экономического и делового центра западной группы районов Новосибирской области. Реализация этого направления будет заключаться в установлении и развитии взаимовыгодных партнёрских отношений с муниципальными районами западной группы.</w:t>
      </w:r>
    </w:p>
    <w:p w:rsidR="00C80BDE" w:rsidRDefault="00C80BDE" w:rsidP="0077744C">
      <w:pPr>
        <w:pStyle w:val="Default"/>
        <w:jc w:val="both"/>
        <w:rPr>
          <w:color w:val="auto"/>
          <w:sz w:val="28"/>
          <w:szCs w:val="28"/>
        </w:rPr>
      </w:pPr>
    </w:p>
    <w:p w:rsidR="00C80BDE" w:rsidRDefault="00C80BDE" w:rsidP="0077744C">
      <w:pPr>
        <w:pStyle w:val="Default"/>
        <w:jc w:val="both"/>
        <w:rPr>
          <w:color w:val="auto"/>
          <w:sz w:val="28"/>
          <w:szCs w:val="28"/>
        </w:rPr>
      </w:pPr>
    </w:p>
    <w:p w:rsidR="00C80BDE" w:rsidRDefault="00C80BDE" w:rsidP="00D7578B">
      <w:pPr>
        <w:pStyle w:val="a3"/>
        <w:numPr>
          <w:ilvl w:val="1"/>
          <w:numId w:val="3"/>
        </w:numPr>
        <w:spacing w:after="0" w:line="240" w:lineRule="auto"/>
        <w:jc w:val="both"/>
        <w:rPr>
          <w:rFonts w:ascii="Times New Roman" w:hAnsi="Times New Roman" w:cs="Times New Roman"/>
          <w:b/>
          <w:sz w:val="28"/>
          <w:szCs w:val="28"/>
        </w:rPr>
      </w:pPr>
      <w:r w:rsidRPr="00B5702E">
        <w:rPr>
          <w:rFonts w:ascii="Times New Roman" w:hAnsi="Times New Roman" w:cs="Times New Roman"/>
          <w:b/>
          <w:sz w:val="28"/>
          <w:szCs w:val="28"/>
        </w:rPr>
        <w:t xml:space="preserve">Оценка роли и места Татарского района в социально-экономическом развитии  </w:t>
      </w:r>
      <w:r w:rsidR="00B5702E" w:rsidRPr="00B5702E">
        <w:rPr>
          <w:rFonts w:ascii="Times New Roman" w:hAnsi="Times New Roman" w:cs="Times New Roman"/>
          <w:b/>
          <w:sz w:val="28"/>
          <w:szCs w:val="28"/>
        </w:rPr>
        <w:t>Новосибирской области</w:t>
      </w:r>
    </w:p>
    <w:p w:rsidR="00B5702E" w:rsidRPr="00B5702E" w:rsidRDefault="00B5702E" w:rsidP="00B5702E">
      <w:pPr>
        <w:pStyle w:val="a3"/>
        <w:spacing w:after="0" w:line="240" w:lineRule="auto"/>
        <w:ind w:left="1260"/>
        <w:jc w:val="both"/>
        <w:rPr>
          <w:rFonts w:ascii="Times New Roman" w:hAnsi="Times New Roman" w:cs="Times New Roman"/>
          <w:b/>
          <w:sz w:val="28"/>
          <w:szCs w:val="28"/>
        </w:rPr>
      </w:pPr>
    </w:p>
    <w:p w:rsidR="00314668" w:rsidRPr="00B5702E" w:rsidRDefault="00314668" w:rsidP="00B5702E">
      <w:pPr>
        <w:spacing w:after="0" w:line="240" w:lineRule="auto"/>
        <w:ind w:firstLine="567"/>
        <w:jc w:val="both"/>
        <w:rPr>
          <w:rFonts w:ascii="Times New Roman" w:hAnsi="Times New Roman" w:cs="Times New Roman"/>
          <w:sz w:val="28"/>
          <w:szCs w:val="28"/>
        </w:rPr>
      </w:pPr>
      <w:r w:rsidRPr="00B5702E">
        <w:rPr>
          <w:rFonts w:ascii="Times New Roman" w:hAnsi="Times New Roman" w:cs="Times New Roman"/>
          <w:sz w:val="28"/>
          <w:szCs w:val="28"/>
        </w:rPr>
        <w:t>За последние шесть лет Татарский район добился следующих результатов:</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Объем валового продукта Татарского района вырос </w:t>
      </w:r>
      <w:r w:rsidR="00B5702E" w:rsidRPr="00B5702E">
        <w:rPr>
          <w:rFonts w:ascii="Times New Roman" w:hAnsi="Times New Roman" w:cs="Times New Roman"/>
          <w:sz w:val="28"/>
          <w:szCs w:val="28"/>
        </w:rPr>
        <w:t>на 66,2%</w:t>
      </w:r>
      <w:r w:rsidRPr="00B5702E">
        <w:rPr>
          <w:rFonts w:ascii="Times New Roman" w:hAnsi="Times New Roman" w:cs="Times New Roman"/>
          <w:sz w:val="28"/>
          <w:szCs w:val="28"/>
        </w:rPr>
        <w:t>;</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Объем промышленного продукта вырос </w:t>
      </w:r>
      <w:r w:rsidR="00B5702E" w:rsidRPr="00B5702E">
        <w:rPr>
          <w:rFonts w:ascii="Times New Roman" w:hAnsi="Times New Roman" w:cs="Times New Roman"/>
          <w:sz w:val="28"/>
          <w:szCs w:val="28"/>
        </w:rPr>
        <w:t>на 48%</w:t>
      </w:r>
      <w:r w:rsidRPr="00B5702E">
        <w:rPr>
          <w:rFonts w:ascii="Times New Roman" w:hAnsi="Times New Roman" w:cs="Times New Roman"/>
          <w:sz w:val="28"/>
          <w:szCs w:val="28"/>
        </w:rPr>
        <w:t>;</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Валовой продукт сельского хозяйства вырос </w:t>
      </w:r>
      <w:r w:rsidR="00B5702E" w:rsidRPr="00B5702E">
        <w:rPr>
          <w:rFonts w:ascii="Times New Roman" w:hAnsi="Times New Roman" w:cs="Times New Roman"/>
          <w:sz w:val="28"/>
          <w:szCs w:val="28"/>
        </w:rPr>
        <w:t>на 75%</w:t>
      </w:r>
      <w:r w:rsidRPr="00B5702E">
        <w:rPr>
          <w:rFonts w:ascii="Times New Roman" w:hAnsi="Times New Roman" w:cs="Times New Roman"/>
          <w:sz w:val="28"/>
          <w:szCs w:val="28"/>
        </w:rPr>
        <w:t>;</w:t>
      </w:r>
    </w:p>
    <w:p w:rsidR="00314668" w:rsidRPr="00B5702E" w:rsidRDefault="00314668"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 xml:space="preserve">Рост инвестиций в основной капитал </w:t>
      </w:r>
      <w:r w:rsidR="00B5702E" w:rsidRPr="00B5702E">
        <w:rPr>
          <w:rFonts w:ascii="Times New Roman" w:hAnsi="Times New Roman" w:cs="Times New Roman"/>
          <w:sz w:val="28"/>
          <w:szCs w:val="28"/>
        </w:rPr>
        <w:t>составил 17%</w:t>
      </w:r>
      <w:r w:rsidRPr="00B5702E">
        <w:rPr>
          <w:rFonts w:ascii="Times New Roman" w:hAnsi="Times New Roman" w:cs="Times New Roman"/>
          <w:sz w:val="28"/>
          <w:szCs w:val="28"/>
        </w:rPr>
        <w:t>;</w:t>
      </w:r>
    </w:p>
    <w:p w:rsidR="00314668" w:rsidRPr="00B5702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Объем строительно-монтажных работ вырос на 15%;</w:t>
      </w:r>
    </w:p>
    <w:p w:rsidR="00B5702E" w:rsidRPr="00B5702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Объем розничной торговли вырос на 85%;</w:t>
      </w:r>
    </w:p>
    <w:p w:rsidR="00B5702E" w:rsidRPr="00B5702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B5702E">
        <w:rPr>
          <w:rFonts w:ascii="Times New Roman" w:hAnsi="Times New Roman" w:cs="Times New Roman"/>
          <w:sz w:val="28"/>
          <w:szCs w:val="28"/>
        </w:rPr>
        <w:t>Объем платных услуг вырос на 66%;</w:t>
      </w:r>
    </w:p>
    <w:p w:rsidR="00B5702E" w:rsidRPr="00E1615E" w:rsidRDefault="00B5702E" w:rsidP="00D7578B">
      <w:pPr>
        <w:numPr>
          <w:ilvl w:val="1"/>
          <w:numId w:val="4"/>
        </w:numPr>
        <w:tabs>
          <w:tab w:val="clear" w:pos="2160"/>
          <w:tab w:val="num" w:pos="900"/>
        </w:tabs>
        <w:spacing w:after="0" w:line="240" w:lineRule="auto"/>
        <w:ind w:hanging="1440"/>
        <w:rPr>
          <w:rFonts w:ascii="Times New Roman" w:hAnsi="Times New Roman" w:cs="Times New Roman"/>
          <w:sz w:val="28"/>
          <w:szCs w:val="28"/>
        </w:rPr>
      </w:pPr>
      <w:r w:rsidRPr="00E1615E">
        <w:rPr>
          <w:rFonts w:ascii="Times New Roman" w:hAnsi="Times New Roman" w:cs="Times New Roman"/>
          <w:sz w:val="28"/>
          <w:szCs w:val="28"/>
        </w:rPr>
        <w:t>Заработная плата выросла на 52%.</w:t>
      </w:r>
    </w:p>
    <w:p w:rsidR="00AF1E3B" w:rsidRDefault="00E1615E" w:rsidP="00E1615E">
      <w:pPr>
        <w:tabs>
          <w:tab w:val="left" w:pos="1418"/>
        </w:tabs>
        <w:spacing w:after="0" w:line="240" w:lineRule="auto"/>
        <w:ind w:firstLine="567"/>
        <w:jc w:val="both"/>
        <w:rPr>
          <w:rFonts w:ascii="Times New Roman" w:eastAsia="Times New Roman" w:hAnsi="Times New Roman" w:cs="Times New Roman"/>
          <w:sz w:val="28"/>
          <w:szCs w:val="28"/>
        </w:rPr>
      </w:pPr>
      <w:r w:rsidRPr="00E1615E">
        <w:rPr>
          <w:rFonts w:ascii="Times New Roman" w:hAnsi="Times New Roman" w:cs="Times New Roman"/>
          <w:sz w:val="28"/>
          <w:szCs w:val="28"/>
        </w:rPr>
        <w:t xml:space="preserve">Как уже отмечалось выше, Татарский район – самый западный в группе районов Центрально-Барабинской зоны Новосибирской области. </w:t>
      </w:r>
      <w:r w:rsidRPr="00AF1E3B">
        <w:rPr>
          <w:rFonts w:ascii="Times New Roman" w:hAnsi="Times New Roman" w:cs="Times New Roman"/>
          <w:sz w:val="28"/>
          <w:szCs w:val="28"/>
        </w:rPr>
        <w:t>Административным центром является – город Татарск, удален от областного центра – города Новосибирска на 4</w:t>
      </w:r>
      <w:r w:rsidR="00293732">
        <w:rPr>
          <w:rFonts w:ascii="Times New Roman" w:hAnsi="Times New Roman" w:cs="Times New Roman"/>
          <w:sz w:val="28"/>
          <w:szCs w:val="28"/>
        </w:rPr>
        <w:t>75</w:t>
      </w:r>
      <w:r w:rsidRPr="00AF1E3B">
        <w:rPr>
          <w:rFonts w:ascii="Times New Roman" w:hAnsi="Times New Roman" w:cs="Times New Roman"/>
          <w:sz w:val="28"/>
          <w:szCs w:val="28"/>
        </w:rPr>
        <w:t xml:space="preserve"> км. в западном направлении. Общая площадь территории района 5,12 тыс.</w:t>
      </w:r>
      <w:r w:rsidR="00AF1E3B">
        <w:rPr>
          <w:rFonts w:ascii="Times New Roman" w:hAnsi="Times New Roman" w:cs="Times New Roman"/>
          <w:sz w:val="28"/>
          <w:szCs w:val="28"/>
        </w:rPr>
        <w:t xml:space="preserve">км.кв. </w:t>
      </w:r>
      <w:r w:rsidRPr="00AF1E3B">
        <w:rPr>
          <w:rFonts w:ascii="Times New Roman" w:hAnsi="Times New Roman" w:cs="Times New Roman"/>
          <w:sz w:val="28"/>
          <w:szCs w:val="28"/>
        </w:rPr>
        <w:t>(2,9% территории Новосибирской области</w:t>
      </w:r>
      <w:r w:rsidR="00AF1E3B" w:rsidRPr="00AF1E3B">
        <w:rPr>
          <w:rFonts w:ascii="Times New Roman" w:hAnsi="Times New Roman" w:cs="Times New Roman"/>
          <w:sz w:val="28"/>
          <w:szCs w:val="28"/>
        </w:rPr>
        <w:t>)</w:t>
      </w:r>
      <w:r w:rsidR="00AF1E3B" w:rsidRPr="00AF1E3B">
        <w:rPr>
          <w:rFonts w:ascii="Times New Roman" w:eastAsia="Times New Roman" w:hAnsi="Times New Roman" w:cs="Times New Roman"/>
          <w:sz w:val="28"/>
          <w:szCs w:val="28"/>
        </w:rPr>
        <w:t>, в том числе сельхозугодья — 218,2 тыс. га, пашни – 135,2 тыс. га. Протяженность автомобильных дорог — 1007,5 км,</w:t>
      </w:r>
      <w:r w:rsidR="00AF1E3B" w:rsidRPr="00AF1E3B">
        <w:rPr>
          <w:rFonts w:ascii="Times New Roman" w:eastAsia="Times New Roman" w:hAnsi="Times New Roman" w:cs="Times New Roman"/>
          <w:sz w:val="28"/>
          <w:szCs w:val="28"/>
        </w:rPr>
        <w:br/>
        <w:t>из них с твердым покрытием — 717,1 км.</w:t>
      </w:r>
      <w:r w:rsidR="00AF1E3B">
        <w:rPr>
          <w:rFonts w:ascii="Times New Roman" w:eastAsia="Times New Roman" w:hAnsi="Times New Roman" w:cs="Times New Roman"/>
          <w:sz w:val="28"/>
          <w:szCs w:val="28"/>
        </w:rPr>
        <w:t xml:space="preserve"> </w:t>
      </w:r>
    </w:p>
    <w:p w:rsidR="00411AD8" w:rsidRPr="00411AD8" w:rsidRDefault="00411AD8" w:rsidP="00411AD8">
      <w:pPr>
        <w:spacing w:after="0" w:line="240" w:lineRule="auto"/>
        <w:ind w:firstLine="567"/>
        <w:jc w:val="both"/>
        <w:rPr>
          <w:rFonts w:ascii="Times New Roman" w:eastAsia="Calibri" w:hAnsi="Times New Roman" w:cs="Times New Roman"/>
          <w:sz w:val="28"/>
          <w:szCs w:val="28"/>
        </w:rPr>
      </w:pPr>
      <w:r w:rsidRPr="00411AD8">
        <w:rPr>
          <w:rFonts w:ascii="Times New Roman" w:eastAsia="Calibri" w:hAnsi="Times New Roman" w:cs="Times New Roman"/>
          <w:sz w:val="28"/>
          <w:szCs w:val="28"/>
        </w:rPr>
        <w:t>Татарский район – район со смешанным типом экономики. В рейтинге экономического развития муниципальны</w:t>
      </w:r>
      <w:r w:rsidR="00493E51">
        <w:rPr>
          <w:rFonts w:ascii="Times New Roman" w:eastAsia="Calibri" w:hAnsi="Times New Roman" w:cs="Times New Roman"/>
          <w:sz w:val="28"/>
          <w:szCs w:val="28"/>
        </w:rPr>
        <w:t>х районов Новосибирской области за 2017 год Татарский район занимает третье место</w:t>
      </w:r>
      <w:r w:rsidRPr="00411AD8">
        <w:rPr>
          <w:rFonts w:ascii="Times New Roman" w:eastAsia="Calibri" w:hAnsi="Times New Roman" w:cs="Times New Roman"/>
          <w:sz w:val="28"/>
          <w:szCs w:val="28"/>
        </w:rPr>
        <w:t xml:space="preserve"> среди территорий со смешанным типом производства.</w:t>
      </w:r>
    </w:p>
    <w:p w:rsidR="00411AD8" w:rsidRPr="00411AD8" w:rsidRDefault="00411AD8" w:rsidP="00411AD8">
      <w:pPr>
        <w:spacing w:after="0" w:line="240" w:lineRule="auto"/>
        <w:ind w:firstLine="567"/>
        <w:jc w:val="both"/>
        <w:rPr>
          <w:rFonts w:ascii="Times New Roman" w:hAnsi="Times New Roman" w:cs="Times New Roman"/>
          <w:sz w:val="28"/>
          <w:szCs w:val="28"/>
        </w:rPr>
      </w:pPr>
      <w:r w:rsidRPr="00411AD8">
        <w:rPr>
          <w:rFonts w:ascii="Times New Roman" w:hAnsi="Times New Roman" w:cs="Times New Roman"/>
          <w:sz w:val="28"/>
          <w:szCs w:val="28"/>
        </w:rPr>
        <w:t>Татарский район занимает ведущее место и входит в тройку лидеров Новосибирской области по численности голов дойного стада и продуктивности молока. Три сельскохозяйственных предприятия имеют по 1000 голов дойного стада, это колхоз «Заря», СПК «Колос»-колхоз и СПК колхоз «Победа».</w:t>
      </w:r>
    </w:p>
    <w:p w:rsidR="00C80BDE" w:rsidRPr="0077744C" w:rsidRDefault="00C80BDE" w:rsidP="0077744C">
      <w:pPr>
        <w:pStyle w:val="Default"/>
        <w:jc w:val="both"/>
        <w:rPr>
          <w:color w:val="auto"/>
          <w:sz w:val="28"/>
          <w:szCs w:val="28"/>
        </w:rPr>
      </w:pPr>
    </w:p>
    <w:p w:rsidR="00007AC4" w:rsidRPr="00007AC4" w:rsidRDefault="00007AC4" w:rsidP="00D7578B">
      <w:pPr>
        <w:pStyle w:val="a3"/>
        <w:numPr>
          <w:ilvl w:val="1"/>
          <w:numId w:val="3"/>
        </w:numPr>
        <w:jc w:val="both"/>
        <w:rPr>
          <w:rFonts w:ascii="Times New Roman" w:hAnsi="Times New Roman" w:cs="Times New Roman"/>
          <w:b/>
          <w:sz w:val="28"/>
          <w:szCs w:val="28"/>
        </w:rPr>
      </w:pPr>
      <w:r w:rsidRPr="00007AC4">
        <w:rPr>
          <w:rFonts w:ascii="Times New Roman" w:hAnsi="Times New Roman" w:cs="Times New Roman"/>
          <w:b/>
          <w:sz w:val="28"/>
          <w:szCs w:val="28"/>
          <w:lang w:val="en-US"/>
        </w:rPr>
        <w:t>SWOT</w:t>
      </w:r>
      <w:r w:rsidRPr="00007AC4">
        <w:rPr>
          <w:rFonts w:ascii="Times New Roman" w:hAnsi="Times New Roman" w:cs="Times New Roman"/>
          <w:b/>
          <w:sz w:val="28"/>
          <w:szCs w:val="28"/>
        </w:rPr>
        <w:t>-анализ социально-экономического развития Татарского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6"/>
        <w:gridCol w:w="4714"/>
      </w:tblGrid>
      <w:tr w:rsidR="009C096A" w:rsidRPr="009C096A" w:rsidTr="009C096A">
        <w:tc>
          <w:tcPr>
            <w:tcW w:w="4856" w:type="dxa"/>
          </w:tcPr>
          <w:p w:rsidR="009C096A" w:rsidRPr="009C096A"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9C096A">
              <w:rPr>
                <w:rFonts w:ascii="Times New Roman" w:hAnsi="Times New Roman" w:cs="Times New Roman"/>
                <w:b/>
                <w:sz w:val="28"/>
                <w:szCs w:val="28"/>
              </w:rPr>
              <w:t>Сильные стороны</w:t>
            </w:r>
          </w:p>
        </w:tc>
        <w:tc>
          <w:tcPr>
            <w:tcW w:w="4714" w:type="dxa"/>
          </w:tcPr>
          <w:p w:rsidR="009C096A" w:rsidRPr="009C096A"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9C096A">
              <w:rPr>
                <w:rFonts w:ascii="Times New Roman" w:hAnsi="Times New Roman" w:cs="Times New Roman"/>
                <w:b/>
                <w:sz w:val="28"/>
                <w:szCs w:val="28"/>
              </w:rPr>
              <w:t>Слабые стороны</w:t>
            </w:r>
          </w:p>
        </w:tc>
      </w:tr>
      <w:tr w:rsidR="009C096A" w:rsidRPr="009C096A" w:rsidTr="009C096A">
        <w:tc>
          <w:tcPr>
            <w:tcW w:w="4856" w:type="dxa"/>
          </w:tcPr>
          <w:p w:rsidR="009C096A" w:rsidRPr="00AB4FD7" w:rsidRDefault="009C096A" w:rsidP="00AB4FD7">
            <w:pPr>
              <w:autoSpaceDE w:val="0"/>
              <w:autoSpaceDN w:val="0"/>
              <w:adjustRightInd w:val="0"/>
              <w:spacing w:after="0" w:line="240" w:lineRule="auto"/>
              <w:rPr>
                <w:rFonts w:ascii="Times New Roman" w:hAnsi="Times New Roman" w:cs="Times New Roman"/>
                <w:sz w:val="28"/>
                <w:szCs w:val="28"/>
              </w:rPr>
            </w:pPr>
            <w:r w:rsidRPr="00AB4FD7">
              <w:rPr>
                <w:rFonts w:ascii="Times New Roman" w:hAnsi="Times New Roman" w:cs="Times New Roman"/>
                <w:sz w:val="28"/>
                <w:szCs w:val="28"/>
              </w:rPr>
              <w:t xml:space="preserve">- </w:t>
            </w:r>
            <w:r w:rsidR="00AB4FD7" w:rsidRPr="00AB4FD7">
              <w:rPr>
                <w:rFonts w:ascii="Times New Roman" w:hAnsi="Times New Roman" w:cs="Times New Roman"/>
                <w:sz w:val="28"/>
                <w:szCs w:val="28"/>
              </w:rPr>
              <w:t>стабильное число родившихся последние пять лет</w:t>
            </w:r>
            <w:r w:rsidRPr="00AB4FD7">
              <w:rPr>
                <w:rFonts w:ascii="Times New Roman" w:hAnsi="Times New Roman" w:cs="Times New Roman"/>
                <w:sz w:val="28"/>
                <w:szCs w:val="28"/>
              </w:rPr>
              <w:t>;</w:t>
            </w:r>
          </w:p>
        </w:tc>
        <w:tc>
          <w:tcPr>
            <w:tcW w:w="4714" w:type="dxa"/>
          </w:tcPr>
          <w:p w:rsidR="009C096A" w:rsidRPr="00A1246A" w:rsidRDefault="009C096A" w:rsidP="009C096A">
            <w:pPr>
              <w:autoSpaceDE w:val="0"/>
              <w:autoSpaceDN w:val="0"/>
              <w:adjustRightInd w:val="0"/>
              <w:spacing w:after="0" w:line="240" w:lineRule="auto"/>
              <w:rPr>
                <w:rFonts w:ascii="Times New Roman" w:hAnsi="Times New Roman" w:cs="Times New Roman"/>
                <w:sz w:val="28"/>
                <w:szCs w:val="28"/>
              </w:rPr>
            </w:pPr>
            <w:r w:rsidRPr="00A1246A">
              <w:rPr>
                <w:rFonts w:ascii="Times New Roman" w:hAnsi="Times New Roman" w:cs="Times New Roman"/>
                <w:sz w:val="28"/>
                <w:szCs w:val="28"/>
              </w:rPr>
              <w:t>- уменьшение численности населения;</w:t>
            </w:r>
          </w:p>
          <w:p w:rsidR="009C096A" w:rsidRPr="00A1246A" w:rsidRDefault="009C096A" w:rsidP="009C096A">
            <w:pPr>
              <w:autoSpaceDE w:val="0"/>
              <w:autoSpaceDN w:val="0"/>
              <w:adjustRightInd w:val="0"/>
              <w:spacing w:after="0" w:line="240" w:lineRule="auto"/>
              <w:rPr>
                <w:rFonts w:ascii="Times New Roman" w:hAnsi="Times New Roman" w:cs="Times New Roman"/>
                <w:sz w:val="28"/>
                <w:szCs w:val="28"/>
              </w:rPr>
            </w:pPr>
            <w:r w:rsidRPr="00A1246A">
              <w:rPr>
                <w:rFonts w:ascii="Times New Roman" w:hAnsi="Times New Roman" w:cs="Times New Roman"/>
                <w:sz w:val="28"/>
                <w:szCs w:val="28"/>
              </w:rPr>
              <w:lastRenderedPageBreak/>
              <w:t>- высокий уровень смертности населения, миграционный отток населения;</w:t>
            </w:r>
          </w:p>
        </w:tc>
      </w:tr>
      <w:tr w:rsidR="009C096A" w:rsidRPr="009C096A" w:rsidTr="009C096A">
        <w:tc>
          <w:tcPr>
            <w:tcW w:w="4856" w:type="dxa"/>
          </w:tcPr>
          <w:p w:rsidR="009C096A" w:rsidRPr="008A25E4" w:rsidRDefault="009C096A" w:rsidP="009C096A">
            <w:pPr>
              <w:autoSpaceDE w:val="0"/>
              <w:autoSpaceDN w:val="0"/>
              <w:adjustRightInd w:val="0"/>
              <w:spacing w:after="0" w:line="240" w:lineRule="auto"/>
              <w:rPr>
                <w:rFonts w:ascii="Times New Roman" w:hAnsi="Times New Roman" w:cs="Times New Roman"/>
                <w:sz w:val="28"/>
                <w:szCs w:val="28"/>
              </w:rPr>
            </w:pPr>
            <w:r w:rsidRPr="008A25E4">
              <w:rPr>
                <w:rFonts w:ascii="Times New Roman" w:hAnsi="Times New Roman" w:cs="Times New Roman"/>
                <w:sz w:val="28"/>
                <w:szCs w:val="28"/>
              </w:rPr>
              <w:lastRenderedPageBreak/>
              <w:t>- показатели</w:t>
            </w:r>
            <w:r w:rsidR="008A25E4" w:rsidRPr="008A25E4">
              <w:rPr>
                <w:rFonts w:ascii="Times New Roman" w:hAnsi="Times New Roman" w:cs="Times New Roman"/>
                <w:sz w:val="28"/>
                <w:szCs w:val="28"/>
              </w:rPr>
              <w:t xml:space="preserve"> среднемесячного дохода </w:t>
            </w:r>
            <w:r w:rsidRPr="008A25E4">
              <w:rPr>
                <w:rFonts w:ascii="Times New Roman" w:hAnsi="Times New Roman" w:cs="Times New Roman"/>
                <w:sz w:val="28"/>
                <w:szCs w:val="28"/>
              </w:rPr>
              <w:t>выше прожиточного минимума;</w:t>
            </w:r>
          </w:p>
          <w:p w:rsidR="009C096A" w:rsidRPr="008A25E4" w:rsidRDefault="009C096A" w:rsidP="008A25E4">
            <w:pPr>
              <w:spacing w:after="0" w:line="240" w:lineRule="auto"/>
              <w:rPr>
                <w:rFonts w:ascii="Times New Roman" w:hAnsi="Times New Roman" w:cs="Times New Roman"/>
                <w:sz w:val="28"/>
                <w:szCs w:val="28"/>
              </w:rPr>
            </w:pPr>
            <w:r w:rsidRPr="008A25E4">
              <w:rPr>
                <w:rFonts w:ascii="Times New Roman" w:hAnsi="Times New Roman" w:cs="Times New Roman"/>
                <w:sz w:val="28"/>
                <w:szCs w:val="28"/>
              </w:rPr>
              <w:t xml:space="preserve">- </w:t>
            </w:r>
            <w:r w:rsidR="008A25E4" w:rsidRPr="008A25E4">
              <w:rPr>
                <w:rFonts w:ascii="Times New Roman" w:hAnsi="Times New Roman" w:cs="Times New Roman"/>
                <w:sz w:val="28"/>
                <w:szCs w:val="28"/>
              </w:rPr>
              <w:t>рост среднемесячной заработной платы за 6 лет составил 52%;</w:t>
            </w:r>
          </w:p>
        </w:tc>
        <w:tc>
          <w:tcPr>
            <w:tcW w:w="4714" w:type="dxa"/>
          </w:tcPr>
          <w:p w:rsidR="009C096A" w:rsidRPr="008A25E4" w:rsidRDefault="009C096A" w:rsidP="009C096A">
            <w:pPr>
              <w:autoSpaceDE w:val="0"/>
              <w:autoSpaceDN w:val="0"/>
              <w:adjustRightInd w:val="0"/>
              <w:spacing w:after="0" w:line="240" w:lineRule="auto"/>
              <w:rPr>
                <w:rFonts w:ascii="Times New Roman" w:hAnsi="Times New Roman" w:cs="Times New Roman"/>
                <w:sz w:val="28"/>
                <w:szCs w:val="28"/>
              </w:rPr>
            </w:pPr>
            <w:r w:rsidRPr="008A25E4">
              <w:rPr>
                <w:rFonts w:ascii="Times New Roman" w:hAnsi="Times New Roman" w:cs="Times New Roman"/>
                <w:sz w:val="28"/>
                <w:szCs w:val="28"/>
              </w:rPr>
              <w:t>- ежемесячная заработная плата ниже аналогичного показателя по региону;</w:t>
            </w:r>
          </w:p>
        </w:tc>
      </w:tr>
      <w:tr w:rsidR="009C096A" w:rsidRPr="00B15650" w:rsidTr="009C096A">
        <w:tc>
          <w:tcPr>
            <w:tcW w:w="4856" w:type="dxa"/>
          </w:tcPr>
          <w:p w:rsidR="009C096A" w:rsidRPr="00B15650" w:rsidRDefault="009C096A" w:rsidP="009C096A">
            <w:pPr>
              <w:autoSpaceDE w:val="0"/>
              <w:autoSpaceDN w:val="0"/>
              <w:adjustRightInd w:val="0"/>
              <w:spacing w:after="0" w:line="240" w:lineRule="auto"/>
              <w:rPr>
                <w:rFonts w:ascii="Times New Roman" w:hAnsi="Times New Roman" w:cs="Times New Roman"/>
                <w:sz w:val="28"/>
                <w:szCs w:val="28"/>
              </w:rPr>
            </w:pPr>
            <w:r w:rsidRPr="00B15650">
              <w:rPr>
                <w:rFonts w:ascii="Times New Roman" w:hAnsi="Times New Roman" w:cs="Times New Roman"/>
                <w:sz w:val="28"/>
                <w:szCs w:val="28"/>
              </w:rPr>
              <w:t>- сокращение доли лиц, не занятых трудовой деятельностью и обучением;</w:t>
            </w:r>
          </w:p>
        </w:tc>
        <w:tc>
          <w:tcPr>
            <w:tcW w:w="4714" w:type="dxa"/>
          </w:tcPr>
          <w:p w:rsidR="00B15650" w:rsidRPr="00B15650" w:rsidRDefault="00B15650" w:rsidP="009C096A">
            <w:pPr>
              <w:autoSpaceDE w:val="0"/>
              <w:autoSpaceDN w:val="0"/>
              <w:adjustRightInd w:val="0"/>
              <w:spacing w:after="0" w:line="240" w:lineRule="auto"/>
              <w:rPr>
                <w:rFonts w:ascii="Times New Roman" w:hAnsi="Times New Roman" w:cs="Times New Roman"/>
                <w:sz w:val="28"/>
                <w:szCs w:val="28"/>
              </w:rPr>
            </w:pPr>
            <w:r w:rsidRPr="00B15650">
              <w:rPr>
                <w:rFonts w:ascii="Times New Roman" w:hAnsi="Times New Roman" w:cs="Times New Roman"/>
                <w:sz w:val="28"/>
                <w:szCs w:val="28"/>
              </w:rPr>
              <w:t>- снижение доли населения, занятого в экономике района;</w:t>
            </w:r>
          </w:p>
          <w:p w:rsidR="009C096A" w:rsidRPr="00B15650" w:rsidRDefault="009C096A" w:rsidP="009C096A">
            <w:pPr>
              <w:autoSpaceDE w:val="0"/>
              <w:autoSpaceDN w:val="0"/>
              <w:adjustRightInd w:val="0"/>
              <w:spacing w:after="0" w:line="240" w:lineRule="auto"/>
              <w:rPr>
                <w:rFonts w:ascii="Times New Roman" w:hAnsi="Times New Roman" w:cs="Times New Roman"/>
                <w:sz w:val="28"/>
                <w:szCs w:val="28"/>
              </w:rPr>
            </w:pPr>
            <w:r w:rsidRPr="00B15650">
              <w:rPr>
                <w:rFonts w:ascii="Times New Roman" w:hAnsi="Times New Roman" w:cs="Times New Roman"/>
                <w:sz w:val="28"/>
                <w:szCs w:val="28"/>
              </w:rPr>
              <w:t>- ежегодный рост маятниковой миграции работающих;</w:t>
            </w:r>
          </w:p>
        </w:tc>
      </w:tr>
      <w:tr w:rsidR="009C096A" w:rsidRPr="009C096A" w:rsidTr="009C096A">
        <w:tc>
          <w:tcPr>
            <w:tcW w:w="4856" w:type="dxa"/>
          </w:tcPr>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наличие резервных территорий, пригодных для жилищного строительства;</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обеспеченность населения общей площадью жилого фонда выше норматива;</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переход котельных и частных домовладений на газовое топливо;</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газификация сельских поселений;</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участие в федеральных и областных целевых  программах по предоставлению жилья;</w:t>
            </w:r>
          </w:p>
        </w:tc>
        <w:tc>
          <w:tcPr>
            <w:tcW w:w="4714" w:type="dxa"/>
          </w:tcPr>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невысокий уровень благоустройства жилого фонда;</w:t>
            </w:r>
          </w:p>
          <w:p w:rsidR="009C096A" w:rsidRPr="00B73A32" w:rsidRDefault="009C096A" w:rsidP="009C096A">
            <w:pPr>
              <w:autoSpaceDE w:val="0"/>
              <w:autoSpaceDN w:val="0"/>
              <w:adjustRightInd w:val="0"/>
              <w:spacing w:after="0" w:line="240" w:lineRule="auto"/>
              <w:rPr>
                <w:rFonts w:ascii="Times New Roman" w:hAnsi="Times New Roman" w:cs="Times New Roman"/>
                <w:sz w:val="28"/>
                <w:szCs w:val="28"/>
              </w:rPr>
            </w:pPr>
            <w:r w:rsidRPr="00B73A32">
              <w:rPr>
                <w:rFonts w:ascii="Times New Roman" w:hAnsi="Times New Roman" w:cs="Times New Roman"/>
                <w:sz w:val="28"/>
                <w:szCs w:val="28"/>
              </w:rPr>
              <w:t>- высокая степень износа основных производственных фондов ЖКХ;</w:t>
            </w:r>
          </w:p>
        </w:tc>
      </w:tr>
      <w:tr w:rsidR="009C096A" w:rsidRPr="009C096A" w:rsidTr="009C096A">
        <w:tc>
          <w:tcPr>
            <w:tcW w:w="4856"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развит</w:t>
            </w:r>
            <w:r w:rsidR="00FD6B53" w:rsidRPr="00FD6B53">
              <w:rPr>
                <w:rFonts w:ascii="Times New Roman" w:hAnsi="Times New Roman" w:cs="Times New Roman"/>
                <w:sz w:val="28"/>
                <w:szCs w:val="28"/>
              </w:rPr>
              <w:t>а</w:t>
            </w:r>
            <w:r w:rsidRPr="00FD6B53">
              <w:rPr>
                <w:rFonts w:ascii="Times New Roman" w:hAnsi="Times New Roman" w:cs="Times New Roman"/>
                <w:sz w:val="28"/>
                <w:szCs w:val="28"/>
              </w:rPr>
              <w:t>я сеть образовательных учреждений и доступность образовательных услуг;</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наличие системы социальной поддержки учащихся (питание, отдых, проезд, поддержка детей-сирот);</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реализация образовательных стандартов во всех типах образовательных учреждений;</w:t>
            </w:r>
          </w:p>
        </w:tc>
        <w:tc>
          <w:tcPr>
            <w:tcW w:w="4714"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отсутствие частных образовательных учреждений;</w:t>
            </w:r>
          </w:p>
          <w:p w:rsidR="009C096A" w:rsidRPr="00FD6B53" w:rsidRDefault="009C096A" w:rsidP="00FD6B53">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xml:space="preserve">- </w:t>
            </w:r>
            <w:r w:rsidR="00FD6B53" w:rsidRPr="00FD6B53">
              <w:rPr>
                <w:rFonts w:ascii="Times New Roman" w:hAnsi="Times New Roman" w:cs="Times New Roman"/>
                <w:sz w:val="28"/>
                <w:szCs w:val="28"/>
              </w:rPr>
              <w:t>необходимость строительства школы в районном центре;</w:t>
            </w:r>
          </w:p>
          <w:p w:rsidR="00FD6B53" w:rsidRPr="00FD6B53" w:rsidRDefault="00FD6B53" w:rsidP="00FD6B53">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наличие в школах «второй смены»;</w:t>
            </w:r>
          </w:p>
        </w:tc>
      </w:tr>
      <w:tr w:rsidR="009C096A" w:rsidRPr="009C096A" w:rsidTr="009C096A">
        <w:tc>
          <w:tcPr>
            <w:tcW w:w="4856"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развитая лечебная сеть, обеспечивающая оказание необходимой медицинской помощи;</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повышение качества оказываемых медицинских услуг;</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осуществление диспансеризации населения;</w:t>
            </w:r>
          </w:p>
        </w:tc>
        <w:tc>
          <w:tcPr>
            <w:tcW w:w="4714"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низкая укомплектованность лечебно-профилактических учреждений врачебными и медицинскими кадрами;</w:t>
            </w:r>
          </w:p>
        </w:tc>
      </w:tr>
      <w:tr w:rsidR="009C096A" w:rsidRPr="00FD6B53" w:rsidTr="009C096A">
        <w:tc>
          <w:tcPr>
            <w:tcW w:w="4856"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хорошая транспортная доступность района;</w:t>
            </w:r>
          </w:p>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устойчивое транспортное сообщение со всеми населенными пунктами района;</w:t>
            </w:r>
          </w:p>
        </w:tc>
        <w:tc>
          <w:tcPr>
            <w:tcW w:w="4714" w:type="dxa"/>
          </w:tcPr>
          <w:p w:rsidR="009C096A" w:rsidRPr="00FD6B53" w:rsidRDefault="009C096A" w:rsidP="009C096A">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удаленность от областного центра;</w:t>
            </w:r>
          </w:p>
          <w:p w:rsidR="00FD6B53" w:rsidRPr="00FD6B53" w:rsidRDefault="00FD6B53" w:rsidP="00FD6B53">
            <w:pPr>
              <w:autoSpaceDE w:val="0"/>
              <w:autoSpaceDN w:val="0"/>
              <w:adjustRightInd w:val="0"/>
              <w:spacing w:after="0" w:line="240" w:lineRule="auto"/>
              <w:rPr>
                <w:rFonts w:ascii="Times New Roman" w:hAnsi="Times New Roman" w:cs="Times New Roman"/>
                <w:sz w:val="28"/>
                <w:szCs w:val="28"/>
              </w:rPr>
            </w:pPr>
            <w:r w:rsidRPr="00FD6B53">
              <w:rPr>
                <w:rFonts w:ascii="Times New Roman" w:hAnsi="Times New Roman" w:cs="Times New Roman"/>
                <w:sz w:val="28"/>
                <w:szCs w:val="28"/>
              </w:rPr>
              <w:t xml:space="preserve">- около 40км дорог не имеют твердого покрытия; </w:t>
            </w:r>
          </w:p>
        </w:tc>
      </w:tr>
      <w:tr w:rsidR="009C096A" w:rsidRPr="009C096A" w:rsidTr="009C096A">
        <w:tc>
          <w:tcPr>
            <w:tcW w:w="4856" w:type="dxa"/>
          </w:tcPr>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lastRenderedPageBreak/>
              <w:t xml:space="preserve">- </w:t>
            </w:r>
            <w:r w:rsidR="00D944EE" w:rsidRPr="008E6DF0">
              <w:rPr>
                <w:rFonts w:ascii="Times New Roman" w:hAnsi="Times New Roman" w:cs="Times New Roman"/>
                <w:sz w:val="28"/>
                <w:szCs w:val="28"/>
              </w:rPr>
              <w:t>наличие предприятий, перерабатывающих сельскохозяйственную продукцию</w:t>
            </w:r>
            <w:r w:rsidRPr="008E6DF0">
              <w:rPr>
                <w:rFonts w:ascii="Times New Roman" w:hAnsi="Times New Roman" w:cs="Times New Roman"/>
                <w:sz w:val="28"/>
                <w:szCs w:val="28"/>
              </w:rPr>
              <w:t>;</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xml:space="preserve">- </w:t>
            </w:r>
            <w:r w:rsidR="008E6DF0" w:rsidRPr="008E6DF0">
              <w:rPr>
                <w:rFonts w:ascii="Times New Roman" w:hAnsi="Times New Roman" w:cs="Times New Roman"/>
                <w:sz w:val="28"/>
                <w:szCs w:val="28"/>
              </w:rPr>
              <w:t xml:space="preserve">ежегодное </w:t>
            </w:r>
            <w:r w:rsidRPr="008E6DF0">
              <w:rPr>
                <w:rFonts w:ascii="Times New Roman" w:hAnsi="Times New Roman" w:cs="Times New Roman"/>
                <w:sz w:val="28"/>
                <w:szCs w:val="28"/>
              </w:rPr>
              <w:t>обновление парка сельскохозяйственной техники;</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наличие свободных земель для развития сельского хозяйства;</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поголовье КРС остается на уровне прошлых лет;</w:t>
            </w:r>
          </w:p>
        </w:tc>
        <w:tc>
          <w:tcPr>
            <w:tcW w:w="4714" w:type="dxa"/>
          </w:tcPr>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недостаток кадров высокой квалификации;</w:t>
            </w:r>
          </w:p>
          <w:p w:rsidR="009C096A" w:rsidRPr="008E6DF0" w:rsidRDefault="009C096A" w:rsidP="009C096A">
            <w:pPr>
              <w:autoSpaceDE w:val="0"/>
              <w:autoSpaceDN w:val="0"/>
              <w:adjustRightInd w:val="0"/>
              <w:spacing w:after="0" w:line="240" w:lineRule="auto"/>
              <w:rPr>
                <w:rFonts w:ascii="Times New Roman" w:hAnsi="Times New Roman" w:cs="Times New Roman"/>
                <w:sz w:val="28"/>
                <w:szCs w:val="28"/>
              </w:rPr>
            </w:pPr>
            <w:r w:rsidRPr="008E6DF0">
              <w:rPr>
                <w:rFonts w:ascii="Times New Roman" w:hAnsi="Times New Roman" w:cs="Times New Roman"/>
                <w:sz w:val="28"/>
                <w:szCs w:val="28"/>
              </w:rPr>
              <w:t>- недостаток финансовых средств;</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конкурентоспособная продукция промышленных предприятий района;</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свободных промышленных площадей;</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незанятого трудоспособного населения;</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недостаточность оборотных средств для развития предприятий;</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низкая инвестиционная активность;</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неэффективный менеджмент, дефицит квалифицированных специалистов по маркетингу и финансам;</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свободных помещений для размещения субъектов малого и среднего предпринимательства как в городском так и в сельских поселениях;</w:t>
            </w:r>
          </w:p>
          <w:p w:rsidR="009C096A" w:rsidRPr="00314C16" w:rsidRDefault="009C096A" w:rsidP="00AB4FD7">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участи</w:t>
            </w:r>
            <w:r w:rsidR="00AB4FD7">
              <w:rPr>
                <w:rFonts w:ascii="Times New Roman" w:hAnsi="Times New Roman" w:cs="Times New Roman"/>
                <w:sz w:val="28"/>
                <w:szCs w:val="28"/>
              </w:rPr>
              <w:t>е</w:t>
            </w:r>
            <w:r w:rsidRPr="00314C16">
              <w:rPr>
                <w:rFonts w:ascii="Times New Roman" w:hAnsi="Times New Roman" w:cs="Times New Roman"/>
                <w:sz w:val="28"/>
                <w:szCs w:val="28"/>
              </w:rPr>
              <w:t xml:space="preserve"> в областной целевой программе «Развитие малого и среднего предпринимательства в Новосибирской области»</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однобокое развитие малого бизнеса, преимущественно развитие торговли;</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предприятий, ориентированных и на внешние рынки сбыта;</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низкая инвестиционная привлекательность района;</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отдаленность от широкомасштабных рынков сбыта;</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314C16">
              <w:rPr>
                <w:rFonts w:ascii="Times New Roman" w:hAnsi="Times New Roman" w:cs="Times New Roman"/>
                <w:b/>
                <w:sz w:val="28"/>
                <w:szCs w:val="28"/>
              </w:rPr>
              <w:t>Возможности</w:t>
            </w:r>
          </w:p>
        </w:tc>
        <w:tc>
          <w:tcPr>
            <w:tcW w:w="4714" w:type="dxa"/>
          </w:tcPr>
          <w:p w:rsidR="009C096A" w:rsidRPr="00314C16" w:rsidRDefault="009C096A" w:rsidP="009C096A">
            <w:pPr>
              <w:autoSpaceDE w:val="0"/>
              <w:autoSpaceDN w:val="0"/>
              <w:adjustRightInd w:val="0"/>
              <w:spacing w:after="0" w:line="240" w:lineRule="auto"/>
              <w:jc w:val="center"/>
              <w:rPr>
                <w:rFonts w:ascii="Times New Roman" w:hAnsi="Times New Roman" w:cs="Times New Roman"/>
                <w:b/>
                <w:sz w:val="28"/>
                <w:szCs w:val="28"/>
              </w:rPr>
            </w:pPr>
            <w:r w:rsidRPr="00314C16">
              <w:rPr>
                <w:rFonts w:ascii="Times New Roman" w:hAnsi="Times New Roman" w:cs="Times New Roman"/>
                <w:b/>
                <w:sz w:val="28"/>
                <w:szCs w:val="28"/>
              </w:rPr>
              <w:t>Угрозы</w:t>
            </w:r>
          </w:p>
        </w:tc>
      </w:tr>
      <w:tr w:rsidR="009C096A" w:rsidRPr="009C096A" w:rsidTr="009C096A">
        <w:tc>
          <w:tcPr>
            <w:tcW w:w="4856" w:type="dxa"/>
          </w:tcPr>
          <w:p w:rsidR="009C096A" w:rsidRDefault="009C096A" w:rsidP="00314C16">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xml:space="preserve">- </w:t>
            </w:r>
            <w:r w:rsidR="00314C16">
              <w:rPr>
                <w:rFonts w:ascii="Times New Roman" w:hAnsi="Times New Roman" w:cs="Times New Roman"/>
                <w:sz w:val="28"/>
                <w:szCs w:val="28"/>
              </w:rPr>
              <w:t>рост рождаемости в перспективе превысит смертность населения</w:t>
            </w:r>
            <w:r w:rsidRPr="00314C16">
              <w:rPr>
                <w:rFonts w:ascii="Times New Roman" w:hAnsi="Times New Roman" w:cs="Times New Roman"/>
                <w:sz w:val="28"/>
                <w:szCs w:val="28"/>
              </w:rPr>
              <w:t>;</w:t>
            </w:r>
          </w:p>
          <w:p w:rsidR="00314C16" w:rsidRPr="00314C16" w:rsidRDefault="00314C16" w:rsidP="00314C1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продление действия федерального закона по выплате «материнского капитала» будет способствовать общему приросту численности населения;</w:t>
            </w:r>
          </w:p>
        </w:tc>
        <w:tc>
          <w:tcPr>
            <w:tcW w:w="4714" w:type="dxa"/>
          </w:tcPr>
          <w:p w:rsidR="009C096A" w:rsidRPr="00314C16" w:rsidRDefault="009C096A" w:rsidP="00314C16">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неудовлетворенност</w:t>
            </w:r>
            <w:r w:rsidR="00314C16">
              <w:rPr>
                <w:rFonts w:ascii="Times New Roman" w:hAnsi="Times New Roman" w:cs="Times New Roman"/>
                <w:sz w:val="28"/>
                <w:szCs w:val="28"/>
              </w:rPr>
              <w:t>ь</w:t>
            </w:r>
            <w:r w:rsidRPr="00314C16">
              <w:rPr>
                <w:rFonts w:ascii="Times New Roman" w:hAnsi="Times New Roman" w:cs="Times New Roman"/>
                <w:sz w:val="28"/>
                <w:szCs w:val="28"/>
              </w:rPr>
              <w:t xml:space="preserve"> граждан существующими социально-экономическими условиями может способствовать увеличению оттока населения из района (в основном молодежи);</w:t>
            </w:r>
          </w:p>
        </w:tc>
      </w:tr>
      <w:tr w:rsidR="009C096A" w:rsidRPr="00314C16" w:rsidTr="009C096A">
        <w:tc>
          <w:tcPr>
            <w:tcW w:w="4856" w:type="dxa"/>
          </w:tcPr>
          <w:p w:rsidR="009C096A"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повышение реальных доходов населения и улучшение базовых условий его жизнедеятельности;</w:t>
            </w:r>
          </w:p>
          <w:p w:rsidR="00314C16" w:rsidRPr="00314C16" w:rsidRDefault="00314C16" w:rsidP="009C096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снижение уровня безработицы;</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увеличение доли граждан, выезжающих из района с целью поиска работы;</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имеется возможность строительства малоэтажного жилья с большими площадями приусадебных участков;</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xml:space="preserve">- низкий уровень нового строительства на сельских территориях, что препятствует </w:t>
            </w:r>
            <w:r w:rsidRPr="00314C16">
              <w:rPr>
                <w:rFonts w:ascii="Times New Roman" w:hAnsi="Times New Roman" w:cs="Times New Roman"/>
                <w:sz w:val="28"/>
                <w:szCs w:val="28"/>
              </w:rPr>
              <w:lastRenderedPageBreak/>
              <w:t>повышению жилищной обеспеченности граждан;</w:t>
            </w:r>
          </w:p>
        </w:tc>
      </w:tr>
      <w:tr w:rsidR="009C096A" w:rsidRPr="00314C16" w:rsidTr="009C096A">
        <w:tc>
          <w:tcPr>
            <w:tcW w:w="4856" w:type="dxa"/>
          </w:tcPr>
          <w:p w:rsidR="009C096A" w:rsidRPr="00314C16" w:rsidRDefault="009C096A" w:rsidP="00314C16">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lastRenderedPageBreak/>
              <w:t>- дальнейшая оптимизация сети общеобразовательных учреждений и совершенствование управления образовательными процессами;</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снижение количества учащихся во всех типах образовательных учреждений;</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привлечение высококвалифицированных специалистов  в области здравоохранения, путем предоставления служебного жилья для  врачей;</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недостаточность медицинских кадров, старение медицинских кадров;</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xml:space="preserve">- рост онкологических заболеваний и заболеваний сердечнососудистой системы; </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развитие внешних экономических связей района;</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сохранение пассажирского парка и развитой сети автомобильных дорог;</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возрастание транспортных потоков будет способствовать ухудшению окружающей среды;</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наличие свободных земельных ресурсов для развития сельскохозяйственного производства;</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уменьшение объемов производства сельскохозяйственной продукции в личных подсобных хозяйствах;</w:t>
            </w:r>
          </w:p>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диспаритет цен на зерно;</w:t>
            </w:r>
          </w:p>
        </w:tc>
      </w:tr>
      <w:tr w:rsidR="009C096A" w:rsidRPr="009C096A" w:rsidTr="009C096A">
        <w:tc>
          <w:tcPr>
            <w:tcW w:w="4856"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дальнейшее развитие малого предпринимательства, расширение сферы услуг в районе, увеличение оборота розничной торговли</w:t>
            </w:r>
          </w:p>
        </w:tc>
        <w:tc>
          <w:tcPr>
            <w:tcW w:w="4714" w:type="dxa"/>
          </w:tcPr>
          <w:p w:rsidR="009C096A" w:rsidRPr="00314C16" w:rsidRDefault="009C096A" w:rsidP="009C096A">
            <w:pPr>
              <w:autoSpaceDE w:val="0"/>
              <w:autoSpaceDN w:val="0"/>
              <w:adjustRightInd w:val="0"/>
              <w:spacing w:after="0" w:line="240" w:lineRule="auto"/>
              <w:rPr>
                <w:rFonts w:ascii="Times New Roman" w:hAnsi="Times New Roman" w:cs="Times New Roman"/>
                <w:sz w:val="28"/>
                <w:szCs w:val="28"/>
              </w:rPr>
            </w:pPr>
            <w:r w:rsidRPr="00314C16">
              <w:rPr>
                <w:rFonts w:ascii="Times New Roman" w:hAnsi="Times New Roman" w:cs="Times New Roman"/>
                <w:sz w:val="28"/>
                <w:szCs w:val="28"/>
              </w:rPr>
              <w:t>- злоупотребление доминирующим положением на рынке со стороны естественных монополий;</w:t>
            </w:r>
          </w:p>
        </w:tc>
      </w:tr>
      <w:tr w:rsidR="009C096A" w:rsidRPr="003702C0" w:rsidTr="009C096A">
        <w:tc>
          <w:tcPr>
            <w:tcW w:w="4856" w:type="dxa"/>
          </w:tcPr>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r w:rsidRPr="003702C0">
              <w:rPr>
                <w:rFonts w:ascii="Times New Roman" w:hAnsi="Times New Roman" w:cs="Times New Roman"/>
                <w:sz w:val="28"/>
                <w:szCs w:val="28"/>
              </w:rPr>
              <w:t>- развитие внешнеэкономических связей;</w:t>
            </w:r>
          </w:p>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r w:rsidRPr="003702C0">
              <w:rPr>
                <w:rFonts w:ascii="Times New Roman" w:hAnsi="Times New Roman" w:cs="Times New Roman"/>
                <w:sz w:val="28"/>
                <w:szCs w:val="28"/>
              </w:rPr>
              <w:t>- расширение экспорта продукции и услуг;</w:t>
            </w:r>
          </w:p>
        </w:tc>
        <w:tc>
          <w:tcPr>
            <w:tcW w:w="4714" w:type="dxa"/>
          </w:tcPr>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r w:rsidRPr="003702C0">
              <w:rPr>
                <w:rFonts w:ascii="Times New Roman" w:hAnsi="Times New Roman" w:cs="Times New Roman"/>
                <w:sz w:val="28"/>
                <w:szCs w:val="28"/>
              </w:rPr>
              <w:t>- возникновение барьеров при выходе  на новые рынки;</w:t>
            </w:r>
          </w:p>
          <w:p w:rsidR="009C096A" w:rsidRPr="003702C0" w:rsidRDefault="009C096A" w:rsidP="009C096A">
            <w:pPr>
              <w:autoSpaceDE w:val="0"/>
              <w:autoSpaceDN w:val="0"/>
              <w:adjustRightInd w:val="0"/>
              <w:spacing w:after="0" w:line="240" w:lineRule="auto"/>
              <w:rPr>
                <w:rFonts w:ascii="Times New Roman" w:hAnsi="Times New Roman" w:cs="Times New Roman"/>
                <w:sz w:val="28"/>
                <w:szCs w:val="28"/>
              </w:rPr>
            </w:pPr>
          </w:p>
        </w:tc>
      </w:tr>
    </w:tbl>
    <w:p w:rsidR="00C90839" w:rsidRPr="00137987" w:rsidRDefault="00C90839" w:rsidP="00C90839">
      <w:pPr>
        <w:jc w:val="both"/>
        <w:rPr>
          <w:b/>
          <w:color w:val="FF0000"/>
          <w:sz w:val="28"/>
          <w:szCs w:val="28"/>
        </w:rPr>
      </w:pPr>
    </w:p>
    <w:p w:rsidR="00137987" w:rsidRPr="00137987" w:rsidRDefault="00137987" w:rsidP="00D7578B">
      <w:pPr>
        <w:pStyle w:val="a3"/>
        <w:numPr>
          <w:ilvl w:val="1"/>
          <w:numId w:val="3"/>
        </w:numPr>
        <w:jc w:val="both"/>
        <w:rPr>
          <w:rFonts w:ascii="Times New Roman" w:hAnsi="Times New Roman" w:cs="Times New Roman"/>
          <w:b/>
          <w:sz w:val="28"/>
          <w:szCs w:val="28"/>
        </w:rPr>
      </w:pPr>
      <w:r w:rsidRPr="00137987">
        <w:rPr>
          <w:rFonts w:ascii="Times New Roman" w:hAnsi="Times New Roman" w:cs="Times New Roman"/>
          <w:b/>
          <w:sz w:val="28"/>
          <w:szCs w:val="28"/>
        </w:rPr>
        <w:t>Конкурентные преимущества и потенциал социально-экономического развития Татарского района</w:t>
      </w:r>
    </w:p>
    <w:p w:rsidR="00477F8E" w:rsidRPr="006E494F" w:rsidRDefault="00477F8E" w:rsidP="00477F8E">
      <w:pPr>
        <w:spacing w:after="0" w:line="240" w:lineRule="auto"/>
        <w:ind w:firstLine="709"/>
        <w:jc w:val="both"/>
        <w:rPr>
          <w:rFonts w:ascii="Times New Roman" w:hAnsi="Times New Roman" w:cs="Times New Roman"/>
          <w:sz w:val="28"/>
          <w:szCs w:val="28"/>
        </w:rPr>
      </w:pPr>
      <w:r w:rsidRPr="006E494F">
        <w:rPr>
          <w:rFonts w:ascii="Times New Roman" w:hAnsi="Times New Roman" w:cs="Times New Roman"/>
          <w:sz w:val="28"/>
          <w:szCs w:val="28"/>
        </w:rPr>
        <w:t xml:space="preserve">- Татарский район – самый западный район Новосибирской области, является районом со смешанным типом производства, и все же основной отраслью экономики является  – сельское хозяйство, специализирующееся на производстве и переработке сельскохозяйственной продукции (зерно, молоко, мясо). Сельхозугодия Татарского района занимают почти 318,0 тыс. га из 510 тыс. га площади всего района; </w:t>
      </w:r>
    </w:p>
    <w:p w:rsidR="00477F8E" w:rsidRPr="006E494F" w:rsidRDefault="00477F8E" w:rsidP="00477F8E">
      <w:pPr>
        <w:autoSpaceDE w:val="0"/>
        <w:autoSpaceDN w:val="0"/>
        <w:adjustRightInd w:val="0"/>
        <w:spacing w:after="0" w:line="240" w:lineRule="auto"/>
        <w:ind w:firstLine="567"/>
        <w:jc w:val="both"/>
        <w:rPr>
          <w:rFonts w:ascii="Times New Roman" w:hAnsi="Times New Roman" w:cs="Times New Roman"/>
          <w:sz w:val="28"/>
          <w:szCs w:val="28"/>
        </w:rPr>
      </w:pPr>
      <w:r w:rsidRPr="006E494F">
        <w:rPr>
          <w:rFonts w:ascii="Times New Roman" w:hAnsi="Times New Roman" w:cs="Times New Roman"/>
          <w:sz w:val="28"/>
          <w:szCs w:val="28"/>
        </w:rPr>
        <w:t>-</w:t>
      </w:r>
      <w:r w:rsidRPr="006E494F">
        <w:rPr>
          <w:rFonts w:ascii="Times New Roman" w:eastAsia="Calibri" w:hAnsi="Times New Roman" w:cs="Times New Roman"/>
          <w:sz w:val="28"/>
          <w:szCs w:val="28"/>
        </w:rPr>
        <w:t xml:space="preserve"> хорошая транспортная доступность района (железная дорога, трасса «</w:t>
      </w:r>
      <w:r>
        <w:rPr>
          <w:rFonts w:ascii="Times New Roman" w:eastAsia="Calibri" w:hAnsi="Times New Roman" w:cs="Times New Roman"/>
          <w:sz w:val="28"/>
          <w:szCs w:val="28"/>
        </w:rPr>
        <w:t>Иртыш</w:t>
      </w:r>
      <w:r w:rsidRPr="006E494F">
        <w:rPr>
          <w:rFonts w:ascii="Times New Roman" w:eastAsia="Calibri" w:hAnsi="Times New Roman" w:cs="Times New Roman"/>
          <w:sz w:val="28"/>
          <w:szCs w:val="28"/>
        </w:rPr>
        <w:t>» федерального значения, близость областного центра Омской области (1,5-2 ч в пути);</w:t>
      </w:r>
    </w:p>
    <w:p w:rsidR="00477F8E" w:rsidRPr="006E494F" w:rsidRDefault="00477F8E" w:rsidP="00477F8E">
      <w:pPr>
        <w:spacing w:after="0" w:line="240" w:lineRule="auto"/>
        <w:ind w:firstLine="709"/>
        <w:jc w:val="both"/>
        <w:rPr>
          <w:rFonts w:ascii="Times New Roman" w:hAnsi="Times New Roman"/>
          <w:sz w:val="28"/>
          <w:szCs w:val="28"/>
        </w:rPr>
      </w:pPr>
      <w:r w:rsidRPr="006E494F">
        <w:rPr>
          <w:rFonts w:ascii="Times New Roman" w:hAnsi="Times New Roman" w:cs="Times New Roman"/>
          <w:sz w:val="28"/>
          <w:szCs w:val="28"/>
        </w:rPr>
        <w:t>- полезные ископаемые: разведано пять месторождений с ресурсами</w:t>
      </w:r>
      <w:r w:rsidRPr="006E494F">
        <w:rPr>
          <w:rFonts w:ascii="Times New Roman" w:hAnsi="Times New Roman"/>
          <w:sz w:val="28"/>
          <w:szCs w:val="28"/>
        </w:rPr>
        <w:t xml:space="preserve"> торфяного сырья, разрабатывается месторождение суглинков кирпичных;</w:t>
      </w:r>
    </w:p>
    <w:p w:rsidR="00477F8E" w:rsidRPr="006E494F" w:rsidRDefault="00477F8E" w:rsidP="00477F8E">
      <w:pPr>
        <w:autoSpaceDE w:val="0"/>
        <w:autoSpaceDN w:val="0"/>
        <w:adjustRightInd w:val="0"/>
        <w:spacing w:after="0" w:line="240" w:lineRule="auto"/>
        <w:ind w:firstLine="567"/>
        <w:jc w:val="both"/>
        <w:rPr>
          <w:rFonts w:ascii="Times New Roman" w:eastAsia="Calibri" w:hAnsi="Times New Roman" w:cs="Times New Roman"/>
          <w:sz w:val="28"/>
          <w:szCs w:val="28"/>
        </w:rPr>
      </w:pPr>
      <w:r w:rsidRPr="006E494F">
        <w:rPr>
          <w:rFonts w:ascii="Times New Roman" w:eastAsia="Calibri" w:hAnsi="Times New Roman" w:cs="Times New Roman"/>
          <w:sz w:val="28"/>
          <w:szCs w:val="28"/>
        </w:rPr>
        <w:lastRenderedPageBreak/>
        <w:t>- частичная газификация г.Татарска и сел района;</w:t>
      </w:r>
    </w:p>
    <w:p w:rsidR="00477F8E" w:rsidRPr="006E494F" w:rsidRDefault="00477F8E" w:rsidP="00477F8E">
      <w:pPr>
        <w:spacing w:after="0" w:line="240" w:lineRule="auto"/>
        <w:ind w:firstLine="601"/>
        <w:jc w:val="both"/>
        <w:rPr>
          <w:rFonts w:ascii="Times New Roman" w:hAnsi="Times New Roman"/>
          <w:sz w:val="28"/>
          <w:szCs w:val="28"/>
        </w:rPr>
      </w:pPr>
      <w:r w:rsidRPr="006E494F">
        <w:rPr>
          <w:rFonts w:ascii="Times New Roman" w:hAnsi="Times New Roman"/>
          <w:sz w:val="28"/>
          <w:szCs w:val="28"/>
        </w:rPr>
        <w:t>- наличие крупных сельскохозяйственных предприятий по производству и переработке зерна, молока</w:t>
      </w:r>
      <w:r>
        <w:rPr>
          <w:rFonts w:ascii="Times New Roman" w:hAnsi="Times New Roman"/>
          <w:sz w:val="28"/>
          <w:szCs w:val="28"/>
        </w:rPr>
        <w:t>, мяса</w:t>
      </w:r>
      <w:r w:rsidRPr="006E494F">
        <w:rPr>
          <w:rFonts w:ascii="Times New Roman" w:hAnsi="Times New Roman"/>
          <w:sz w:val="28"/>
          <w:szCs w:val="28"/>
        </w:rPr>
        <w:t>;</w:t>
      </w:r>
    </w:p>
    <w:p w:rsidR="00477F8E" w:rsidRPr="006E494F" w:rsidRDefault="00477F8E" w:rsidP="00477F8E">
      <w:pPr>
        <w:autoSpaceDE w:val="0"/>
        <w:autoSpaceDN w:val="0"/>
        <w:adjustRightInd w:val="0"/>
        <w:spacing w:after="0" w:line="240" w:lineRule="auto"/>
        <w:ind w:firstLine="567"/>
        <w:jc w:val="both"/>
        <w:rPr>
          <w:rFonts w:ascii="Times New Roman" w:eastAsia="Calibri" w:hAnsi="Times New Roman" w:cs="Times New Roman"/>
          <w:sz w:val="28"/>
          <w:szCs w:val="28"/>
        </w:rPr>
      </w:pPr>
      <w:r w:rsidRPr="006E494F">
        <w:rPr>
          <w:rFonts w:ascii="Times New Roman" w:hAnsi="Times New Roman"/>
          <w:sz w:val="28"/>
          <w:szCs w:val="28"/>
        </w:rPr>
        <w:t xml:space="preserve">- </w:t>
      </w:r>
      <w:r w:rsidRPr="006E494F">
        <w:rPr>
          <w:rFonts w:ascii="Times New Roman" w:eastAsia="Calibri" w:hAnsi="Times New Roman" w:cs="Times New Roman"/>
          <w:sz w:val="28"/>
          <w:szCs w:val="28"/>
        </w:rPr>
        <w:t>конкурентоспособная продукция промышленных предприятий района;</w:t>
      </w:r>
    </w:p>
    <w:p w:rsidR="00477F8E" w:rsidRPr="006E494F" w:rsidRDefault="00477F8E" w:rsidP="00477F8E">
      <w:pPr>
        <w:autoSpaceDE w:val="0"/>
        <w:autoSpaceDN w:val="0"/>
        <w:adjustRightInd w:val="0"/>
        <w:spacing w:after="0" w:line="240" w:lineRule="auto"/>
        <w:ind w:firstLine="567"/>
        <w:jc w:val="both"/>
        <w:rPr>
          <w:rFonts w:ascii="Times New Roman" w:hAnsi="Times New Roman"/>
          <w:sz w:val="28"/>
          <w:szCs w:val="28"/>
        </w:rPr>
      </w:pPr>
      <w:r w:rsidRPr="006E494F">
        <w:rPr>
          <w:rFonts w:ascii="Times New Roman" w:eastAsia="Calibri" w:hAnsi="Times New Roman" w:cs="Times New Roman"/>
          <w:sz w:val="28"/>
          <w:szCs w:val="28"/>
        </w:rPr>
        <w:t>- наличие свободных земель для развития сельского хозяйства;</w:t>
      </w:r>
    </w:p>
    <w:p w:rsidR="00477F8E" w:rsidRPr="006E494F" w:rsidRDefault="00477F8E" w:rsidP="00477F8E">
      <w:pPr>
        <w:autoSpaceDE w:val="0"/>
        <w:autoSpaceDN w:val="0"/>
        <w:adjustRightInd w:val="0"/>
        <w:spacing w:after="0" w:line="240" w:lineRule="auto"/>
        <w:ind w:firstLine="567"/>
        <w:jc w:val="both"/>
        <w:rPr>
          <w:rFonts w:ascii="Times New Roman" w:hAnsi="Times New Roman"/>
          <w:sz w:val="28"/>
          <w:szCs w:val="28"/>
        </w:rPr>
      </w:pPr>
      <w:r w:rsidRPr="006E494F">
        <w:rPr>
          <w:rFonts w:ascii="Times New Roman" w:hAnsi="Times New Roman"/>
          <w:sz w:val="28"/>
          <w:szCs w:val="28"/>
        </w:rPr>
        <w:t>-</w:t>
      </w:r>
      <w:r w:rsidRPr="006E494F">
        <w:rPr>
          <w:rFonts w:ascii="Times New Roman" w:eastAsia="Calibri" w:hAnsi="Times New Roman" w:cs="Times New Roman"/>
          <w:sz w:val="28"/>
          <w:szCs w:val="28"/>
        </w:rPr>
        <w:t>наличие свободных промышленных площадей и помещений для размещения субъектов малого и среднего предпринимательства как в городс</w:t>
      </w:r>
      <w:r w:rsidRPr="006E494F">
        <w:rPr>
          <w:rFonts w:ascii="Times New Roman" w:hAnsi="Times New Roman"/>
          <w:sz w:val="28"/>
          <w:szCs w:val="28"/>
        </w:rPr>
        <w:t>ком, так и в сельских поселениях</w:t>
      </w:r>
      <w:r w:rsidRPr="006E494F">
        <w:rPr>
          <w:rFonts w:ascii="Times New Roman" w:eastAsia="Calibri" w:hAnsi="Times New Roman" w:cs="Times New Roman"/>
          <w:sz w:val="28"/>
          <w:szCs w:val="28"/>
        </w:rPr>
        <w:t>;</w:t>
      </w:r>
    </w:p>
    <w:p w:rsidR="00477F8E" w:rsidRPr="006E494F" w:rsidRDefault="00477F8E" w:rsidP="00477F8E">
      <w:pPr>
        <w:spacing w:after="0" w:line="240" w:lineRule="auto"/>
        <w:ind w:firstLine="601"/>
        <w:jc w:val="both"/>
        <w:rPr>
          <w:rFonts w:ascii="Times New Roman" w:hAnsi="Times New Roman"/>
          <w:sz w:val="28"/>
          <w:szCs w:val="28"/>
        </w:rPr>
      </w:pPr>
      <w:r w:rsidRPr="006E494F">
        <w:rPr>
          <w:rFonts w:ascii="Times New Roman" w:hAnsi="Times New Roman"/>
          <w:sz w:val="28"/>
          <w:szCs w:val="28"/>
        </w:rPr>
        <w:t xml:space="preserve">  - наличие свободных площадей для инвесторов, земельных участков (инвестиционные площадки «браунфилд», «гринфилд»).</w:t>
      </w:r>
    </w:p>
    <w:p w:rsidR="00477F8E" w:rsidRPr="00FF3A16" w:rsidRDefault="00477F8E" w:rsidP="00477F8E">
      <w:pPr>
        <w:spacing w:after="0" w:line="240" w:lineRule="auto"/>
        <w:ind w:firstLine="709"/>
        <w:rPr>
          <w:rFonts w:ascii="Times New Roman" w:hAnsi="Times New Roman" w:cs="Times New Roman"/>
          <w:b/>
          <w:i/>
          <w:color w:val="FF0000"/>
          <w:sz w:val="28"/>
          <w:szCs w:val="28"/>
        </w:rPr>
      </w:pPr>
    </w:p>
    <w:p w:rsidR="009E4916" w:rsidRPr="009E4916" w:rsidRDefault="009E4916" w:rsidP="00D7578B">
      <w:pPr>
        <w:pStyle w:val="a3"/>
        <w:numPr>
          <w:ilvl w:val="0"/>
          <w:numId w:val="3"/>
        </w:numPr>
        <w:jc w:val="both"/>
        <w:rPr>
          <w:rFonts w:ascii="Times New Roman" w:hAnsi="Times New Roman" w:cs="Times New Roman"/>
          <w:b/>
          <w:sz w:val="28"/>
          <w:szCs w:val="28"/>
        </w:rPr>
      </w:pPr>
      <w:r w:rsidRPr="009E4916">
        <w:rPr>
          <w:rFonts w:ascii="Times New Roman" w:hAnsi="Times New Roman" w:cs="Times New Roman"/>
          <w:b/>
          <w:sz w:val="28"/>
          <w:szCs w:val="28"/>
        </w:rPr>
        <w:t>Сценарии социально-экономического развития Татарского района</w:t>
      </w:r>
    </w:p>
    <w:p w:rsidR="00694E82" w:rsidRPr="00694E82" w:rsidRDefault="00694E82" w:rsidP="00694E82">
      <w:pPr>
        <w:pStyle w:val="Default"/>
        <w:ind w:firstLine="567"/>
        <w:jc w:val="both"/>
        <w:rPr>
          <w:color w:val="auto"/>
          <w:sz w:val="28"/>
          <w:szCs w:val="28"/>
        </w:rPr>
      </w:pPr>
      <w:r w:rsidRPr="00694E82">
        <w:rPr>
          <w:color w:val="auto"/>
          <w:sz w:val="28"/>
          <w:szCs w:val="28"/>
        </w:rPr>
        <w:t xml:space="preserve">На основе анализа социально-экономического развития Татарского района сформировано два ключевых сценария развития: инерционный (консервативный) и умеренно-оптимистичный (базовый). </w:t>
      </w:r>
    </w:p>
    <w:p w:rsidR="00694E82" w:rsidRDefault="00694E82" w:rsidP="00694E82">
      <w:pPr>
        <w:pStyle w:val="Default"/>
        <w:rPr>
          <w:b/>
          <w:bCs/>
          <w:color w:val="FF0000"/>
          <w:sz w:val="28"/>
          <w:szCs w:val="28"/>
        </w:rPr>
      </w:pPr>
    </w:p>
    <w:p w:rsidR="00694E82" w:rsidRPr="00694E82" w:rsidRDefault="00694E82" w:rsidP="00694E82">
      <w:pPr>
        <w:pStyle w:val="Default"/>
        <w:jc w:val="both"/>
        <w:rPr>
          <w:b/>
          <w:bCs/>
          <w:color w:val="auto"/>
          <w:sz w:val="28"/>
          <w:szCs w:val="28"/>
        </w:rPr>
      </w:pPr>
      <w:r w:rsidRPr="00694E82">
        <w:rPr>
          <w:b/>
          <w:bCs/>
          <w:color w:val="auto"/>
          <w:sz w:val="28"/>
          <w:szCs w:val="28"/>
        </w:rPr>
        <w:t xml:space="preserve">2.1. Инерционный (консервативный) сценарий социально-экономического развития Татарского района </w:t>
      </w:r>
    </w:p>
    <w:p w:rsidR="00694E82" w:rsidRPr="002C36D6" w:rsidRDefault="00694E82" w:rsidP="00694E82">
      <w:pPr>
        <w:pStyle w:val="Default"/>
        <w:rPr>
          <w:color w:val="FF0000"/>
          <w:sz w:val="28"/>
          <w:szCs w:val="28"/>
        </w:rPr>
      </w:pPr>
    </w:p>
    <w:p w:rsidR="00694E82" w:rsidRPr="002D6C62" w:rsidRDefault="00694E82" w:rsidP="002D6C62">
      <w:pPr>
        <w:pStyle w:val="Default"/>
        <w:ind w:firstLine="567"/>
        <w:jc w:val="both"/>
        <w:rPr>
          <w:color w:val="auto"/>
          <w:sz w:val="28"/>
          <w:szCs w:val="28"/>
        </w:rPr>
      </w:pPr>
      <w:r w:rsidRPr="002D6C62">
        <w:rPr>
          <w:color w:val="auto"/>
          <w:sz w:val="28"/>
          <w:szCs w:val="28"/>
        </w:rPr>
        <w:t xml:space="preserve">Данный сценарий базируется на своевременном учете требований, угроз внешней среды, ресурсов, формируемых экономикой района, и сохранением существующей структуры экономики. Основная задача в данном подходе состоит в мониторинге внутренней и внешней среды района для определения тактики действий во всех сферах общественной жизни. Определяющими в реализации политики района в области социально-экономического развития района являются зависимость от внешних условий и поиск внутренних резервов. Оптимальной Стратегией по инерционному сценарию является оперативное реагирование на возникающие текущие проблемы, решение задач, делегированных регионом. </w:t>
      </w:r>
    </w:p>
    <w:p w:rsidR="00694E82" w:rsidRPr="006E618D" w:rsidRDefault="00694E82" w:rsidP="002D6C62">
      <w:pPr>
        <w:pStyle w:val="Default"/>
        <w:ind w:firstLine="567"/>
        <w:jc w:val="both"/>
        <w:rPr>
          <w:color w:val="auto"/>
          <w:sz w:val="28"/>
          <w:szCs w:val="28"/>
        </w:rPr>
      </w:pPr>
      <w:r w:rsidRPr="006E618D">
        <w:rPr>
          <w:color w:val="auto"/>
          <w:sz w:val="28"/>
          <w:szCs w:val="28"/>
        </w:rPr>
        <w:t>В случае реализации данного сценария сохранится стабильность социально-экономического развития района при выполнении ус</w:t>
      </w:r>
      <w:r w:rsidR="002D6C62" w:rsidRPr="006E618D">
        <w:rPr>
          <w:color w:val="auto"/>
          <w:sz w:val="28"/>
          <w:szCs w:val="28"/>
        </w:rPr>
        <w:t>тановленных федеральным и регио</w:t>
      </w:r>
      <w:r w:rsidRPr="006E618D">
        <w:rPr>
          <w:color w:val="auto"/>
          <w:sz w:val="28"/>
          <w:szCs w:val="28"/>
        </w:rPr>
        <w:t xml:space="preserve">нальным законодательством требований. </w:t>
      </w:r>
    </w:p>
    <w:p w:rsidR="00694E82" w:rsidRPr="006E618D" w:rsidRDefault="00694E82" w:rsidP="002D6C62">
      <w:pPr>
        <w:pStyle w:val="Default"/>
        <w:ind w:firstLine="567"/>
        <w:jc w:val="both"/>
        <w:rPr>
          <w:color w:val="auto"/>
          <w:sz w:val="28"/>
          <w:szCs w:val="28"/>
        </w:rPr>
      </w:pPr>
      <w:r w:rsidRPr="006E618D">
        <w:rPr>
          <w:color w:val="auto"/>
          <w:sz w:val="28"/>
          <w:szCs w:val="28"/>
        </w:rPr>
        <w:t xml:space="preserve">Индикаторами для данного сценария будут основные нормативные показатели социально-экономического развития в соответствии со Стратегией социально-экономического развития Новосибирской области до 2030 года, нормативными правовыми актами, регламентирующими социально-экономическое развитие </w:t>
      </w:r>
      <w:r w:rsidR="002D6C62" w:rsidRPr="006E618D">
        <w:rPr>
          <w:color w:val="auto"/>
          <w:sz w:val="28"/>
          <w:szCs w:val="28"/>
        </w:rPr>
        <w:t>Татарского</w:t>
      </w:r>
      <w:r w:rsidRPr="006E618D">
        <w:rPr>
          <w:color w:val="auto"/>
          <w:sz w:val="28"/>
          <w:szCs w:val="28"/>
        </w:rPr>
        <w:t xml:space="preserve"> района. </w:t>
      </w:r>
    </w:p>
    <w:p w:rsidR="00694E82" w:rsidRDefault="00694E82" w:rsidP="002D6C62">
      <w:pPr>
        <w:pStyle w:val="Default"/>
        <w:ind w:firstLine="567"/>
        <w:jc w:val="both"/>
        <w:rPr>
          <w:color w:val="auto"/>
          <w:sz w:val="28"/>
          <w:szCs w:val="28"/>
        </w:rPr>
      </w:pPr>
      <w:r w:rsidRPr="006E618D">
        <w:rPr>
          <w:color w:val="auto"/>
          <w:sz w:val="28"/>
          <w:szCs w:val="28"/>
        </w:rPr>
        <w:t xml:space="preserve">Основные приоритеты социальной и экономической политики инерционного сценария включают следующее: </w:t>
      </w:r>
    </w:p>
    <w:p w:rsidR="00C452A5" w:rsidRDefault="00C452A5" w:rsidP="00C452A5">
      <w:pPr>
        <w:spacing w:after="0" w:line="240" w:lineRule="auto"/>
        <w:ind w:firstLine="567"/>
        <w:jc w:val="both"/>
        <w:rPr>
          <w:rFonts w:ascii="Times New Roman" w:hAnsi="Times New Roman" w:cs="Times New Roman"/>
          <w:b/>
          <w:sz w:val="28"/>
          <w:szCs w:val="28"/>
        </w:rPr>
      </w:pPr>
      <w:r w:rsidRPr="00C452A5">
        <w:rPr>
          <w:rFonts w:ascii="Times New Roman" w:hAnsi="Times New Roman" w:cs="Times New Roman"/>
          <w:sz w:val="28"/>
          <w:szCs w:val="28"/>
        </w:rPr>
        <w:t>- объем отгруженных товаров собственного  производства, выполненных работ и услуг собственными силами организаций к 2024 году составит 4679 млн. руб</w:t>
      </w:r>
      <w:r>
        <w:rPr>
          <w:rFonts w:ascii="Times New Roman" w:hAnsi="Times New Roman" w:cs="Times New Roman"/>
          <w:sz w:val="28"/>
          <w:szCs w:val="28"/>
        </w:rPr>
        <w:t>.</w:t>
      </w:r>
      <w:r w:rsidRPr="00C452A5">
        <w:rPr>
          <w:rFonts w:ascii="Times New Roman" w:hAnsi="Times New Roman" w:cs="Times New Roman"/>
          <w:sz w:val="28"/>
          <w:szCs w:val="28"/>
        </w:rPr>
        <w:t>, а к 2030</w:t>
      </w:r>
      <w:r>
        <w:rPr>
          <w:rFonts w:ascii="Times New Roman" w:hAnsi="Times New Roman" w:cs="Times New Roman"/>
          <w:sz w:val="28"/>
          <w:szCs w:val="28"/>
        </w:rPr>
        <w:t>году</w:t>
      </w:r>
      <w:r w:rsidRPr="00C452A5">
        <w:rPr>
          <w:rFonts w:ascii="Times New Roman" w:hAnsi="Times New Roman" w:cs="Times New Roman"/>
          <w:sz w:val="28"/>
          <w:szCs w:val="28"/>
        </w:rPr>
        <w:t xml:space="preserve"> – 5920 млн.руб</w:t>
      </w:r>
      <w:r>
        <w:rPr>
          <w:rFonts w:ascii="Times New Roman" w:hAnsi="Times New Roman" w:cs="Times New Roman"/>
          <w:sz w:val="28"/>
          <w:szCs w:val="28"/>
        </w:rPr>
        <w:t>.</w:t>
      </w:r>
      <w:r w:rsidRPr="00C452A5">
        <w:rPr>
          <w:rFonts w:ascii="Times New Roman" w:hAnsi="Times New Roman" w:cs="Times New Roman"/>
          <w:sz w:val="28"/>
          <w:szCs w:val="28"/>
        </w:rPr>
        <w:t>;</w:t>
      </w:r>
      <w:r w:rsidRPr="00C452A5">
        <w:rPr>
          <w:rFonts w:ascii="Times New Roman" w:hAnsi="Times New Roman" w:cs="Times New Roman"/>
          <w:b/>
          <w:sz w:val="28"/>
          <w:szCs w:val="28"/>
        </w:rPr>
        <w:t xml:space="preserve"> </w:t>
      </w:r>
    </w:p>
    <w:p w:rsidR="00C452A5" w:rsidRPr="00C420B5" w:rsidRDefault="00C452A5" w:rsidP="00C452A5">
      <w:pPr>
        <w:spacing w:after="0" w:line="240" w:lineRule="auto"/>
        <w:ind w:firstLine="567"/>
        <w:jc w:val="both"/>
        <w:rPr>
          <w:rFonts w:ascii="Times New Roman" w:hAnsi="Times New Roman" w:cs="Times New Roman"/>
          <w:sz w:val="28"/>
          <w:szCs w:val="28"/>
        </w:rPr>
      </w:pPr>
      <w:r w:rsidRPr="00C452A5">
        <w:rPr>
          <w:rFonts w:ascii="Times New Roman" w:hAnsi="Times New Roman" w:cs="Times New Roman"/>
          <w:sz w:val="28"/>
          <w:szCs w:val="28"/>
        </w:rPr>
        <w:lastRenderedPageBreak/>
        <w:t xml:space="preserve">- объем инвестиций в основной капитал за счет всех источников финансирования к 2024 году составит 2248 млн.руб., а к 2030 году – 3012 </w:t>
      </w:r>
      <w:r w:rsidRPr="00C420B5">
        <w:rPr>
          <w:rFonts w:ascii="Times New Roman" w:hAnsi="Times New Roman" w:cs="Times New Roman"/>
          <w:sz w:val="28"/>
          <w:szCs w:val="28"/>
        </w:rPr>
        <w:t xml:space="preserve">млн.руб.; </w:t>
      </w:r>
    </w:p>
    <w:p w:rsidR="00C420B5" w:rsidRDefault="00C420B5" w:rsidP="00C420B5">
      <w:pPr>
        <w:spacing w:after="0" w:line="240" w:lineRule="auto"/>
        <w:ind w:firstLine="567"/>
        <w:jc w:val="both"/>
        <w:rPr>
          <w:rFonts w:ascii="Times New Roman" w:hAnsi="Times New Roman" w:cs="Times New Roman"/>
          <w:sz w:val="28"/>
          <w:szCs w:val="28"/>
        </w:rPr>
      </w:pPr>
      <w:r w:rsidRPr="00C420B5">
        <w:rPr>
          <w:rFonts w:ascii="Times New Roman" w:hAnsi="Times New Roman" w:cs="Times New Roman"/>
          <w:sz w:val="28"/>
          <w:szCs w:val="28"/>
        </w:rPr>
        <w:t>- о</w:t>
      </w:r>
      <w:r w:rsidR="00C452A5" w:rsidRPr="00C420B5">
        <w:rPr>
          <w:rFonts w:ascii="Times New Roman" w:hAnsi="Times New Roman" w:cs="Times New Roman"/>
          <w:sz w:val="28"/>
          <w:szCs w:val="28"/>
        </w:rPr>
        <w:t>бъем строительно-мон</w:t>
      </w:r>
      <w:r w:rsidRPr="00C420B5">
        <w:rPr>
          <w:rFonts w:ascii="Times New Roman" w:hAnsi="Times New Roman" w:cs="Times New Roman"/>
          <w:sz w:val="28"/>
          <w:szCs w:val="28"/>
        </w:rPr>
        <w:t xml:space="preserve">тажных работ, включая хозспособ к 2024 году составит 1362 млн.руб., а к 2030 году – 1933 млн.руб.; </w:t>
      </w:r>
    </w:p>
    <w:p w:rsidR="00C420B5" w:rsidRPr="00C25E96" w:rsidRDefault="00C420B5" w:rsidP="00C420B5">
      <w:pPr>
        <w:spacing w:after="0" w:line="240" w:lineRule="auto"/>
        <w:ind w:firstLine="567"/>
        <w:jc w:val="both"/>
        <w:rPr>
          <w:rFonts w:ascii="Times New Roman" w:hAnsi="Times New Roman" w:cs="Times New Roman"/>
          <w:color w:val="E36C0A" w:themeColor="accent6" w:themeShade="BF"/>
          <w:sz w:val="28"/>
          <w:szCs w:val="28"/>
        </w:rPr>
      </w:pPr>
      <w:r w:rsidRPr="0080548B">
        <w:rPr>
          <w:rFonts w:ascii="Times New Roman" w:hAnsi="Times New Roman" w:cs="Times New Roman"/>
          <w:sz w:val="28"/>
          <w:szCs w:val="28"/>
        </w:rPr>
        <w:t>- о</w:t>
      </w:r>
      <w:r w:rsidR="00C452A5" w:rsidRPr="0080548B">
        <w:rPr>
          <w:rFonts w:ascii="Times New Roman" w:hAnsi="Times New Roman" w:cs="Times New Roman"/>
          <w:sz w:val="28"/>
          <w:szCs w:val="28"/>
        </w:rPr>
        <w:t>бъем продукции сельского хозяйства</w:t>
      </w:r>
      <w:r w:rsidRPr="0080548B">
        <w:rPr>
          <w:rFonts w:ascii="Times New Roman" w:hAnsi="Times New Roman" w:cs="Times New Roman"/>
          <w:sz w:val="28"/>
          <w:szCs w:val="28"/>
        </w:rPr>
        <w:t xml:space="preserve"> к 2024 году составит </w:t>
      </w:r>
      <w:r w:rsidR="0080548B" w:rsidRPr="0080548B">
        <w:rPr>
          <w:rFonts w:ascii="Times New Roman" w:hAnsi="Times New Roman" w:cs="Times New Roman"/>
          <w:sz w:val="28"/>
          <w:szCs w:val="28"/>
        </w:rPr>
        <w:t>5324</w:t>
      </w:r>
      <w:r w:rsidRPr="0080548B">
        <w:rPr>
          <w:rFonts w:ascii="Times New Roman" w:hAnsi="Times New Roman" w:cs="Times New Roman"/>
          <w:sz w:val="28"/>
          <w:szCs w:val="28"/>
        </w:rPr>
        <w:t xml:space="preserve"> млн.</w:t>
      </w:r>
      <w:r w:rsidRPr="005576FF">
        <w:rPr>
          <w:rFonts w:ascii="Times New Roman" w:hAnsi="Times New Roman" w:cs="Times New Roman"/>
          <w:sz w:val="28"/>
          <w:szCs w:val="28"/>
        </w:rPr>
        <w:t>руб.,</w:t>
      </w:r>
      <w:r w:rsidR="005576FF" w:rsidRPr="005576FF">
        <w:rPr>
          <w:rFonts w:ascii="Times New Roman" w:hAnsi="Times New Roman" w:cs="Times New Roman"/>
          <w:sz w:val="28"/>
          <w:szCs w:val="28"/>
        </w:rPr>
        <w:t xml:space="preserve"> а к 2030 году – 5696</w:t>
      </w:r>
      <w:r w:rsidRPr="005576FF">
        <w:rPr>
          <w:rFonts w:ascii="Times New Roman" w:hAnsi="Times New Roman" w:cs="Times New Roman"/>
          <w:sz w:val="28"/>
          <w:szCs w:val="28"/>
        </w:rPr>
        <w:t xml:space="preserve"> млн.руб.;</w:t>
      </w:r>
      <w:r w:rsidRPr="00C25E96">
        <w:rPr>
          <w:rFonts w:ascii="Times New Roman" w:hAnsi="Times New Roman" w:cs="Times New Roman"/>
          <w:color w:val="E36C0A" w:themeColor="accent6" w:themeShade="BF"/>
          <w:sz w:val="28"/>
          <w:szCs w:val="28"/>
        </w:rPr>
        <w:t xml:space="preserve"> </w:t>
      </w:r>
    </w:p>
    <w:p w:rsidR="00F47968" w:rsidRPr="00993991" w:rsidRDefault="00F47968" w:rsidP="00F47968">
      <w:pPr>
        <w:spacing w:after="0" w:line="240" w:lineRule="auto"/>
        <w:ind w:firstLine="567"/>
        <w:jc w:val="both"/>
        <w:rPr>
          <w:rFonts w:ascii="Times New Roman" w:hAnsi="Times New Roman" w:cs="Times New Roman"/>
          <w:sz w:val="28"/>
          <w:szCs w:val="28"/>
        </w:rPr>
      </w:pPr>
      <w:r w:rsidRPr="00993991">
        <w:rPr>
          <w:sz w:val="28"/>
          <w:szCs w:val="28"/>
        </w:rPr>
        <w:t>- в</w:t>
      </w:r>
      <w:r w:rsidR="00C452A5" w:rsidRPr="00993991">
        <w:rPr>
          <w:rFonts w:ascii="Times New Roman" w:hAnsi="Times New Roman" w:cs="Times New Roman"/>
          <w:sz w:val="28"/>
          <w:szCs w:val="28"/>
        </w:rPr>
        <w:t>аловой сбор зерновых и зернобобовых культур во всех категориях хозяйств (бункерный вес)</w:t>
      </w:r>
      <w:r w:rsidRPr="00993991">
        <w:rPr>
          <w:sz w:val="28"/>
          <w:szCs w:val="28"/>
        </w:rPr>
        <w:t xml:space="preserve"> </w:t>
      </w:r>
      <w:r w:rsidRPr="00993991">
        <w:rPr>
          <w:rFonts w:ascii="Times New Roman" w:hAnsi="Times New Roman" w:cs="Times New Roman"/>
          <w:sz w:val="28"/>
          <w:szCs w:val="28"/>
        </w:rPr>
        <w:t xml:space="preserve">к 2024 году достигнет </w:t>
      </w:r>
      <w:r w:rsidR="00993991" w:rsidRPr="00993991">
        <w:rPr>
          <w:rFonts w:ascii="Times New Roman" w:hAnsi="Times New Roman" w:cs="Times New Roman"/>
          <w:sz w:val="28"/>
          <w:szCs w:val="28"/>
        </w:rPr>
        <w:t>113,0</w:t>
      </w:r>
      <w:r w:rsidRPr="00993991">
        <w:rPr>
          <w:rFonts w:ascii="Times New Roman" w:hAnsi="Times New Roman" w:cs="Times New Roman"/>
          <w:sz w:val="28"/>
          <w:szCs w:val="28"/>
        </w:rPr>
        <w:t xml:space="preserve"> тыс. тонн, а к 2030 году – </w:t>
      </w:r>
      <w:r w:rsidR="00993991" w:rsidRPr="00993991">
        <w:rPr>
          <w:rFonts w:ascii="Times New Roman" w:hAnsi="Times New Roman" w:cs="Times New Roman"/>
          <w:sz w:val="28"/>
          <w:szCs w:val="28"/>
        </w:rPr>
        <w:t>131,0</w:t>
      </w:r>
      <w:r w:rsidRPr="00993991">
        <w:rPr>
          <w:rFonts w:ascii="Times New Roman" w:hAnsi="Times New Roman" w:cs="Times New Roman"/>
          <w:sz w:val="28"/>
          <w:szCs w:val="28"/>
        </w:rPr>
        <w:t xml:space="preserve"> тыс. тонн; </w:t>
      </w:r>
    </w:p>
    <w:p w:rsidR="00F47968" w:rsidRPr="008376F2" w:rsidRDefault="00F47968" w:rsidP="00F47968">
      <w:pPr>
        <w:spacing w:after="0" w:line="240" w:lineRule="auto"/>
        <w:ind w:firstLine="567"/>
        <w:jc w:val="both"/>
        <w:rPr>
          <w:rFonts w:ascii="Times New Roman" w:hAnsi="Times New Roman" w:cs="Times New Roman"/>
          <w:sz w:val="28"/>
          <w:szCs w:val="28"/>
        </w:rPr>
      </w:pPr>
      <w:r w:rsidRPr="008376F2">
        <w:rPr>
          <w:rFonts w:ascii="Times New Roman" w:hAnsi="Times New Roman" w:cs="Times New Roman"/>
          <w:sz w:val="28"/>
          <w:szCs w:val="28"/>
        </w:rPr>
        <w:t>- п</w:t>
      </w:r>
      <w:r w:rsidR="00C452A5" w:rsidRPr="008376F2">
        <w:rPr>
          <w:rFonts w:ascii="Times New Roman" w:hAnsi="Times New Roman" w:cs="Times New Roman"/>
          <w:sz w:val="28"/>
          <w:szCs w:val="28"/>
        </w:rPr>
        <w:t>роизводство молока (все категории хозяйств)</w:t>
      </w:r>
      <w:r w:rsidRPr="008376F2">
        <w:rPr>
          <w:rFonts w:ascii="Times New Roman" w:hAnsi="Times New Roman" w:cs="Times New Roman"/>
          <w:sz w:val="28"/>
          <w:szCs w:val="28"/>
        </w:rPr>
        <w:t xml:space="preserve"> к 2024 году достигнет </w:t>
      </w:r>
      <w:r w:rsidR="009B5712">
        <w:rPr>
          <w:rFonts w:ascii="Times New Roman" w:hAnsi="Times New Roman" w:cs="Times New Roman"/>
          <w:sz w:val="28"/>
          <w:szCs w:val="28"/>
        </w:rPr>
        <w:t>52,6</w:t>
      </w:r>
      <w:r w:rsidRPr="008376F2">
        <w:rPr>
          <w:rFonts w:ascii="Times New Roman" w:hAnsi="Times New Roman" w:cs="Times New Roman"/>
          <w:sz w:val="28"/>
          <w:szCs w:val="28"/>
        </w:rPr>
        <w:t xml:space="preserve"> </w:t>
      </w:r>
      <w:r w:rsidR="00821A7C" w:rsidRPr="008376F2">
        <w:rPr>
          <w:rFonts w:ascii="Times New Roman" w:hAnsi="Times New Roman" w:cs="Times New Roman"/>
          <w:sz w:val="28"/>
          <w:szCs w:val="28"/>
        </w:rPr>
        <w:t>тыс.</w:t>
      </w:r>
      <w:r w:rsidRPr="008376F2">
        <w:rPr>
          <w:rFonts w:ascii="Times New Roman" w:hAnsi="Times New Roman" w:cs="Times New Roman"/>
          <w:sz w:val="28"/>
          <w:szCs w:val="28"/>
        </w:rPr>
        <w:t xml:space="preserve">тонн, а к 2030 году – </w:t>
      </w:r>
      <w:r w:rsidR="009B5712">
        <w:rPr>
          <w:rFonts w:ascii="Times New Roman" w:hAnsi="Times New Roman" w:cs="Times New Roman"/>
          <w:sz w:val="28"/>
          <w:szCs w:val="28"/>
        </w:rPr>
        <w:t>52,7</w:t>
      </w:r>
      <w:r w:rsidRPr="008376F2">
        <w:rPr>
          <w:rFonts w:ascii="Times New Roman" w:hAnsi="Times New Roman" w:cs="Times New Roman"/>
          <w:sz w:val="28"/>
          <w:szCs w:val="28"/>
        </w:rPr>
        <w:t xml:space="preserve"> </w:t>
      </w:r>
      <w:r w:rsidR="00821A7C" w:rsidRPr="008376F2">
        <w:rPr>
          <w:rFonts w:ascii="Times New Roman" w:hAnsi="Times New Roman" w:cs="Times New Roman"/>
          <w:sz w:val="28"/>
          <w:szCs w:val="28"/>
        </w:rPr>
        <w:t>тыс.</w:t>
      </w:r>
      <w:r w:rsidRPr="008376F2">
        <w:rPr>
          <w:rFonts w:ascii="Times New Roman" w:hAnsi="Times New Roman" w:cs="Times New Roman"/>
          <w:sz w:val="28"/>
          <w:szCs w:val="28"/>
        </w:rPr>
        <w:t xml:space="preserve">тонн; </w:t>
      </w:r>
    </w:p>
    <w:p w:rsidR="00C940E3" w:rsidRPr="008376F2" w:rsidRDefault="00F47968" w:rsidP="00C940E3">
      <w:pPr>
        <w:spacing w:after="0" w:line="240" w:lineRule="auto"/>
        <w:ind w:firstLine="567"/>
        <w:jc w:val="both"/>
        <w:rPr>
          <w:rFonts w:ascii="Times New Roman" w:hAnsi="Times New Roman" w:cs="Times New Roman"/>
          <w:sz w:val="28"/>
          <w:szCs w:val="28"/>
        </w:rPr>
      </w:pPr>
      <w:r w:rsidRPr="008376F2">
        <w:rPr>
          <w:rFonts w:ascii="Times New Roman" w:hAnsi="Times New Roman" w:cs="Times New Roman"/>
          <w:sz w:val="28"/>
          <w:szCs w:val="28"/>
        </w:rPr>
        <w:t>- п</w:t>
      </w:r>
      <w:r w:rsidR="00C452A5" w:rsidRPr="008376F2">
        <w:rPr>
          <w:rFonts w:ascii="Times New Roman" w:hAnsi="Times New Roman" w:cs="Times New Roman"/>
          <w:sz w:val="28"/>
          <w:szCs w:val="28"/>
        </w:rPr>
        <w:t>роизводство мяса на убой в живом весе (все категории хозяйств)</w:t>
      </w:r>
      <w:r w:rsidR="00C940E3" w:rsidRPr="008376F2">
        <w:rPr>
          <w:rFonts w:ascii="Times New Roman" w:hAnsi="Times New Roman" w:cs="Times New Roman"/>
          <w:sz w:val="28"/>
          <w:szCs w:val="28"/>
        </w:rPr>
        <w:t xml:space="preserve"> к 2024 году достигнет </w:t>
      </w:r>
      <w:r w:rsidR="008376F2" w:rsidRPr="008376F2">
        <w:rPr>
          <w:rFonts w:ascii="Times New Roman" w:hAnsi="Times New Roman" w:cs="Times New Roman"/>
          <w:sz w:val="28"/>
          <w:szCs w:val="28"/>
        </w:rPr>
        <w:t>65</w:t>
      </w:r>
      <w:r w:rsidR="00277B42">
        <w:rPr>
          <w:rFonts w:ascii="Times New Roman" w:hAnsi="Times New Roman" w:cs="Times New Roman"/>
          <w:sz w:val="28"/>
          <w:szCs w:val="28"/>
        </w:rPr>
        <w:t>5</w:t>
      </w:r>
      <w:r w:rsidR="008376F2" w:rsidRPr="008376F2">
        <w:rPr>
          <w:rFonts w:ascii="Times New Roman" w:hAnsi="Times New Roman" w:cs="Times New Roman"/>
          <w:sz w:val="28"/>
          <w:szCs w:val="28"/>
        </w:rPr>
        <w:t>0</w:t>
      </w:r>
      <w:r w:rsidR="00C940E3" w:rsidRPr="008376F2">
        <w:rPr>
          <w:rFonts w:ascii="Times New Roman" w:hAnsi="Times New Roman" w:cs="Times New Roman"/>
          <w:sz w:val="28"/>
          <w:szCs w:val="28"/>
        </w:rPr>
        <w:t xml:space="preserve"> тонн, а к 2030 году – </w:t>
      </w:r>
      <w:r w:rsidR="00277B42">
        <w:rPr>
          <w:rFonts w:ascii="Times New Roman" w:hAnsi="Times New Roman" w:cs="Times New Roman"/>
          <w:sz w:val="28"/>
          <w:szCs w:val="28"/>
        </w:rPr>
        <w:t>656</w:t>
      </w:r>
      <w:r w:rsidR="008376F2" w:rsidRPr="008376F2">
        <w:rPr>
          <w:rFonts w:ascii="Times New Roman" w:hAnsi="Times New Roman" w:cs="Times New Roman"/>
          <w:sz w:val="28"/>
          <w:szCs w:val="28"/>
        </w:rPr>
        <w:t>0</w:t>
      </w:r>
      <w:r w:rsidR="00C940E3" w:rsidRPr="008376F2">
        <w:rPr>
          <w:rFonts w:ascii="Times New Roman" w:hAnsi="Times New Roman" w:cs="Times New Roman"/>
          <w:sz w:val="28"/>
          <w:szCs w:val="28"/>
        </w:rPr>
        <w:t xml:space="preserve"> тонн; </w:t>
      </w:r>
    </w:p>
    <w:p w:rsidR="00C940E3" w:rsidRPr="009F5455" w:rsidRDefault="00C940E3" w:rsidP="00C940E3">
      <w:pPr>
        <w:spacing w:after="0" w:line="240" w:lineRule="auto"/>
        <w:ind w:firstLine="567"/>
        <w:jc w:val="both"/>
        <w:rPr>
          <w:rFonts w:ascii="Times New Roman" w:hAnsi="Times New Roman" w:cs="Times New Roman"/>
          <w:sz w:val="28"/>
          <w:szCs w:val="28"/>
        </w:rPr>
      </w:pPr>
      <w:r w:rsidRPr="009F5455">
        <w:rPr>
          <w:rFonts w:ascii="Times New Roman" w:hAnsi="Times New Roman" w:cs="Times New Roman"/>
          <w:sz w:val="28"/>
          <w:szCs w:val="28"/>
        </w:rPr>
        <w:t>- с</w:t>
      </w:r>
      <w:r w:rsidR="00C452A5" w:rsidRPr="009F5455">
        <w:rPr>
          <w:rFonts w:ascii="Times New Roman" w:hAnsi="Times New Roman" w:cs="Times New Roman"/>
          <w:sz w:val="28"/>
          <w:szCs w:val="28"/>
        </w:rPr>
        <w:t>реднемесячная начисленная заработная плата на 1 работника</w:t>
      </w:r>
      <w:r w:rsidRPr="009F5455">
        <w:rPr>
          <w:rFonts w:ascii="Times New Roman" w:hAnsi="Times New Roman" w:cs="Times New Roman"/>
          <w:sz w:val="28"/>
          <w:szCs w:val="28"/>
        </w:rPr>
        <w:t xml:space="preserve"> к 2024 году </w:t>
      </w:r>
      <w:r w:rsidR="009F5455" w:rsidRPr="009F5455">
        <w:rPr>
          <w:rFonts w:ascii="Times New Roman" w:hAnsi="Times New Roman" w:cs="Times New Roman"/>
          <w:sz w:val="28"/>
          <w:szCs w:val="28"/>
        </w:rPr>
        <w:t>достигнет</w:t>
      </w:r>
      <w:r w:rsidRPr="009F5455">
        <w:rPr>
          <w:rFonts w:ascii="Times New Roman" w:hAnsi="Times New Roman" w:cs="Times New Roman"/>
          <w:sz w:val="28"/>
          <w:szCs w:val="28"/>
        </w:rPr>
        <w:t xml:space="preserve"> </w:t>
      </w:r>
      <w:r w:rsidR="009F5455" w:rsidRPr="009F5455">
        <w:rPr>
          <w:rFonts w:ascii="Times New Roman" w:hAnsi="Times New Roman" w:cs="Times New Roman"/>
          <w:sz w:val="28"/>
          <w:szCs w:val="28"/>
        </w:rPr>
        <w:t>38083</w:t>
      </w:r>
      <w:r w:rsidRPr="009F5455">
        <w:rPr>
          <w:rFonts w:ascii="Times New Roman" w:hAnsi="Times New Roman" w:cs="Times New Roman"/>
          <w:sz w:val="28"/>
          <w:szCs w:val="28"/>
        </w:rPr>
        <w:t xml:space="preserve"> руб., а к 2030 году – </w:t>
      </w:r>
      <w:r w:rsidR="009F5455" w:rsidRPr="009F5455">
        <w:rPr>
          <w:rFonts w:ascii="Times New Roman" w:hAnsi="Times New Roman" w:cs="Times New Roman"/>
          <w:sz w:val="28"/>
          <w:szCs w:val="28"/>
        </w:rPr>
        <w:t>52506</w:t>
      </w:r>
      <w:r w:rsidRPr="009F5455">
        <w:rPr>
          <w:rFonts w:ascii="Times New Roman" w:hAnsi="Times New Roman" w:cs="Times New Roman"/>
          <w:sz w:val="28"/>
          <w:szCs w:val="28"/>
        </w:rPr>
        <w:t xml:space="preserve"> руб.; </w:t>
      </w:r>
    </w:p>
    <w:p w:rsidR="00C940E3" w:rsidRPr="009F5455" w:rsidRDefault="00C940E3" w:rsidP="00C940E3">
      <w:pPr>
        <w:pStyle w:val="Default"/>
        <w:ind w:firstLine="567"/>
        <w:jc w:val="both"/>
        <w:rPr>
          <w:color w:val="auto"/>
          <w:sz w:val="28"/>
          <w:szCs w:val="28"/>
        </w:rPr>
      </w:pPr>
      <w:r w:rsidRPr="009F5455">
        <w:rPr>
          <w:color w:val="auto"/>
          <w:sz w:val="28"/>
          <w:szCs w:val="28"/>
        </w:rPr>
        <w:t>- в</w:t>
      </w:r>
      <w:r w:rsidR="00C452A5" w:rsidRPr="009F5455">
        <w:rPr>
          <w:color w:val="auto"/>
          <w:sz w:val="28"/>
          <w:szCs w:val="28"/>
        </w:rPr>
        <w:t xml:space="preserve">вод в эксплуатацию жилых домов за счет всех источников финансирования </w:t>
      </w:r>
      <w:r w:rsidR="009F5455" w:rsidRPr="009F5455">
        <w:rPr>
          <w:color w:val="auto"/>
          <w:sz w:val="28"/>
          <w:szCs w:val="28"/>
        </w:rPr>
        <w:t>в</w:t>
      </w:r>
      <w:r w:rsidRPr="009F5455">
        <w:rPr>
          <w:color w:val="auto"/>
          <w:sz w:val="28"/>
          <w:szCs w:val="28"/>
        </w:rPr>
        <w:t xml:space="preserve"> 2024 году </w:t>
      </w:r>
      <w:r w:rsidR="009F5455" w:rsidRPr="009F5455">
        <w:rPr>
          <w:color w:val="auto"/>
          <w:sz w:val="28"/>
          <w:szCs w:val="28"/>
        </w:rPr>
        <w:t>составит 5000</w:t>
      </w:r>
      <w:r w:rsidRPr="009F5455">
        <w:rPr>
          <w:color w:val="auto"/>
          <w:sz w:val="28"/>
          <w:szCs w:val="28"/>
        </w:rPr>
        <w:t xml:space="preserve"> кв.м общей площади, а к 2030 году – </w:t>
      </w:r>
      <w:r w:rsidR="009F5455" w:rsidRPr="009F5455">
        <w:rPr>
          <w:color w:val="auto"/>
          <w:sz w:val="28"/>
          <w:szCs w:val="28"/>
        </w:rPr>
        <w:t xml:space="preserve">5050 </w:t>
      </w:r>
      <w:r w:rsidRPr="009F5455">
        <w:rPr>
          <w:color w:val="auto"/>
          <w:sz w:val="28"/>
          <w:szCs w:val="28"/>
        </w:rPr>
        <w:t xml:space="preserve">кв.м.; </w:t>
      </w:r>
    </w:p>
    <w:p w:rsidR="005C464A" w:rsidRPr="009F5455" w:rsidRDefault="003C4D9E" w:rsidP="005C464A">
      <w:pPr>
        <w:spacing w:after="0" w:line="240" w:lineRule="auto"/>
        <w:ind w:firstLine="567"/>
        <w:jc w:val="both"/>
        <w:rPr>
          <w:rFonts w:ascii="Times New Roman" w:hAnsi="Times New Roman" w:cs="Times New Roman"/>
          <w:sz w:val="28"/>
          <w:szCs w:val="28"/>
        </w:rPr>
      </w:pPr>
      <w:r w:rsidRPr="009F5455">
        <w:rPr>
          <w:sz w:val="28"/>
          <w:szCs w:val="28"/>
        </w:rPr>
        <w:t>- о</w:t>
      </w:r>
      <w:r w:rsidR="00C452A5" w:rsidRPr="009F5455">
        <w:rPr>
          <w:rFonts w:ascii="Times New Roman" w:hAnsi="Times New Roman" w:cs="Times New Roman"/>
          <w:sz w:val="28"/>
          <w:szCs w:val="28"/>
        </w:rPr>
        <w:t>борот розничной торговли, включая общественное питание</w:t>
      </w:r>
      <w:r w:rsidRPr="009F5455">
        <w:rPr>
          <w:sz w:val="28"/>
          <w:szCs w:val="28"/>
        </w:rPr>
        <w:t xml:space="preserve"> </w:t>
      </w:r>
      <w:r w:rsidR="005C464A" w:rsidRPr="009F5455">
        <w:rPr>
          <w:rFonts w:ascii="Times New Roman" w:hAnsi="Times New Roman" w:cs="Times New Roman"/>
          <w:sz w:val="28"/>
          <w:szCs w:val="28"/>
        </w:rPr>
        <w:t xml:space="preserve">к 2024 году составит </w:t>
      </w:r>
      <w:r w:rsidR="009F5455" w:rsidRPr="009F5455">
        <w:rPr>
          <w:rFonts w:ascii="Times New Roman" w:hAnsi="Times New Roman" w:cs="Times New Roman"/>
          <w:sz w:val="28"/>
          <w:szCs w:val="28"/>
        </w:rPr>
        <w:t>9367</w:t>
      </w:r>
      <w:r w:rsidR="005C464A" w:rsidRPr="009F5455">
        <w:rPr>
          <w:rFonts w:ascii="Times New Roman" w:hAnsi="Times New Roman" w:cs="Times New Roman"/>
          <w:sz w:val="28"/>
          <w:szCs w:val="28"/>
        </w:rPr>
        <w:t xml:space="preserve"> млн.руб., а к 2030 году – </w:t>
      </w:r>
      <w:r w:rsidR="009F5455" w:rsidRPr="009F5455">
        <w:rPr>
          <w:rFonts w:ascii="Times New Roman" w:hAnsi="Times New Roman" w:cs="Times New Roman"/>
          <w:sz w:val="28"/>
          <w:szCs w:val="28"/>
        </w:rPr>
        <w:t>13288</w:t>
      </w:r>
      <w:r w:rsidR="005C464A" w:rsidRPr="009F5455">
        <w:rPr>
          <w:rFonts w:ascii="Times New Roman" w:hAnsi="Times New Roman" w:cs="Times New Roman"/>
          <w:sz w:val="28"/>
          <w:szCs w:val="28"/>
        </w:rPr>
        <w:t xml:space="preserve"> млн.руб.; </w:t>
      </w:r>
    </w:p>
    <w:p w:rsidR="005C464A" w:rsidRPr="003C7B4E" w:rsidRDefault="005C464A" w:rsidP="005C464A">
      <w:pPr>
        <w:spacing w:after="0" w:line="240" w:lineRule="auto"/>
        <w:ind w:firstLine="567"/>
        <w:jc w:val="both"/>
        <w:rPr>
          <w:rFonts w:ascii="Times New Roman" w:hAnsi="Times New Roman" w:cs="Times New Roman"/>
          <w:sz w:val="28"/>
          <w:szCs w:val="28"/>
        </w:rPr>
      </w:pPr>
      <w:r w:rsidRPr="003C7B4E">
        <w:rPr>
          <w:rFonts w:ascii="Times New Roman" w:hAnsi="Times New Roman" w:cs="Times New Roman"/>
          <w:sz w:val="28"/>
          <w:szCs w:val="28"/>
        </w:rPr>
        <w:t xml:space="preserve">- объем платных услуг населению к 2024 году составит </w:t>
      </w:r>
      <w:r w:rsidR="003C7B4E" w:rsidRPr="003C7B4E">
        <w:rPr>
          <w:rFonts w:ascii="Times New Roman" w:hAnsi="Times New Roman" w:cs="Times New Roman"/>
          <w:sz w:val="28"/>
          <w:szCs w:val="28"/>
        </w:rPr>
        <w:t>2100</w:t>
      </w:r>
      <w:r w:rsidRPr="003C7B4E">
        <w:rPr>
          <w:rFonts w:ascii="Times New Roman" w:hAnsi="Times New Roman" w:cs="Times New Roman"/>
          <w:sz w:val="28"/>
          <w:szCs w:val="28"/>
        </w:rPr>
        <w:t xml:space="preserve"> млн.руб., а к 2030 году – </w:t>
      </w:r>
      <w:r w:rsidR="003C7B4E" w:rsidRPr="003C7B4E">
        <w:rPr>
          <w:rFonts w:ascii="Times New Roman" w:hAnsi="Times New Roman" w:cs="Times New Roman"/>
          <w:sz w:val="28"/>
          <w:szCs w:val="28"/>
        </w:rPr>
        <w:t>2980</w:t>
      </w:r>
      <w:r w:rsidRPr="003C7B4E">
        <w:rPr>
          <w:rFonts w:ascii="Times New Roman" w:hAnsi="Times New Roman" w:cs="Times New Roman"/>
          <w:sz w:val="28"/>
          <w:szCs w:val="28"/>
        </w:rPr>
        <w:t xml:space="preserve"> млн.руб.;</w:t>
      </w:r>
    </w:p>
    <w:p w:rsidR="005C464A" w:rsidRPr="003940E5" w:rsidRDefault="005C464A" w:rsidP="005C464A">
      <w:pPr>
        <w:spacing w:after="0" w:line="240" w:lineRule="auto"/>
        <w:ind w:firstLine="567"/>
        <w:jc w:val="both"/>
        <w:rPr>
          <w:rFonts w:ascii="Times New Roman" w:hAnsi="Times New Roman" w:cs="Times New Roman"/>
          <w:sz w:val="28"/>
          <w:szCs w:val="28"/>
        </w:rPr>
      </w:pPr>
      <w:r w:rsidRPr="003940E5">
        <w:rPr>
          <w:rFonts w:ascii="Times New Roman" w:hAnsi="Times New Roman" w:cs="Times New Roman"/>
          <w:sz w:val="28"/>
          <w:szCs w:val="28"/>
        </w:rPr>
        <w:t>- у</w:t>
      </w:r>
      <w:r w:rsidR="00C452A5" w:rsidRPr="003940E5">
        <w:rPr>
          <w:rFonts w:ascii="Times New Roman" w:hAnsi="Times New Roman" w:cs="Times New Roman"/>
          <w:sz w:val="28"/>
          <w:szCs w:val="28"/>
        </w:rPr>
        <w:t>дельный вес участвующих в культурной жизни Татарского района</w:t>
      </w:r>
      <w:r w:rsidRPr="003940E5">
        <w:rPr>
          <w:rFonts w:ascii="Times New Roman" w:hAnsi="Times New Roman" w:cs="Times New Roman"/>
          <w:sz w:val="28"/>
          <w:szCs w:val="28"/>
        </w:rPr>
        <w:t xml:space="preserve"> </w:t>
      </w:r>
      <w:r w:rsidR="00C452A5" w:rsidRPr="003940E5">
        <w:rPr>
          <w:rFonts w:ascii="Times New Roman" w:hAnsi="Times New Roman" w:cs="Times New Roman"/>
          <w:sz w:val="28"/>
          <w:szCs w:val="28"/>
        </w:rPr>
        <w:t>в общей численности населения района</w:t>
      </w:r>
      <w:r w:rsidRPr="003940E5">
        <w:rPr>
          <w:rFonts w:ascii="Times New Roman" w:hAnsi="Times New Roman" w:cs="Times New Roman"/>
          <w:sz w:val="28"/>
          <w:szCs w:val="28"/>
        </w:rPr>
        <w:t xml:space="preserve"> к 2024 году достигнет </w:t>
      </w:r>
      <w:r w:rsidR="003940E5" w:rsidRPr="003940E5">
        <w:rPr>
          <w:rFonts w:ascii="Times New Roman" w:hAnsi="Times New Roman" w:cs="Times New Roman"/>
          <w:sz w:val="28"/>
          <w:szCs w:val="28"/>
        </w:rPr>
        <w:t>3</w:t>
      </w:r>
      <w:r w:rsidRPr="003940E5">
        <w:rPr>
          <w:rFonts w:ascii="Times New Roman" w:hAnsi="Times New Roman" w:cs="Times New Roman"/>
          <w:sz w:val="28"/>
          <w:szCs w:val="28"/>
        </w:rPr>
        <w:t>8</w:t>
      </w:r>
      <w:r w:rsidR="003940E5" w:rsidRPr="003940E5">
        <w:rPr>
          <w:rFonts w:ascii="Times New Roman" w:hAnsi="Times New Roman" w:cs="Times New Roman"/>
          <w:sz w:val="28"/>
          <w:szCs w:val="28"/>
        </w:rPr>
        <w:t>,09</w:t>
      </w:r>
      <w:r w:rsidRPr="003940E5">
        <w:rPr>
          <w:rFonts w:ascii="Times New Roman" w:hAnsi="Times New Roman" w:cs="Times New Roman"/>
          <w:sz w:val="28"/>
          <w:szCs w:val="28"/>
        </w:rPr>
        <w:t>%, а к 2030 году – 3</w:t>
      </w:r>
      <w:r w:rsidR="003940E5" w:rsidRPr="003940E5">
        <w:rPr>
          <w:rFonts w:ascii="Times New Roman" w:hAnsi="Times New Roman" w:cs="Times New Roman"/>
          <w:sz w:val="28"/>
          <w:szCs w:val="28"/>
        </w:rPr>
        <w:t>8,15</w:t>
      </w:r>
      <w:r w:rsidRPr="003940E5">
        <w:rPr>
          <w:rFonts w:ascii="Times New Roman" w:hAnsi="Times New Roman" w:cs="Times New Roman"/>
          <w:sz w:val="28"/>
          <w:szCs w:val="28"/>
        </w:rPr>
        <w:t xml:space="preserve"> %; </w:t>
      </w:r>
    </w:p>
    <w:p w:rsidR="005C464A" w:rsidRPr="00DC77DC" w:rsidRDefault="00C452A5" w:rsidP="005C464A">
      <w:pPr>
        <w:spacing w:after="0" w:line="240" w:lineRule="auto"/>
        <w:ind w:firstLine="567"/>
        <w:jc w:val="both"/>
        <w:rPr>
          <w:rFonts w:ascii="Times New Roman" w:hAnsi="Times New Roman" w:cs="Times New Roman"/>
          <w:sz w:val="28"/>
          <w:szCs w:val="28"/>
        </w:rPr>
      </w:pPr>
      <w:r w:rsidRPr="00DC77DC">
        <w:rPr>
          <w:rFonts w:ascii="Times New Roman" w:hAnsi="Times New Roman" w:cs="Times New Roman"/>
          <w:sz w:val="28"/>
          <w:szCs w:val="28"/>
        </w:rPr>
        <w:t xml:space="preserve"> </w:t>
      </w:r>
      <w:r w:rsidR="005C464A" w:rsidRPr="00DC77DC">
        <w:rPr>
          <w:rFonts w:ascii="Times New Roman" w:hAnsi="Times New Roman" w:cs="Times New Roman"/>
          <w:sz w:val="28"/>
          <w:szCs w:val="28"/>
        </w:rPr>
        <w:t>- у</w:t>
      </w:r>
      <w:r w:rsidRPr="00DC77DC">
        <w:rPr>
          <w:rFonts w:ascii="Times New Roman" w:hAnsi="Times New Roman" w:cs="Times New Roman"/>
          <w:sz w:val="28"/>
          <w:szCs w:val="28"/>
        </w:rPr>
        <w:t>дельный вес занимающихся физической культурой в численности населения района</w:t>
      </w:r>
      <w:r w:rsidR="005C464A" w:rsidRPr="00DC77DC">
        <w:rPr>
          <w:rFonts w:ascii="Times New Roman" w:hAnsi="Times New Roman" w:cs="Times New Roman"/>
          <w:sz w:val="28"/>
          <w:szCs w:val="28"/>
        </w:rPr>
        <w:t xml:space="preserve"> к 2024 году достигнет </w:t>
      </w:r>
      <w:r w:rsidR="00DC77DC" w:rsidRPr="00DC77DC">
        <w:rPr>
          <w:rFonts w:ascii="Times New Roman" w:hAnsi="Times New Roman" w:cs="Times New Roman"/>
          <w:sz w:val="28"/>
          <w:szCs w:val="28"/>
        </w:rPr>
        <w:t>30,0</w:t>
      </w:r>
      <w:r w:rsidR="005C464A" w:rsidRPr="00DC77DC">
        <w:rPr>
          <w:rFonts w:ascii="Times New Roman" w:hAnsi="Times New Roman" w:cs="Times New Roman"/>
          <w:sz w:val="28"/>
          <w:szCs w:val="28"/>
        </w:rPr>
        <w:t>%, а к 2030 году – 30</w:t>
      </w:r>
      <w:r w:rsidR="00DC77DC" w:rsidRPr="00DC77DC">
        <w:rPr>
          <w:rFonts w:ascii="Times New Roman" w:hAnsi="Times New Roman" w:cs="Times New Roman"/>
          <w:sz w:val="28"/>
          <w:szCs w:val="28"/>
        </w:rPr>
        <w:t>,5</w:t>
      </w:r>
      <w:r w:rsidR="005C464A" w:rsidRPr="00DC77DC">
        <w:rPr>
          <w:rFonts w:ascii="Times New Roman" w:hAnsi="Times New Roman" w:cs="Times New Roman"/>
          <w:sz w:val="28"/>
          <w:szCs w:val="28"/>
        </w:rPr>
        <w:t xml:space="preserve"> %. </w:t>
      </w:r>
    </w:p>
    <w:p w:rsidR="00C452A5" w:rsidRPr="00C452A5" w:rsidRDefault="00C452A5" w:rsidP="005C464A">
      <w:pPr>
        <w:spacing w:after="0" w:line="240" w:lineRule="auto"/>
        <w:ind w:firstLine="567"/>
        <w:jc w:val="both"/>
        <w:rPr>
          <w:rFonts w:ascii="Times New Roman" w:hAnsi="Times New Roman" w:cs="Times New Roman"/>
          <w:color w:val="0070C0"/>
          <w:sz w:val="28"/>
          <w:szCs w:val="28"/>
        </w:rPr>
      </w:pPr>
    </w:p>
    <w:p w:rsidR="00E85C7B" w:rsidRDefault="00E85C7B" w:rsidP="00D7578B">
      <w:pPr>
        <w:pStyle w:val="Default"/>
        <w:numPr>
          <w:ilvl w:val="1"/>
          <w:numId w:val="5"/>
        </w:numPr>
        <w:jc w:val="both"/>
        <w:rPr>
          <w:b/>
          <w:bCs/>
          <w:color w:val="auto"/>
          <w:sz w:val="28"/>
          <w:szCs w:val="28"/>
        </w:rPr>
      </w:pPr>
      <w:r w:rsidRPr="00E85C7B">
        <w:rPr>
          <w:b/>
          <w:bCs/>
          <w:color w:val="auto"/>
          <w:sz w:val="28"/>
          <w:szCs w:val="28"/>
        </w:rPr>
        <w:t>Умеренно-оптимистичный (базовый) сценарий социально-экономического развития Татарского района</w:t>
      </w:r>
    </w:p>
    <w:p w:rsidR="00E85C7B" w:rsidRDefault="00E85C7B" w:rsidP="00E85C7B">
      <w:pPr>
        <w:pStyle w:val="Default"/>
        <w:jc w:val="both"/>
        <w:rPr>
          <w:b/>
          <w:bCs/>
          <w:color w:val="auto"/>
          <w:sz w:val="28"/>
          <w:szCs w:val="28"/>
        </w:rPr>
      </w:pPr>
    </w:p>
    <w:p w:rsidR="00E85C7B" w:rsidRPr="00E85C7B" w:rsidRDefault="0010756B" w:rsidP="00E85C7B">
      <w:pPr>
        <w:pStyle w:val="Default"/>
        <w:ind w:firstLine="567"/>
        <w:jc w:val="both"/>
        <w:rPr>
          <w:color w:val="auto"/>
          <w:sz w:val="28"/>
          <w:szCs w:val="28"/>
        </w:rPr>
      </w:pPr>
      <w:r w:rsidRPr="00E85C7B">
        <w:rPr>
          <w:color w:val="auto"/>
          <w:sz w:val="28"/>
          <w:szCs w:val="28"/>
        </w:rPr>
        <w:t xml:space="preserve">Данный сценарий предполагает организацию социально-экономического развития </w:t>
      </w:r>
      <w:r w:rsidR="00E85C7B" w:rsidRPr="00E85C7B">
        <w:rPr>
          <w:color w:val="auto"/>
          <w:sz w:val="28"/>
          <w:szCs w:val="28"/>
        </w:rPr>
        <w:t>Татарского</w:t>
      </w:r>
      <w:r w:rsidRPr="00E85C7B">
        <w:rPr>
          <w:color w:val="auto"/>
          <w:sz w:val="28"/>
          <w:szCs w:val="28"/>
        </w:rPr>
        <w:t xml:space="preserve"> района через выделение основных направлений. Реализация данного сценария позволит создать «точки роста», способные стать локомотивами экономического и социального развития района. </w:t>
      </w:r>
    </w:p>
    <w:p w:rsidR="0010756B" w:rsidRPr="008C7A0A" w:rsidRDefault="0010756B" w:rsidP="008C7A0A">
      <w:pPr>
        <w:pStyle w:val="Default"/>
        <w:ind w:firstLine="567"/>
        <w:jc w:val="both"/>
        <w:rPr>
          <w:color w:val="000000" w:themeColor="text1"/>
          <w:sz w:val="28"/>
          <w:szCs w:val="28"/>
        </w:rPr>
      </w:pPr>
      <w:r w:rsidRPr="009F7626">
        <w:rPr>
          <w:color w:val="000000" w:themeColor="text1"/>
          <w:sz w:val="28"/>
          <w:szCs w:val="28"/>
        </w:rPr>
        <w:t xml:space="preserve">Основные приоритеты социальной и экономической политики базового </w:t>
      </w:r>
      <w:r w:rsidRPr="008C7A0A">
        <w:rPr>
          <w:color w:val="000000" w:themeColor="text1"/>
          <w:sz w:val="28"/>
          <w:szCs w:val="28"/>
        </w:rPr>
        <w:t xml:space="preserve">сценария включают следующее: </w:t>
      </w:r>
    </w:p>
    <w:p w:rsidR="008C7A0A" w:rsidRDefault="009F7626" w:rsidP="008C7A0A">
      <w:pPr>
        <w:spacing w:after="0" w:line="240" w:lineRule="auto"/>
        <w:ind w:right="-2"/>
        <w:jc w:val="both"/>
        <w:rPr>
          <w:rStyle w:val="FontStyle13"/>
          <w:sz w:val="28"/>
          <w:szCs w:val="28"/>
        </w:rPr>
      </w:pPr>
      <w:r w:rsidRPr="008C7A0A">
        <w:rPr>
          <w:rFonts w:ascii="Times New Roman" w:hAnsi="Times New Roman" w:cs="Times New Roman"/>
          <w:color w:val="000000" w:themeColor="text1"/>
          <w:sz w:val="28"/>
          <w:szCs w:val="28"/>
        </w:rPr>
        <w:t>- развитие производства и переработки сельскохозяйственной продукции на основе существующих предприятий района:</w:t>
      </w:r>
      <w:r w:rsidRPr="008C7A0A">
        <w:rPr>
          <w:rFonts w:ascii="Times New Roman" w:hAnsi="Times New Roman" w:cs="Times New Roman"/>
          <w:color w:val="FF0000"/>
          <w:sz w:val="28"/>
          <w:szCs w:val="28"/>
        </w:rPr>
        <w:t xml:space="preserve"> </w:t>
      </w:r>
      <w:r w:rsidRPr="008C7A0A">
        <w:rPr>
          <w:rFonts w:ascii="Times New Roman" w:hAnsi="Times New Roman" w:cs="Times New Roman"/>
          <w:sz w:val="28"/>
          <w:szCs w:val="28"/>
        </w:rPr>
        <w:t>ОАО «Татарский маслокомбинат», ООО «Татарскзернопродукт», ИП Ведзижев М.Т. (Татарский Хлебокомбинат</w:t>
      </w:r>
      <w:r w:rsidR="008C7A0A">
        <w:rPr>
          <w:rFonts w:ascii="Times New Roman" w:hAnsi="Times New Roman" w:cs="Times New Roman"/>
          <w:sz w:val="28"/>
          <w:szCs w:val="28"/>
        </w:rPr>
        <w:t>)</w:t>
      </w:r>
      <w:r w:rsidRPr="008C7A0A">
        <w:rPr>
          <w:rFonts w:ascii="Times New Roman" w:hAnsi="Times New Roman" w:cs="Times New Roman"/>
          <w:sz w:val="28"/>
          <w:szCs w:val="28"/>
        </w:rPr>
        <w:t xml:space="preserve">, ООО «Производственник», </w:t>
      </w:r>
      <w:r w:rsidR="008C7A0A">
        <w:rPr>
          <w:rFonts w:ascii="Times New Roman" w:hAnsi="Times New Roman" w:cs="Times New Roman"/>
          <w:sz w:val="28"/>
          <w:szCs w:val="28"/>
        </w:rPr>
        <w:t xml:space="preserve">ООО «Жемчужина», </w:t>
      </w:r>
      <w:r w:rsidRPr="008C7A0A">
        <w:rPr>
          <w:rStyle w:val="FontStyle13"/>
          <w:sz w:val="28"/>
          <w:szCs w:val="28"/>
        </w:rPr>
        <w:t>ИП Дюжакова И.А.</w:t>
      </w:r>
      <w:r w:rsidR="008C7A0A">
        <w:rPr>
          <w:rStyle w:val="FontStyle13"/>
          <w:sz w:val="28"/>
          <w:szCs w:val="28"/>
        </w:rPr>
        <w:t xml:space="preserve"> и др</w:t>
      </w:r>
      <w:r w:rsidR="00EC7832">
        <w:rPr>
          <w:rStyle w:val="FontStyle13"/>
          <w:sz w:val="28"/>
          <w:szCs w:val="28"/>
        </w:rPr>
        <w:t>угих</w:t>
      </w:r>
      <w:r w:rsidR="008C7A0A">
        <w:rPr>
          <w:rStyle w:val="FontStyle13"/>
          <w:sz w:val="28"/>
          <w:szCs w:val="28"/>
        </w:rPr>
        <w:t>;</w:t>
      </w:r>
    </w:p>
    <w:p w:rsidR="0010756B" w:rsidRPr="007163BB" w:rsidRDefault="0010756B" w:rsidP="009F7626">
      <w:pPr>
        <w:pStyle w:val="Default"/>
        <w:jc w:val="both"/>
        <w:rPr>
          <w:color w:val="000000" w:themeColor="text1"/>
          <w:sz w:val="28"/>
          <w:szCs w:val="28"/>
        </w:rPr>
      </w:pPr>
      <w:r w:rsidRPr="007163BB">
        <w:rPr>
          <w:color w:val="000000" w:themeColor="text1"/>
          <w:sz w:val="28"/>
          <w:szCs w:val="28"/>
        </w:rPr>
        <w:lastRenderedPageBreak/>
        <w:t>-</w:t>
      </w:r>
      <w:r w:rsidR="00E049ED" w:rsidRPr="007163BB">
        <w:rPr>
          <w:color w:val="000000" w:themeColor="text1"/>
          <w:sz w:val="28"/>
          <w:szCs w:val="28"/>
        </w:rPr>
        <w:t xml:space="preserve"> </w:t>
      </w:r>
      <w:r w:rsidRPr="007163BB">
        <w:rPr>
          <w:color w:val="000000" w:themeColor="text1"/>
          <w:sz w:val="28"/>
          <w:szCs w:val="28"/>
        </w:rPr>
        <w:t>развитие промышленного производства на основе существующих промышленных предприятий района</w:t>
      </w:r>
      <w:r w:rsidR="00E049ED" w:rsidRPr="007163BB">
        <w:rPr>
          <w:color w:val="000000" w:themeColor="text1"/>
          <w:sz w:val="28"/>
          <w:szCs w:val="28"/>
        </w:rPr>
        <w:t>: ИП Степанов – ПП Сварка</w:t>
      </w:r>
      <w:r w:rsidR="00EC7832" w:rsidRPr="007163BB">
        <w:rPr>
          <w:color w:val="000000" w:themeColor="text1"/>
          <w:sz w:val="28"/>
          <w:szCs w:val="28"/>
        </w:rPr>
        <w:t xml:space="preserve"> </w:t>
      </w:r>
      <w:r w:rsidR="00E049ED" w:rsidRPr="007163BB">
        <w:rPr>
          <w:color w:val="000000" w:themeColor="text1"/>
          <w:sz w:val="28"/>
          <w:szCs w:val="28"/>
        </w:rPr>
        <w:t>+, ГП НСО «Лесхоз «Татарский», ОАО «Татарский гортоп</w:t>
      </w:r>
      <w:r w:rsidRPr="007163BB">
        <w:rPr>
          <w:color w:val="000000" w:themeColor="text1"/>
          <w:sz w:val="28"/>
          <w:szCs w:val="28"/>
        </w:rPr>
        <w:t>»,</w:t>
      </w:r>
      <w:r w:rsidR="00EC7832" w:rsidRPr="007163BB">
        <w:rPr>
          <w:color w:val="000000" w:themeColor="text1"/>
          <w:sz w:val="28"/>
          <w:szCs w:val="28"/>
        </w:rPr>
        <w:t xml:space="preserve"> ИП Василенко, ООО «Сеал», ООО «Биоланд»</w:t>
      </w:r>
      <w:r w:rsidRPr="007163BB">
        <w:rPr>
          <w:color w:val="000000" w:themeColor="text1"/>
          <w:sz w:val="28"/>
          <w:szCs w:val="28"/>
        </w:rPr>
        <w:t xml:space="preserve"> и других; </w:t>
      </w:r>
    </w:p>
    <w:p w:rsidR="000918D6" w:rsidRPr="000918D6" w:rsidRDefault="0010756B" w:rsidP="009F7626">
      <w:pPr>
        <w:pStyle w:val="Default"/>
        <w:jc w:val="both"/>
        <w:rPr>
          <w:color w:val="000000" w:themeColor="text1"/>
          <w:sz w:val="28"/>
          <w:szCs w:val="28"/>
        </w:rPr>
      </w:pPr>
      <w:r w:rsidRPr="000918D6">
        <w:rPr>
          <w:color w:val="000000" w:themeColor="text1"/>
          <w:sz w:val="28"/>
          <w:szCs w:val="28"/>
        </w:rPr>
        <w:t>-</w:t>
      </w:r>
      <w:r w:rsidR="00E049ED" w:rsidRPr="000918D6">
        <w:rPr>
          <w:color w:val="000000" w:themeColor="text1"/>
          <w:sz w:val="28"/>
          <w:szCs w:val="28"/>
        </w:rPr>
        <w:t xml:space="preserve"> </w:t>
      </w:r>
      <w:r w:rsidRPr="000918D6">
        <w:rPr>
          <w:color w:val="000000" w:themeColor="text1"/>
          <w:sz w:val="28"/>
          <w:szCs w:val="28"/>
        </w:rPr>
        <w:t>развитие аграрного направления, основанного на предприятиях</w:t>
      </w:r>
      <w:r w:rsidR="007163BB" w:rsidRPr="000918D6">
        <w:rPr>
          <w:color w:val="000000" w:themeColor="text1"/>
          <w:sz w:val="28"/>
          <w:szCs w:val="28"/>
        </w:rPr>
        <w:t xml:space="preserve"> </w:t>
      </w:r>
      <w:r w:rsidRPr="000918D6">
        <w:rPr>
          <w:color w:val="000000" w:themeColor="text1"/>
          <w:sz w:val="28"/>
          <w:szCs w:val="28"/>
        </w:rPr>
        <w:t>по производству мясо-молочной продукции и выращиванию сельскохозяйственных культур на базе существующих предприятий района:</w:t>
      </w:r>
      <w:r w:rsidR="007163BB">
        <w:rPr>
          <w:color w:val="FF0000"/>
          <w:sz w:val="28"/>
          <w:szCs w:val="28"/>
        </w:rPr>
        <w:t xml:space="preserve"> </w:t>
      </w:r>
      <w:r w:rsidR="000918D6" w:rsidRPr="000918D6">
        <w:rPr>
          <w:color w:val="000000" w:themeColor="text1"/>
          <w:sz w:val="28"/>
          <w:szCs w:val="28"/>
        </w:rPr>
        <w:t>ОАО «Гигант», СХПК «Новомихайловский», ООО «Константиновское»,  СПК-К им. Ленина, СПК колхоз «Зубовский», СПК колхоз «Победа», СХПК «Розентальский», ООО «Колосок», Колхоз «Заря», СПК колхоз «Дмитриевский», СПК «Колос»-колхоз, КФХ Мустафаев Н.Р., КФХ Гапошкин С.А. и других;</w:t>
      </w:r>
    </w:p>
    <w:p w:rsidR="0010756B" w:rsidRPr="00B90203" w:rsidRDefault="0010756B" w:rsidP="00B90203">
      <w:pPr>
        <w:pStyle w:val="Default"/>
        <w:jc w:val="both"/>
        <w:rPr>
          <w:color w:val="000000" w:themeColor="text1"/>
          <w:sz w:val="28"/>
          <w:szCs w:val="28"/>
        </w:rPr>
      </w:pPr>
      <w:r w:rsidRPr="00B90203">
        <w:rPr>
          <w:color w:val="000000" w:themeColor="text1"/>
          <w:sz w:val="28"/>
          <w:szCs w:val="28"/>
        </w:rPr>
        <w:t>-</w:t>
      </w:r>
      <w:r w:rsidR="00B90203" w:rsidRPr="00B90203">
        <w:rPr>
          <w:color w:val="000000" w:themeColor="text1"/>
          <w:sz w:val="28"/>
          <w:szCs w:val="28"/>
        </w:rPr>
        <w:t xml:space="preserve"> </w:t>
      </w:r>
      <w:r w:rsidRPr="00B90203">
        <w:rPr>
          <w:color w:val="000000" w:themeColor="text1"/>
          <w:sz w:val="28"/>
          <w:szCs w:val="28"/>
        </w:rPr>
        <w:t xml:space="preserve">активное развитие транспортной инфраструктуры (строительство </w:t>
      </w:r>
      <w:r w:rsidR="00B90203" w:rsidRPr="00B90203">
        <w:rPr>
          <w:color w:val="000000" w:themeColor="text1"/>
          <w:sz w:val="28"/>
          <w:szCs w:val="28"/>
        </w:rPr>
        <w:t xml:space="preserve">и капитальный ремонт </w:t>
      </w:r>
      <w:r w:rsidRPr="00B90203">
        <w:rPr>
          <w:color w:val="000000" w:themeColor="text1"/>
          <w:sz w:val="28"/>
          <w:szCs w:val="28"/>
        </w:rPr>
        <w:t>межпоселковых и внутрипоселковых дорог</w:t>
      </w:r>
      <w:r w:rsidR="00B90203" w:rsidRPr="00B90203">
        <w:rPr>
          <w:color w:val="000000" w:themeColor="text1"/>
          <w:sz w:val="28"/>
          <w:szCs w:val="28"/>
        </w:rPr>
        <w:t>)</w:t>
      </w:r>
      <w:r w:rsidRPr="00B90203">
        <w:rPr>
          <w:color w:val="000000" w:themeColor="text1"/>
          <w:sz w:val="28"/>
          <w:szCs w:val="28"/>
        </w:rPr>
        <w:t xml:space="preserve">; </w:t>
      </w:r>
    </w:p>
    <w:p w:rsidR="0010756B" w:rsidRPr="00B90203" w:rsidRDefault="0010756B" w:rsidP="00B90203">
      <w:pPr>
        <w:pStyle w:val="Default"/>
        <w:jc w:val="both"/>
        <w:rPr>
          <w:color w:val="000000" w:themeColor="text1"/>
          <w:sz w:val="28"/>
          <w:szCs w:val="28"/>
        </w:rPr>
      </w:pPr>
      <w:r w:rsidRPr="00B90203">
        <w:rPr>
          <w:color w:val="000000" w:themeColor="text1"/>
          <w:sz w:val="28"/>
          <w:szCs w:val="28"/>
        </w:rPr>
        <w:t>-</w:t>
      </w:r>
      <w:r w:rsidR="00B90203" w:rsidRPr="00B90203">
        <w:rPr>
          <w:color w:val="000000" w:themeColor="text1"/>
          <w:sz w:val="28"/>
          <w:szCs w:val="28"/>
        </w:rPr>
        <w:t xml:space="preserve"> </w:t>
      </w:r>
      <w:r w:rsidRPr="00B90203">
        <w:rPr>
          <w:color w:val="000000" w:themeColor="text1"/>
          <w:sz w:val="28"/>
          <w:szCs w:val="28"/>
        </w:rPr>
        <w:t xml:space="preserve">содействие развитию малого и среднего бизнеса в сфере сельского хозяйства, обрабатывающем производстве и сфере услуг; </w:t>
      </w:r>
    </w:p>
    <w:p w:rsidR="0010756B" w:rsidRPr="0045064E" w:rsidRDefault="0010756B" w:rsidP="00B90203">
      <w:pPr>
        <w:pStyle w:val="Default"/>
        <w:jc w:val="both"/>
        <w:rPr>
          <w:color w:val="000000" w:themeColor="text1"/>
          <w:sz w:val="28"/>
          <w:szCs w:val="28"/>
        </w:rPr>
      </w:pPr>
      <w:r w:rsidRPr="0045064E">
        <w:rPr>
          <w:color w:val="000000" w:themeColor="text1"/>
          <w:sz w:val="28"/>
          <w:szCs w:val="28"/>
        </w:rPr>
        <w:t>-</w:t>
      </w:r>
      <w:r w:rsidR="00B90203" w:rsidRPr="0045064E">
        <w:rPr>
          <w:color w:val="000000" w:themeColor="text1"/>
          <w:sz w:val="28"/>
          <w:szCs w:val="28"/>
        </w:rPr>
        <w:t xml:space="preserve"> </w:t>
      </w:r>
      <w:r w:rsidRPr="0045064E">
        <w:rPr>
          <w:color w:val="000000" w:themeColor="text1"/>
          <w:sz w:val="28"/>
          <w:szCs w:val="28"/>
        </w:rPr>
        <w:t xml:space="preserve">развитие жилищного строительства и обеспечение реализации проектов малоэтажного строительства жилья. Обеспечение инженерной, транспортной и социальной инфраструктурой территории </w:t>
      </w:r>
      <w:r w:rsidR="00B90203" w:rsidRPr="0045064E">
        <w:rPr>
          <w:color w:val="000000" w:themeColor="text1"/>
          <w:sz w:val="28"/>
          <w:szCs w:val="28"/>
        </w:rPr>
        <w:t>пос. Байдуково, город Татарск;</w:t>
      </w:r>
      <w:r w:rsidRPr="0045064E">
        <w:rPr>
          <w:color w:val="000000" w:themeColor="text1"/>
          <w:sz w:val="28"/>
          <w:szCs w:val="28"/>
        </w:rPr>
        <w:t xml:space="preserve"> </w:t>
      </w:r>
    </w:p>
    <w:p w:rsidR="0010756B" w:rsidRPr="0045064E" w:rsidRDefault="0010756B" w:rsidP="00B90203">
      <w:pPr>
        <w:pStyle w:val="Default"/>
        <w:jc w:val="both"/>
        <w:rPr>
          <w:color w:val="000000" w:themeColor="text1"/>
          <w:sz w:val="28"/>
          <w:szCs w:val="28"/>
        </w:rPr>
      </w:pPr>
      <w:r w:rsidRPr="0045064E">
        <w:rPr>
          <w:color w:val="000000" w:themeColor="text1"/>
          <w:sz w:val="28"/>
          <w:szCs w:val="28"/>
        </w:rPr>
        <w:t>-</w:t>
      </w:r>
      <w:r w:rsidR="0045064E" w:rsidRPr="0045064E">
        <w:rPr>
          <w:color w:val="000000" w:themeColor="text1"/>
          <w:sz w:val="28"/>
          <w:szCs w:val="28"/>
        </w:rPr>
        <w:t xml:space="preserve"> </w:t>
      </w:r>
      <w:r w:rsidRPr="0045064E">
        <w:rPr>
          <w:color w:val="000000" w:themeColor="text1"/>
          <w:sz w:val="28"/>
          <w:szCs w:val="28"/>
        </w:rPr>
        <w:t xml:space="preserve">развитие инженерной инфраструктуры (водоснабжение, водоотведение, теплоснабжение), в том числе в селах района; </w:t>
      </w:r>
    </w:p>
    <w:p w:rsidR="0010756B" w:rsidRDefault="0010756B" w:rsidP="00B90203">
      <w:pPr>
        <w:pStyle w:val="Default"/>
        <w:jc w:val="both"/>
        <w:rPr>
          <w:color w:val="000000" w:themeColor="text1"/>
          <w:sz w:val="28"/>
          <w:szCs w:val="28"/>
        </w:rPr>
      </w:pPr>
      <w:r w:rsidRPr="0045064E">
        <w:rPr>
          <w:color w:val="000000" w:themeColor="text1"/>
          <w:sz w:val="28"/>
          <w:szCs w:val="28"/>
        </w:rPr>
        <w:t>-</w:t>
      </w:r>
      <w:r w:rsidR="0045064E" w:rsidRPr="0045064E">
        <w:rPr>
          <w:color w:val="000000" w:themeColor="text1"/>
          <w:sz w:val="28"/>
          <w:szCs w:val="28"/>
        </w:rPr>
        <w:t xml:space="preserve"> </w:t>
      </w:r>
      <w:r w:rsidRPr="0045064E">
        <w:rPr>
          <w:color w:val="000000" w:themeColor="text1"/>
          <w:sz w:val="28"/>
          <w:szCs w:val="28"/>
        </w:rPr>
        <w:t xml:space="preserve">развитие социальной инфраструктуры </w:t>
      </w:r>
      <w:r w:rsidR="0045064E" w:rsidRPr="0045064E">
        <w:rPr>
          <w:color w:val="000000" w:themeColor="text1"/>
          <w:sz w:val="28"/>
          <w:szCs w:val="28"/>
        </w:rPr>
        <w:t>-</w:t>
      </w:r>
      <w:r w:rsidRPr="0045064E">
        <w:rPr>
          <w:color w:val="000000" w:themeColor="text1"/>
          <w:sz w:val="28"/>
          <w:szCs w:val="28"/>
        </w:rPr>
        <w:t xml:space="preserve"> сфер образования, культуры, физкультуры и спорта, социальной защиты населения; </w:t>
      </w:r>
    </w:p>
    <w:p w:rsidR="00C24856" w:rsidRPr="007B2541" w:rsidRDefault="00C24856" w:rsidP="007B2541">
      <w:pPr>
        <w:pStyle w:val="Default"/>
        <w:jc w:val="both"/>
        <w:rPr>
          <w:color w:val="000000" w:themeColor="text1"/>
          <w:sz w:val="28"/>
          <w:szCs w:val="28"/>
        </w:rPr>
      </w:pPr>
      <w:r w:rsidRPr="007B2541">
        <w:rPr>
          <w:color w:val="000000" w:themeColor="text1"/>
          <w:sz w:val="28"/>
          <w:szCs w:val="28"/>
        </w:rPr>
        <w:t xml:space="preserve">- </w:t>
      </w:r>
      <w:r w:rsidR="007B2541" w:rsidRPr="007B2541">
        <w:rPr>
          <w:color w:val="000000" w:themeColor="text1"/>
          <w:sz w:val="28"/>
          <w:szCs w:val="28"/>
        </w:rPr>
        <w:t>укрепление</w:t>
      </w:r>
      <w:r w:rsidRPr="007B2541">
        <w:rPr>
          <w:color w:val="000000" w:themeColor="text1"/>
          <w:sz w:val="28"/>
          <w:szCs w:val="28"/>
        </w:rPr>
        <w:t xml:space="preserve"> процессов развития интеграционных связей между </w:t>
      </w:r>
      <w:r w:rsidR="007B2541" w:rsidRPr="007B2541">
        <w:rPr>
          <w:color w:val="000000" w:themeColor="text1"/>
          <w:sz w:val="28"/>
          <w:szCs w:val="28"/>
        </w:rPr>
        <w:t>Чановским, Чистоозерным, Усть-Тарским, Венгеровским районами.</w:t>
      </w:r>
    </w:p>
    <w:p w:rsidR="0010756B" w:rsidRDefault="0010756B" w:rsidP="007B2541">
      <w:pPr>
        <w:pStyle w:val="Default"/>
        <w:ind w:firstLine="567"/>
        <w:jc w:val="both"/>
        <w:rPr>
          <w:color w:val="000000" w:themeColor="text1"/>
          <w:sz w:val="28"/>
          <w:szCs w:val="28"/>
        </w:rPr>
      </w:pPr>
      <w:r w:rsidRPr="007B2541">
        <w:rPr>
          <w:color w:val="000000" w:themeColor="text1"/>
          <w:sz w:val="28"/>
          <w:szCs w:val="28"/>
        </w:rPr>
        <w:t xml:space="preserve">Выполнение базового сценария позволит достичь следующих показателей: </w:t>
      </w:r>
    </w:p>
    <w:p w:rsidR="00D0170A" w:rsidRPr="00AB4779" w:rsidRDefault="00D0170A" w:rsidP="00D0170A">
      <w:pPr>
        <w:spacing w:after="0" w:line="240" w:lineRule="auto"/>
        <w:ind w:firstLine="567"/>
        <w:jc w:val="both"/>
        <w:rPr>
          <w:rFonts w:ascii="Times New Roman" w:hAnsi="Times New Roman" w:cs="Times New Roman"/>
          <w:b/>
          <w:sz w:val="28"/>
          <w:szCs w:val="28"/>
        </w:rPr>
      </w:pPr>
      <w:r w:rsidRPr="00AB4779">
        <w:rPr>
          <w:rFonts w:ascii="Times New Roman" w:hAnsi="Times New Roman" w:cs="Times New Roman"/>
          <w:sz w:val="28"/>
          <w:szCs w:val="28"/>
        </w:rPr>
        <w:t xml:space="preserve">- объем отгруженных товаров собственного  производства, выполненных работ и услуг собственными силами организаций к 2024 году составит </w:t>
      </w:r>
      <w:r w:rsidR="00AB4779" w:rsidRPr="00AB4779">
        <w:rPr>
          <w:rFonts w:ascii="Times New Roman" w:hAnsi="Times New Roman" w:cs="Times New Roman"/>
          <w:sz w:val="28"/>
          <w:szCs w:val="28"/>
        </w:rPr>
        <w:t>4739</w:t>
      </w:r>
      <w:r w:rsidRPr="00AB4779">
        <w:rPr>
          <w:rFonts w:ascii="Times New Roman" w:hAnsi="Times New Roman" w:cs="Times New Roman"/>
          <w:sz w:val="28"/>
          <w:szCs w:val="28"/>
        </w:rPr>
        <w:t xml:space="preserve"> млн. руб., а к 2030</w:t>
      </w:r>
      <w:r w:rsidR="00AB4779" w:rsidRPr="00AB4779">
        <w:rPr>
          <w:rFonts w:ascii="Times New Roman" w:hAnsi="Times New Roman" w:cs="Times New Roman"/>
          <w:sz w:val="28"/>
          <w:szCs w:val="28"/>
        </w:rPr>
        <w:t xml:space="preserve"> </w:t>
      </w:r>
      <w:r w:rsidRPr="00AB4779">
        <w:rPr>
          <w:rFonts w:ascii="Times New Roman" w:hAnsi="Times New Roman" w:cs="Times New Roman"/>
          <w:sz w:val="28"/>
          <w:szCs w:val="28"/>
        </w:rPr>
        <w:t xml:space="preserve">году – </w:t>
      </w:r>
      <w:r w:rsidR="00AB4779" w:rsidRPr="00AB4779">
        <w:rPr>
          <w:rFonts w:ascii="Times New Roman" w:hAnsi="Times New Roman" w:cs="Times New Roman"/>
          <w:sz w:val="28"/>
          <w:szCs w:val="28"/>
        </w:rPr>
        <w:t>6230</w:t>
      </w:r>
      <w:r w:rsidRPr="00AB4779">
        <w:rPr>
          <w:rFonts w:ascii="Times New Roman" w:hAnsi="Times New Roman" w:cs="Times New Roman"/>
          <w:sz w:val="28"/>
          <w:szCs w:val="28"/>
        </w:rPr>
        <w:t xml:space="preserve"> млн.руб.;</w:t>
      </w:r>
      <w:r w:rsidRPr="00AB4779">
        <w:rPr>
          <w:rFonts w:ascii="Times New Roman" w:hAnsi="Times New Roman" w:cs="Times New Roman"/>
          <w:b/>
          <w:sz w:val="28"/>
          <w:szCs w:val="28"/>
        </w:rPr>
        <w:t xml:space="preserve"> </w:t>
      </w:r>
    </w:p>
    <w:p w:rsidR="00D0170A" w:rsidRPr="00AB4779" w:rsidRDefault="00D0170A" w:rsidP="00D0170A">
      <w:pPr>
        <w:spacing w:after="0" w:line="240" w:lineRule="auto"/>
        <w:ind w:firstLine="567"/>
        <w:jc w:val="both"/>
        <w:rPr>
          <w:rFonts w:ascii="Times New Roman" w:hAnsi="Times New Roman" w:cs="Times New Roman"/>
          <w:sz w:val="28"/>
          <w:szCs w:val="28"/>
        </w:rPr>
      </w:pPr>
      <w:r w:rsidRPr="00AB4779">
        <w:rPr>
          <w:rFonts w:ascii="Times New Roman" w:hAnsi="Times New Roman" w:cs="Times New Roman"/>
          <w:sz w:val="28"/>
          <w:szCs w:val="28"/>
        </w:rPr>
        <w:t>- объем инвестиций в основной капитал за счет всех источников финансирования к 2024 году составит 2</w:t>
      </w:r>
      <w:r w:rsidR="00AB4779" w:rsidRPr="00AB4779">
        <w:rPr>
          <w:rFonts w:ascii="Times New Roman" w:hAnsi="Times New Roman" w:cs="Times New Roman"/>
          <w:sz w:val="28"/>
          <w:szCs w:val="28"/>
        </w:rPr>
        <w:t>416</w:t>
      </w:r>
      <w:r w:rsidRPr="00AB4779">
        <w:rPr>
          <w:rFonts w:ascii="Times New Roman" w:hAnsi="Times New Roman" w:cs="Times New Roman"/>
          <w:sz w:val="28"/>
          <w:szCs w:val="28"/>
        </w:rPr>
        <w:t xml:space="preserve"> млн.руб., а к 2030 году – 3</w:t>
      </w:r>
      <w:r w:rsidR="00AB4779" w:rsidRPr="00AB4779">
        <w:rPr>
          <w:rFonts w:ascii="Times New Roman" w:hAnsi="Times New Roman" w:cs="Times New Roman"/>
          <w:sz w:val="28"/>
          <w:szCs w:val="28"/>
        </w:rPr>
        <w:t>207</w:t>
      </w:r>
      <w:r w:rsidRPr="00AB4779">
        <w:rPr>
          <w:rFonts w:ascii="Times New Roman" w:hAnsi="Times New Roman" w:cs="Times New Roman"/>
          <w:sz w:val="28"/>
          <w:szCs w:val="28"/>
        </w:rPr>
        <w:t xml:space="preserve"> млн.руб.; </w:t>
      </w:r>
    </w:p>
    <w:p w:rsidR="00D0170A" w:rsidRPr="00AB4779" w:rsidRDefault="00D0170A" w:rsidP="00D0170A">
      <w:pPr>
        <w:spacing w:after="0" w:line="240" w:lineRule="auto"/>
        <w:ind w:firstLine="567"/>
        <w:jc w:val="both"/>
        <w:rPr>
          <w:rFonts w:ascii="Times New Roman" w:hAnsi="Times New Roman" w:cs="Times New Roman"/>
          <w:sz w:val="28"/>
          <w:szCs w:val="28"/>
        </w:rPr>
      </w:pPr>
      <w:r w:rsidRPr="00AB4779">
        <w:rPr>
          <w:rFonts w:ascii="Times New Roman" w:hAnsi="Times New Roman" w:cs="Times New Roman"/>
          <w:sz w:val="28"/>
          <w:szCs w:val="28"/>
        </w:rPr>
        <w:t xml:space="preserve">- объем строительно-монтажных работ, включая хозспособ к 2024 году составит </w:t>
      </w:r>
      <w:r w:rsidR="00AB4779" w:rsidRPr="00AB4779">
        <w:rPr>
          <w:rFonts w:ascii="Times New Roman" w:hAnsi="Times New Roman" w:cs="Times New Roman"/>
          <w:sz w:val="28"/>
          <w:szCs w:val="28"/>
        </w:rPr>
        <w:t>1422</w:t>
      </w:r>
      <w:r w:rsidRPr="00AB4779">
        <w:rPr>
          <w:rFonts w:ascii="Times New Roman" w:hAnsi="Times New Roman" w:cs="Times New Roman"/>
          <w:sz w:val="28"/>
          <w:szCs w:val="28"/>
        </w:rPr>
        <w:t xml:space="preserve"> млн.руб., а к 2030 году – </w:t>
      </w:r>
      <w:r w:rsidR="00AB4779" w:rsidRPr="00AB4779">
        <w:rPr>
          <w:rFonts w:ascii="Times New Roman" w:hAnsi="Times New Roman" w:cs="Times New Roman"/>
          <w:sz w:val="28"/>
          <w:szCs w:val="28"/>
        </w:rPr>
        <w:t>2113</w:t>
      </w:r>
      <w:r w:rsidRPr="00AB4779">
        <w:rPr>
          <w:rFonts w:ascii="Times New Roman" w:hAnsi="Times New Roman" w:cs="Times New Roman"/>
          <w:sz w:val="28"/>
          <w:szCs w:val="28"/>
        </w:rPr>
        <w:t xml:space="preserve"> млн.руб.; </w:t>
      </w:r>
    </w:p>
    <w:p w:rsidR="00D0170A" w:rsidRPr="00C25E96" w:rsidRDefault="00D0170A" w:rsidP="00D0170A">
      <w:pPr>
        <w:spacing w:after="0" w:line="240" w:lineRule="auto"/>
        <w:ind w:firstLine="567"/>
        <w:jc w:val="both"/>
        <w:rPr>
          <w:rFonts w:ascii="Times New Roman" w:hAnsi="Times New Roman" w:cs="Times New Roman"/>
          <w:color w:val="E36C0A" w:themeColor="accent6" w:themeShade="BF"/>
          <w:sz w:val="28"/>
          <w:szCs w:val="28"/>
        </w:rPr>
      </w:pPr>
      <w:r w:rsidRPr="005576FF">
        <w:rPr>
          <w:rFonts w:ascii="Times New Roman" w:hAnsi="Times New Roman" w:cs="Times New Roman"/>
          <w:sz w:val="28"/>
          <w:szCs w:val="28"/>
        </w:rPr>
        <w:t xml:space="preserve">- объем продукции сельского хозяйства к 2024 году составит </w:t>
      </w:r>
      <w:r w:rsidR="005576FF" w:rsidRPr="005576FF">
        <w:rPr>
          <w:rFonts w:ascii="Times New Roman" w:hAnsi="Times New Roman" w:cs="Times New Roman"/>
          <w:sz w:val="28"/>
          <w:szCs w:val="28"/>
        </w:rPr>
        <w:t>6416</w:t>
      </w:r>
      <w:r w:rsidRPr="005576FF">
        <w:rPr>
          <w:rFonts w:ascii="Times New Roman" w:hAnsi="Times New Roman" w:cs="Times New Roman"/>
          <w:sz w:val="28"/>
          <w:szCs w:val="28"/>
        </w:rPr>
        <w:t xml:space="preserve"> млн.руб., а к 2030 году – </w:t>
      </w:r>
      <w:r w:rsidR="005576FF" w:rsidRPr="005576FF">
        <w:rPr>
          <w:rFonts w:ascii="Times New Roman" w:hAnsi="Times New Roman" w:cs="Times New Roman"/>
          <w:sz w:val="28"/>
          <w:szCs w:val="28"/>
        </w:rPr>
        <w:t>7240</w:t>
      </w:r>
      <w:r w:rsidRPr="005576FF">
        <w:rPr>
          <w:rFonts w:ascii="Times New Roman" w:hAnsi="Times New Roman" w:cs="Times New Roman"/>
          <w:sz w:val="28"/>
          <w:szCs w:val="28"/>
        </w:rPr>
        <w:t xml:space="preserve"> млн.руб.;</w:t>
      </w:r>
      <w:r w:rsidRPr="00C25E96">
        <w:rPr>
          <w:rFonts w:ascii="Times New Roman" w:hAnsi="Times New Roman" w:cs="Times New Roman"/>
          <w:color w:val="E36C0A" w:themeColor="accent6" w:themeShade="BF"/>
          <w:sz w:val="28"/>
          <w:szCs w:val="28"/>
        </w:rPr>
        <w:t xml:space="preserve"> </w:t>
      </w:r>
    </w:p>
    <w:p w:rsidR="00D0170A" w:rsidRPr="00993991" w:rsidRDefault="00D0170A" w:rsidP="00D0170A">
      <w:pPr>
        <w:spacing w:after="0" w:line="240" w:lineRule="auto"/>
        <w:ind w:firstLine="567"/>
        <w:jc w:val="both"/>
        <w:rPr>
          <w:rFonts w:ascii="Times New Roman" w:hAnsi="Times New Roman" w:cs="Times New Roman"/>
          <w:sz w:val="28"/>
          <w:szCs w:val="28"/>
        </w:rPr>
      </w:pPr>
      <w:r w:rsidRPr="00993991">
        <w:rPr>
          <w:sz w:val="28"/>
          <w:szCs w:val="28"/>
        </w:rPr>
        <w:t>- в</w:t>
      </w:r>
      <w:r w:rsidRPr="00993991">
        <w:rPr>
          <w:rFonts w:ascii="Times New Roman" w:hAnsi="Times New Roman" w:cs="Times New Roman"/>
          <w:sz w:val="28"/>
          <w:szCs w:val="28"/>
        </w:rPr>
        <w:t>аловой сбор зерновых и зернобобовых культур во всех категориях хозяйств (бункерный вес)</w:t>
      </w:r>
      <w:r w:rsidRPr="00993991">
        <w:rPr>
          <w:sz w:val="28"/>
          <w:szCs w:val="28"/>
        </w:rPr>
        <w:t xml:space="preserve"> </w:t>
      </w:r>
      <w:r w:rsidRPr="00993991">
        <w:rPr>
          <w:rFonts w:ascii="Times New Roman" w:hAnsi="Times New Roman" w:cs="Times New Roman"/>
          <w:sz w:val="28"/>
          <w:szCs w:val="28"/>
        </w:rPr>
        <w:t xml:space="preserve">к 2024 году достигнет </w:t>
      </w:r>
      <w:r w:rsidR="00993991" w:rsidRPr="00993991">
        <w:rPr>
          <w:rFonts w:ascii="Times New Roman" w:hAnsi="Times New Roman" w:cs="Times New Roman"/>
          <w:sz w:val="28"/>
          <w:szCs w:val="28"/>
        </w:rPr>
        <w:t>117,0</w:t>
      </w:r>
      <w:r w:rsidRPr="00993991">
        <w:rPr>
          <w:rFonts w:ascii="Times New Roman" w:hAnsi="Times New Roman" w:cs="Times New Roman"/>
          <w:sz w:val="28"/>
          <w:szCs w:val="28"/>
        </w:rPr>
        <w:t xml:space="preserve"> тыс. тонн, а к 2030 году – </w:t>
      </w:r>
      <w:r w:rsidR="00993991" w:rsidRPr="00993991">
        <w:rPr>
          <w:rFonts w:ascii="Times New Roman" w:hAnsi="Times New Roman" w:cs="Times New Roman"/>
          <w:sz w:val="28"/>
          <w:szCs w:val="28"/>
        </w:rPr>
        <w:t>136,0</w:t>
      </w:r>
      <w:r w:rsidRPr="00993991">
        <w:rPr>
          <w:rFonts w:ascii="Times New Roman" w:hAnsi="Times New Roman" w:cs="Times New Roman"/>
          <w:sz w:val="28"/>
          <w:szCs w:val="28"/>
        </w:rPr>
        <w:t xml:space="preserve"> тыс. тонн;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993991">
        <w:rPr>
          <w:rFonts w:ascii="Times New Roman" w:hAnsi="Times New Roman" w:cs="Times New Roman"/>
          <w:sz w:val="28"/>
          <w:szCs w:val="28"/>
        </w:rPr>
        <w:t>- производство молока</w:t>
      </w:r>
      <w:r w:rsidRPr="00DE5DD4">
        <w:rPr>
          <w:rFonts w:ascii="Times New Roman" w:hAnsi="Times New Roman" w:cs="Times New Roman"/>
          <w:sz w:val="28"/>
          <w:szCs w:val="28"/>
        </w:rPr>
        <w:t xml:space="preserve"> (все категории хозяйств) к 2024 году достигнет </w:t>
      </w:r>
      <w:r w:rsidR="00DE5DD4" w:rsidRPr="00DE5DD4">
        <w:rPr>
          <w:rFonts w:ascii="Times New Roman" w:hAnsi="Times New Roman" w:cs="Times New Roman"/>
          <w:sz w:val="28"/>
          <w:szCs w:val="28"/>
        </w:rPr>
        <w:t>52,7</w:t>
      </w:r>
      <w:r w:rsidRPr="00DE5DD4">
        <w:rPr>
          <w:rFonts w:ascii="Times New Roman" w:hAnsi="Times New Roman" w:cs="Times New Roman"/>
          <w:sz w:val="28"/>
          <w:szCs w:val="28"/>
        </w:rPr>
        <w:t xml:space="preserve"> тыс.тонн, а к 2030 году – </w:t>
      </w:r>
      <w:r w:rsidR="00DE5DD4" w:rsidRPr="00DE5DD4">
        <w:rPr>
          <w:rFonts w:ascii="Times New Roman" w:hAnsi="Times New Roman" w:cs="Times New Roman"/>
          <w:sz w:val="28"/>
          <w:szCs w:val="28"/>
        </w:rPr>
        <w:t>52,8</w:t>
      </w:r>
      <w:r w:rsidRPr="00DE5DD4">
        <w:rPr>
          <w:rFonts w:ascii="Times New Roman" w:hAnsi="Times New Roman" w:cs="Times New Roman"/>
          <w:sz w:val="28"/>
          <w:szCs w:val="28"/>
        </w:rPr>
        <w:t xml:space="preserve"> тыс.тонн;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rFonts w:ascii="Times New Roman" w:hAnsi="Times New Roman" w:cs="Times New Roman"/>
          <w:sz w:val="28"/>
          <w:szCs w:val="28"/>
        </w:rPr>
        <w:t>- производство мяса на убой в живом весе (все категории хозяйств) к 2024 году достигнет 65</w:t>
      </w:r>
      <w:r w:rsidR="00DE5DD4" w:rsidRPr="00DE5DD4">
        <w:rPr>
          <w:rFonts w:ascii="Times New Roman" w:hAnsi="Times New Roman" w:cs="Times New Roman"/>
          <w:sz w:val="28"/>
          <w:szCs w:val="28"/>
        </w:rPr>
        <w:t>70</w:t>
      </w:r>
      <w:r w:rsidRPr="00DE5DD4">
        <w:rPr>
          <w:rFonts w:ascii="Times New Roman" w:hAnsi="Times New Roman" w:cs="Times New Roman"/>
          <w:sz w:val="28"/>
          <w:szCs w:val="28"/>
        </w:rPr>
        <w:t xml:space="preserve"> тонн, а к 2030 году – 6</w:t>
      </w:r>
      <w:r w:rsidR="00DE5DD4" w:rsidRPr="00DE5DD4">
        <w:rPr>
          <w:rFonts w:ascii="Times New Roman" w:hAnsi="Times New Roman" w:cs="Times New Roman"/>
          <w:sz w:val="28"/>
          <w:szCs w:val="28"/>
        </w:rPr>
        <w:t>60</w:t>
      </w:r>
      <w:r w:rsidRPr="00DE5DD4">
        <w:rPr>
          <w:rFonts w:ascii="Times New Roman" w:hAnsi="Times New Roman" w:cs="Times New Roman"/>
          <w:sz w:val="28"/>
          <w:szCs w:val="28"/>
        </w:rPr>
        <w:t xml:space="preserve">0 тонн;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rFonts w:ascii="Times New Roman" w:hAnsi="Times New Roman" w:cs="Times New Roman"/>
          <w:sz w:val="28"/>
          <w:szCs w:val="28"/>
        </w:rPr>
        <w:lastRenderedPageBreak/>
        <w:t>- среднемесячная начисленная заработная плата на 1 работника к 2024 году достигнет 38</w:t>
      </w:r>
      <w:r w:rsidR="00AB4779" w:rsidRPr="00DE5DD4">
        <w:rPr>
          <w:rFonts w:ascii="Times New Roman" w:hAnsi="Times New Roman" w:cs="Times New Roman"/>
          <w:sz w:val="28"/>
          <w:szCs w:val="28"/>
        </w:rPr>
        <w:t>809</w:t>
      </w:r>
      <w:r w:rsidRPr="00DE5DD4">
        <w:rPr>
          <w:rFonts w:ascii="Times New Roman" w:hAnsi="Times New Roman" w:cs="Times New Roman"/>
          <w:sz w:val="28"/>
          <w:szCs w:val="28"/>
        </w:rPr>
        <w:t xml:space="preserve"> руб., а к 2030 году – 5</w:t>
      </w:r>
      <w:r w:rsidR="00AB4779" w:rsidRPr="00DE5DD4">
        <w:rPr>
          <w:rFonts w:ascii="Times New Roman" w:hAnsi="Times New Roman" w:cs="Times New Roman"/>
          <w:sz w:val="28"/>
          <w:szCs w:val="28"/>
        </w:rPr>
        <w:t>4531</w:t>
      </w:r>
      <w:r w:rsidRPr="00DE5DD4">
        <w:rPr>
          <w:rFonts w:ascii="Times New Roman" w:hAnsi="Times New Roman" w:cs="Times New Roman"/>
          <w:sz w:val="28"/>
          <w:szCs w:val="28"/>
        </w:rPr>
        <w:t xml:space="preserve"> руб.; </w:t>
      </w:r>
    </w:p>
    <w:p w:rsidR="00D0170A" w:rsidRPr="00DE5DD4" w:rsidRDefault="00D0170A" w:rsidP="00D0170A">
      <w:pPr>
        <w:pStyle w:val="Default"/>
        <w:ind w:firstLine="567"/>
        <w:jc w:val="both"/>
        <w:rPr>
          <w:color w:val="auto"/>
          <w:sz w:val="28"/>
          <w:szCs w:val="28"/>
        </w:rPr>
      </w:pPr>
      <w:r w:rsidRPr="00DE5DD4">
        <w:rPr>
          <w:color w:val="auto"/>
          <w:sz w:val="28"/>
          <w:szCs w:val="28"/>
        </w:rPr>
        <w:t>- ввод в эксплуатацию жилых домов за счет всех источников финансирования в 2024 году составит 50</w:t>
      </w:r>
      <w:r w:rsidR="00DE5DD4" w:rsidRPr="00DE5DD4">
        <w:rPr>
          <w:color w:val="auto"/>
          <w:sz w:val="28"/>
          <w:szCs w:val="28"/>
        </w:rPr>
        <w:t>5</w:t>
      </w:r>
      <w:r w:rsidRPr="00DE5DD4">
        <w:rPr>
          <w:color w:val="auto"/>
          <w:sz w:val="28"/>
          <w:szCs w:val="28"/>
        </w:rPr>
        <w:t>0 кв.м общей площади, а к 2030 году – 5</w:t>
      </w:r>
      <w:r w:rsidR="00DE5DD4" w:rsidRPr="00DE5DD4">
        <w:rPr>
          <w:color w:val="auto"/>
          <w:sz w:val="28"/>
          <w:szCs w:val="28"/>
        </w:rPr>
        <w:t>1</w:t>
      </w:r>
      <w:r w:rsidRPr="00DE5DD4">
        <w:rPr>
          <w:color w:val="auto"/>
          <w:sz w:val="28"/>
          <w:szCs w:val="28"/>
        </w:rPr>
        <w:t xml:space="preserve">50 кв.м.;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sz w:val="28"/>
          <w:szCs w:val="28"/>
        </w:rPr>
        <w:t>- о</w:t>
      </w:r>
      <w:r w:rsidRPr="00DE5DD4">
        <w:rPr>
          <w:rFonts w:ascii="Times New Roman" w:hAnsi="Times New Roman" w:cs="Times New Roman"/>
          <w:sz w:val="28"/>
          <w:szCs w:val="28"/>
        </w:rPr>
        <w:t>борот розничной торговли, включая общественное питание</w:t>
      </w:r>
      <w:r w:rsidRPr="00DE5DD4">
        <w:rPr>
          <w:sz w:val="28"/>
          <w:szCs w:val="28"/>
        </w:rPr>
        <w:t xml:space="preserve"> </w:t>
      </w:r>
      <w:r w:rsidRPr="00DE5DD4">
        <w:rPr>
          <w:rFonts w:ascii="Times New Roman" w:hAnsi="Times New Roman" w:cs="Times New Roman"/>
          <w:sz w:val="28"/>
          <w:szCs w:val="28"/>
        </w:rPr>
        <w:t>к 2024 году составит 9</w:t>
      </w:r>
      <w:r w:rsidR="00DE5DD4" w:rsidRPr="00DE5DD4">
        <w:rPr>
          <w:rFonts w:ascii="Times New Roman" w:hAnsi="Times New Roman" w:cs="Times New Roman"/>
          <w:sz w:val="28"/>
          <w:szCs w:val="28"/>
        </w:rPr>
        <w:t>805</w:t>
      </w:r>
      <w:r w:rsidRPr="00DE5DD4">
        <w:rPr>
          <w:rFonts w:ascii="Times New Roman" w:hAnsi="Times New Roman" w:cs="Times New Roman"/>
          <w:sz w:val="28"/>
          <w:szCs w:val="28"/>
        </w:rPr>
        <w:t xml:space="preserve"> млн.руб., а к 2030 году – 1</w:t>
      </w:r>
      <w:r w:rsidR="00DE5DD4" w:rsidRPr="00DE5DD4">
        <w:rPr>
          <w:rFonts w:ascii="Times New Roman" w:hAnsi="Times New Roman" w:cs="Times New Roman"/>
          <w:sz w:val="28"/>
          <w:szCs w:val="28"/>
        </w:rPr>
        <w:t>4578</w:t>
      </w:r>
      <w:r w:rsidRPr="00DE5DD4">
        <w:rPr>
          <w:rFonts w:ascii="Times New Roman" w:hAnsi="Times New Roman" w:cs="Times New Roman"/>
          <w:sz w:val="28"/>
          <w:szCs w:val="28"/>
        </w:rPr>
        <w:t xml:space="preserve"> млн.руб.; </w:t>
      </w:r>
    </w:p>
    <w:p w:rsidR="00D0170A" w:rsidRPr="00DE5DD4" w:rsidRDefault="00D0170A" w:rsidP="00D0170A">
      <w:pPr>
        <w:spacing w:after="0" w:line="240" w:lineRule="auto"/>
        <w:ind w:firstLine="567"/>
        <w:jc w:val="both"/>
        <w:rPr>
          <w:rFonts w:ascii="Times New Roman" w:hAnsi="Times New Roman" w:cs="Times New Roman"/>
          <w:sz w:val="28"/>
          <w:szCs w:val="28"/>
        </w:rPr>
      </w:pPr>
      <w:r w:rsidRPr="00DE5DD4">
        <w:rPr>
          <w:rFonts w:ascii="Times New Roman" w:hAnsi="Times New Roman" w:cs="Times New Roman"/>
          <w:sz w:val="28"/>
          <w:szCs w:val="28"/>
        </w:rPr>
        <w:t>- объем платных услуг населению к 2024 году составит 2</w:t>
      </w:r>
      <w:r w:rsidR="00DE5DD4" w:rsidRPr="00DE5DD4">
        <w:rPr>
          <w:rFonts w:ascii="Times New Roman" w:hAnsi="Times New Roman" w:cs="Times New Roman"/>
          <w:sz w:val="28"/>
          <w:szCs w:val="28"/>
        </w:rPr>
        <w:t>304</w:t>
      </w:r>
      <w:r w:rsidRPr="00DE5DD4">
        <w:rPr>
          <w:rFonts w:ascii="Times New Roman" w:hAnsi="Times New Roman" w:cs="Times New Roman"/>
          <w:sz w:val="28"/>
          <w:szCs w:val="28"/>
        </w:rPr>
        <w:t xml:space="preserve"> млн.руб., а к 2030 году – </w:t>
      </w:r>
      <w:r w:rsidR="00DE5DD4" w:rsidRPr="00DE5DD4">
        <w:rPr>
          <w:rFonts w:ascii="Times New Roman" w:hAnsi="Times New Roman" w:cs="Times New Roman"/>
          <w:sz w:val="28"/>
          <w:szCs w:val="28"/>
        </w:rPr>
        <w:t>3426</w:t>
      </w:r>
      <w:r w:rsidRPr="00DE5DD4">
        <w:rPr>
          <w:rFonts w:ascii="Times New Roman" w:hAnsi="Times New Roman" w:cs="Times New Roman"/>
          <w:sz w:val="28"/>
          <w:szCs w:val="28"/>
        </w:rPr>
        <w:t xml:space="preserve"> млн.руб.;</w:t>
      </w:r>
    </w:p>
    <w:p w:rsidR="00D0170A" w:rsidRPr="003940E5" w:rsidRDefault="00D0170A" w:rsidP="00D0170A">
      <w:pPr>
        <w:spacing w:after="0" w:line="240" w:lineRule="auto"/>
        <w:ind w:firstLine="567"/>
        <w:jc w:val="both"/>
        <w:rPr>
          <w:rFonts w:ascii="Times New Roman" w:hAnsi="Times New Roman" w:cs="Times New Roman"/>
          <w:sz w:val="28"/>
          <w:szCs w:val="28"/>
        </w:rPr>
      </w:pPr>
      <w:r w:rsidRPr="003940E5">
        <w:rPr>
          <w:rFonts w:ascii="Times New Roman" w:hAnsi="Times New Roman" w:cs="Times New Roman"/>
          <w:sz w:val="28"/>
          <w:szCs w:val="28"/>
        </w:rPr>
        <w:t xml:space="preserve">- удельный вес участвующих в культурной жизни Татарского района в общей численности населения района к 2024 году достигнет </w:t>
      </w:r>
      <w:r w:rsidR="003940E5" w:rsidRPr="003940E5">
        <w:rPr>
          <w:rFonts w:ascii="Times New Roman" w:hAnsi="Times New Roman" w:cs="Times New Roman"/>
          <w:sz w:val="28"/>
          <w:szCs w:val="28"/>
        </w:rPr>
        <w:t>39,06</w:t>
      </w:r>
      <w:r w:rsidRPr="003940E5">
        <w:rPr>
          <w:rFonts w:ascii="Times New Roman" w:hAnsi="Times New Roman" w:cs="Times New Roman"/>
          <w:sz w:val="28"/>
          <w:szCs w:val="28"/>
        </w:rPr>
        <w:t>%, а к 2030 году – 3</w:t>
      </w:r>
      <w:r w:rsidR="003940E5" w:rsidRPr="003940E5">
        <w:rPr>
          <w:rFonts w:ascii="Times New Roman" w:hAnsi="Times New Roman" w:cs="Times New Roman"/>
          <w:sz w:val="28"/>
          <w:szCs w:val="28"/>
        </w:rPr>
        <w:t>9,12</w:t>
      </w:r>
      <w:r w:rsidRPr="003940E5">
        <w:rPr>
          <w:rFonts w:ascii="Times New Roman" w:hAnsi="Times New Roman" w:cs="Times New Roman"/>
          <w:sz w:val="28"/>
          <w:szCs w:val="28"/>
        </w:rPr>
        <w:t xml:space="preserve">%; </w:t>
      </w:r>
    </w:p>
    <w:p w:rsidR="00D0170A" w:rsidRPr="00DC77DC" w:rsidRDefault="00D0170A" w:rsidP="00D0170A">
      <w:pPr>
        <w:spacing w:after="0" w:line="240" w:lineRule="auto"/>
        <w:ind w:firstLine="567"/>
        <w:jc w:val="both"/>
        <w:rPr>
          <w:rFonts w:ascii="Times New Roman" w:hAnsi="Times New Roman" w:cs="Times New Roman"/>
          <w:sz w:val="28"/>
          <w:szCs w:val="28"/>
        </w:rPr>
      </w:pPr>
      <w:r w:rsidRPr="00DC77DC">
        <w:rPr>
          <w:rFonts w:ascii="Times New Roman" w:hAnsi="Times New Roman" w:cs="Times New Roman"/>
          <w:sz w:val="28"/>
          <w:szCs w:val="28"/>
        </w:rPr>
        <w:t xml:space="preserve"> - удельный вес занимающихся физической культурой в численности населения района к 2024 году достигнет </w:t>
      </w:r>
      <w:r w:rsidR="00DC77DC" w:rsidRPr="00DC77DC">
        <w:rPr>
          <w:rFonts w:ascii="Times New Roman" w:hAnsi="Times New Roman" w:cs="Times New Roman"/>
          <w:sz w:val="28"/>
          <w:szCs w:val="28"/>
        </w:rPr>
        <w:t>31,0</w:t>
      </w:r>
      <w:r w:rsidRPr="00DC77DC">
        <w:rPr>
          <w:rFonts w:ascii="Times New Roman" w:hAnsi="Times New Roman" w:cs="Times New Roman"/>
          <w:sz w:val="28"/>
          <w:szCs w:val="28"/>
        </w:rPr>
        <w:t>%, а к 2030 году – 31</w:t>
      </w:r>
      <w:r w:rsidR="00DC77DC" w:rsidRPr="00DC77DC">
        <w:rPr>
          <w:rFonts w:ascii="Times New Roman" w:hAnsi="Times New Roman" w:cs="Times New Roman"/>
          <w:sz w:val="28"/>
          <w:szCs w:val="28"/>
        </w:rPr>
        <w:t>,5</w:t>
      </w:r>
      <w:r w:rsidRPr="00DC77DC">
        <w:rPr>
          <w:rFonts w:ascii="Times New Roman" w:hAnsi="Times New Roman" w:cs="Times New Roman"/>
          <w:sz w:val="28"/>
          <w:szCs w:val="28"/>
        </w:rPr>
        <w:t xml:space="preserve"> %. </w:t>
      </w:r>
    </w:p>
    <w:p w:rsidR="00D0170A" w:rsidRPr="00C452A5" w:rsidRDefault="00D0170A" w:rsidP="00D0170A">
      <w:pPr>
        <w:spacing w:after="0" w:line="240" w:lineRule="auto"/>
        <w:ind w:firstLine="567"/>
        <w:jc w:val="both"/>
        <w:rPr>
          <w:rFonts w:ascii="Times New Roman" w:hAnsi="Times New Roman" w:cs="Times New Roman"/>
          <w:color w:val="0070C0"/>
          <w:sz w:val="28"/>
          <w:szCs w:val="28"/>
        </w:rPr>
      </w:pPr>
    </w:p>
    <w:p w:rsidR="00857453" w:rsidRPr="002C36D6" w:rsidRDefault="00857453" w:rsidP="00FB5CE1">
      <w:pPr>
        <w:pStyle w:val="Default"/>
        <w:jc w:val="both"/>
        <w:rPr>
          <w:color w:val="FF0000"/>
          <w:sz w:val="28"/>
          <w:szCs w:val="28"/>
        </w:rPr>
      </w:pPr>
    </w:p>
    <w:p w:rsidR="00857453" w:rsidRDefault="00857453" w:rsidP="00D7578B">
      <w:pPr>
        <w:pStyle w:val="Default"/>
        <w:numPr>
          <w:ilvl w:val="1"/>
          <w:numId w:val="5"/>
        </w:numPr>
        <w:ind w:hanging="731"/>
        <w:jc w:val="both"/>
        <w:rPr>
          <w:sz w:val="28"/>
          <w:szCs w:val="28"/>
        </w:rPr>
      </w:pPr>
      <w:r w:rsidRPr="00857453">
        <w:rPr>
          <w:b/>
          <w:bCs/>
          <w:sz w:val="28"/>
          <w:szCs w:val="28"/>
        </w:rPr>
        <w:t xml:space="preserve">Динамика основных показателей социально-экономического развития </w:t>
      </w:r>
      <w:r w:rsidR="002D5189">
        <w:rPr>
          <w:b/>
          <w:bCs/>
          <w:sz w:val="28"/>
          <w:szCs w:val="28"/>
        </w:rPr>
        <w:t>Татарского</w:t>
      </w:r>
      <w:r w:rsidRPr="00857453">
        <w:rPr>
          <w:b/>
          <w:bCs/>
          <w:sz w:val="28"/>
          <w:szCs w:val="28"/>
        </w:rPr>
        <w:t xml:space="preserve"> района по сценариям </w:t>
      </w:r>
      <w:r w:rsidRPr="00857453">
        <w:rPr>
          <w:sz w:val="28"/>
          <w:szCs w:val="28"/>
        </w:rPr>
        <w:t xml:space="preserve"> </w:t>
      </w:r>
    </w:p>
    <w:p w:rsidR="00857453" w:rsidRPr="00857453" w:rsidRDefault="00857453" w:rsidP="00857453">
      <w:pPr>
        <w:pStyle w:val="Default"/>
        <w:jc w:val="both"/>
        <w:rPr>
          <w:color w:val="auto"/>
        </w:rPr>
      </w:pPr>
    </w:p>
    <w:p w:rsidR="00137987" w:rsidRPr="009B5712" w:rsidRDefault="00857453" w:rsidP="00CC2B10">
      <w:pPr>
        <w:spacing w:after="0" w:line="240" w:lineRule="auto"/>
        <w:ind w:firstLine="567"/>
        <w:jc w:val="both"/>
        <w:rPr>
          <w:rFonts w:ascii="Times New Roman" w:hAnsi="Times New Roman" w:cs="Times New Roman"/>
          <w:sz w:val="28"/>
          <w:szCs w:val="28"/>
        </w:rPr>
      </w:pPr>
      <w:r w:rsidRPr="00857453">
        <w:rPr>
          <w:rFonts w:ascii="Times New Roman" w:hAnsi="Times New Roman" w:cs="Times New Roman"/>
          <w:sz w:val="28"/>
          <w:szCs w:val="28"/>
        </w:rPr>
        <w:t xml:space="preserve">Динамика основных показателей социально-экономического развития </w:t>
      </w:r>
      <w:r w:rsidR="002D5189">
        <w:rPr>
          <w:rFonts w:ascii="Times New Roman" w:hAnsi="Times New Roman" w:cs="Times New Roman"/>
          <w:sz w:val="28"/>
          <w:szCs w:val="28"/>
        </w:rPr>
        <w:t>Татарского</w:t>
      </w:r>
      <w:r w:rsidRPr="00857453">
        <w:rPr>
          <w:rFonts w:ascii="Times New Roman" w:hAnsi="Times New Roman" w:cs="Times New Roman"/>
          <w:sz w:val="28"/>
          <w:szCs w:val="28"/>
        </w:rPr>
        <w:t xml:space="preserve"> района по сценариям - инерционный (консервативный), умеренно-оптимистичный (базовый) отражена </w:t>
      </w:r>
      <w:r w:rsidRPr="009B5712">
        <w:rPr>
          <w:rFonts w:ascii="Times New Roman" w:hAnsi="Times New Roman" w:cs="Times New Roman"/>
          <w:sz w:val="28"/>
          <w:szCs w:val="28"/>
        </w:rPr>
        <w:t xml:space="preserve">в </w:t>
      </w:r>
      <w:r w:rsidR="002D5189" w:rsidRPr="009B5712">
        <w:rPr>
          <w:rFonts w:ascii="Times New Roman" w:hAnsi="Times New Roman" w:cs="Times New Roman"/>
          <w:sz w:val="28"/>
          <w:szCs w:val="28"/>
        </w:rPr>
        <w:t>П</w:t>
      </w:r>
      <w:r w:rsidRPr="009B5712">
        <w:rPr>
          <w:rFonts w:ascii="Times New Roman" w:hAnsi="Times New Roman" w:cs="Times New Roman"/>
          <w:sz w:val="28"/>
          <w:szCs w:val="28"/>
        </w:rPr>
        <w:t xml:space="preserve">риложении </w:t>
      </w:r>
      <w:r w:rsidR="002D5189" w:rsidRPr="009B5712">
        <w:rPr>
          <w:rFonts w:ascii="Times New Roman" w:hAnsi="Times New Roman" w:cs="Times New Roman"/>
          <w:sz w:val="28"/>
          <w:szCs w:val="28"/>
        </w:rPr>
        <w:t>1</w:t>
      </w:r>
      <w:r w:rsidRPr="009B5712">
        <w:rPr>
          <w:rFonts w:ascii="Times New Roman" w:hAnsi="Times New Roman" w:cs="Times New Roman"/>
          <w:sz w:val="28"/>
          <w:szCs w:val="28"/>
        </w:rPr>
        <w:t>.</w:t>
      </w:r>
    </w:p>
    <w:p w:rsidR="00CC2B10" w:rsidRPr="00857453" w:rsidRDefault="00CC2B10" w:rsidP="00CC2B10">
      <w:pPr>
        <w:spacing w:after="0" w:line="240" w:lineRule="auto"/>
        <w:ind w:firstLine="567"/>
        <w:jc w:val="both"/>
        <w:rPr>
          <w:rFonts w:ascii="Times New Roman" w:hAnsi="Times New Roman" w:cs="Times New Roman"/>
          <w:color w:val="FF0000"/>
          <w:sz w:val="28"/>
          <w:szCs w:val="28"/>
        </w:rPr>
      </w:pPr>
    </w:p>
    <w:p w:rsidR="002C36D6" w:rsidRDefault="002C36D6" w:rsidP="00D7578B">
      <w:pPr>
        <w:pStyle w:val="Default"/>
        <w:numPr>
          <w:ilvl w:val="1"/>
          <w:numId w:val="5"/>
        </w:numPr>
        <w:rPr>
          <w:b/>
          <w:bCs/>
          <w:color w:val="auto"/>
          <w:sz w:val="28"/>
          <w:szCs w:val="28"/>
        </w:rPr>
      </w:pPr>
      <w:r w:rsidRPr="00D30117">
        <w:rPr>
          <w:b/>
          <w:bCs/>
          <w:color w:val="auto"/>
          <w:sz w:val="28"/>
          <w:szCs w:val="28"/>
        </w:rPr>
        <w:t>Обоснование целевого сценария</w:t>
      </w:r>
      <w:r w:rsidR="002D5189" w:rsidRPr="00D30117">
        <w:rPr>
          <w:b/>
          <w:bCs/>
          <w:color w:val="auto"/>
          <w:sz w:val="28"/>
          <w:szCs w:val="28"/>
        </w:rPr>
        <w:t xml:space="preserve"> развития</w:t>
      </w:r>
      <w:r w:rsidRPr="00D30117">
        <w:rPr>
          <w:b/>
          <w:bCs/>
          <w:color w:val="auto"/>
          <w:sz w:val="28"/>
          <w:szCs w:val="28"/>
        </w:rPr>
        <w:t xml:space="preserve"> </w:t>
      </w:r>
    </w:p>
    <w:p w:rsidR="00D30117" w:rsidRPr="00D30117" w:rsidRDefault="00D30117" w:rsidP="00D30117">
      <w:pPr>
        <w:pStyle w:val="Default"/>
        <w:ind w:left="1440"/>
        <w:rPr>
          <w:color w:val="auto"/>
          <w:sz w:val="28"/>
          <w:szCs w:val="28"/>
        </w:rPr>
      </w:pPr>
    </w:p>
    <w:p w:rsidR="002C36D6" w:rsidRDefault="002C36D6" w:rsidP="00D30117">
      <w:pPr>
        <w:pStyle w:val="Default"/>
        <w:ind w:firstLine="567"/>
        <w:jc w:val="both"/>
        <w:rPr>
          <w:color w:val="auto"/>
          <w:sz w:val="28"/>
          <w:szCs w:val="28"/>
        </w:rPr>
      </w:pPr>
      <w:r w:rsidRPr="00D30117">
        <w:rPr>
          <w:color w:val="auto"/>
          <w:sz w:val="28"/>
          <w:szCs w:val="28"/>
        </w:rPr>
        <w:t xml:space="preserve">Таким образом, основным целевым сценарием развития </w:t>
      </w:r>
      <w:r w:rsidR="00D30117" w:rsidRPr="00D30117">
        <w:rPr>
          <w:color w:val="auto"/>
          <w:sz w:val="28"/>
          <w:szCs w:val="28"/>
        </w:rPr>
        <w:t xml:space="preserve">Татарского </w:t>
      </w:r>
      <w:r w:rsidRPr="00D30117">
        <w:rPr>
          <w:color w:val="auto"/>
          <w:sz w:val="28"/>
          <w:szCs w:val="28"/>
        </w:rPr>
        <w:t xml:space="preserve">района на долгосрочную перспективу должен стать умеренно-оптимистичный (базовый) сценарий, как наиболее сбалансированный, который позволит реализовать модель интенсивного развития, основанную на формировании крупного рынка труда, росте инвестиционной привлекательности района за счет развитого рынка потребления, возможности развития инфраструктурных проектов, потенциала предоставления равного доступа жителей района к различным видам услуг, повышении уровня и качества жизни населения района. </w:t>
      </w:r>
    </w:p>
    <w:p w:rsidR="006821C5" w:rsidRDefault="006821C5" w:rsidP="00D30117">
      <w:pPr>
        <w:pStyle w:val="Default"/>
        <w:ind w:firstLine="567"/>
        <w:jc w:val="both"/>
        <w:rPr>
          <w:color w:val="auto"/>
          <w:sz w:val="28"/>
          <w:szCs w:val="28"/>
        </w:rPr>
      </w:pPr>
    </w:p>
    <w:p w:rsidR="006821C5" w:rsidRDefault="00885342" w:rsidP="00D7578B">
      <w:pPr>
        <w:pStyle w:val="Default"/>
        <w:numPr>
          <w:ilvl w:val="0"/>
          <w:numId w:val="5"/>
        </w:numPr>
        <w:jc w:val="both"/>
        <w:rPr>
          <w:b/>
          <w:color w:val="auto"/>
          <w:sz w:val="28"/>
          <w:szCs w:val="28"/>
        </w:rPr>
      </w:pPr>
      <w:r w:rsidRPr="00885342">
        <w:rPr>
          <w:b/>
          <w:color w:val="auto"/>
          <w:sz w:val="28"/>
          <w:szCs w:val="28"/>
        </w:rPr>
        <w:t>Стратегическая цель, цели и задачи социально-экономического развития Татарского района. Ожидаемые результаты реализации Стратегии</w:t>
      </w:r>
    </w:p>
    <w:p w:rsidR="006F7D63" w:rsidRPr="00C452A5" w:rsidRDefault="006F7D63" w:rsidP="00C452A5">
      <w:pPr>
        <w:pStyle w:val="Default"/>
        <w:ind w:firstLine="567"/>
        <w:jc w:val="both"/>
        <w:rPr>
          <w:color w:val="0070C0"/>
          <w:sz w:val="28"/>
          <w:szCs w:val="28"/>
        </w:rPr>
      </w:pPr>
    </w:p>
    <w:p w:rsidR="006821C5" w:rsidRPr="00885342" w:rsidRDefault="006821C5" w:rsidP="00885342">
      <w:pPr>
        <w:pStyle w:val="Default"/>
        <w:ind w:firstLine="567"/>
        <w:jc w:val="both"/>
        <w:rPr>
          <w:color w:val="auto"/>
          <w:sz w:val="28"/>
          <w:szCs w:val="28"/>
        </w:rPr>
      </w:pPr>
      <w:r w:rsidRPr="00885342">
        <w:rPr>
          <w:color w:val="auto"/>
          <w:sz w:val="28"/>
          <w:szCs w:val="28"/>
        </w:rPr>
        <w:t>Система целепол</w:t>
      </w:r>
      <w:r w:rsidR="00885342" w:rsidRPr="00885342">
        <w:rPr>
          <w:color w:val="auto"/>
          <w:sz w:val="28"/>
          <w:szCs w:val="28"/>
        </w:rPr>
        <w:t>а</w:t>
      </w:r>
      <w:r w:rsidRPr="00885342">
        <w:rPr>
          <w:color w:val="auto"/>
          <w:sz w:val="28"/>
          <w:szCs w:val="28"/>
        </w:rPr>
        <w:t xml:space="preserve">гания Стратегии основана на результатах проведенного анализа социально-экономического положения </w:t>
      </w:r>
      <w:r w:rsidR="00885342" w:rsidRPr="00885342">
        <w:rPr>
          <w:color w:val="auto"/>
          <w:sz w:val="28"/>
          <w:szCs w:val="28"/>
        </w:rPr>
        <w:t>Татарского</w:t>
      </w:r>
      <w:r w:rsidRPr="00885342">
        <w:rPr>
          <w:color w:val="auto"/>
          <w:sz w:val="28"/>
          <w:szCs w:val="28"/>
        </w:rPr>
        <w:t xml:space="preserve"> района, </w:t>
      </w:r>
      <w:r w:rsidR="00885342" w:rsidRPr="00885342">
        <w:rPr>
          <w:rFonts w:eastAsia="Times New Roman"/>
          <w:sz w:val="28"/>
          <w:szCs w:val="28"/>
        </w:rPr>
        <w:t xml:space="preserve">выявления сильных и слабых сторон, благоприятных возможностей и угроз, а также с учетом мнения бизнес-структур и различных социальных групп населения </w:t>
      </w:r>
      <w:r w:rsidR="00885342" w:rsidRPr="00885342">
        <w:rPr>
          <w:rFonts w:eastAsia="Times New Roman"/>
          <w:sz w:val="28"/>
          <w:szCs w:val="28"/>
        </w:rPr>
        <w:lastRenderedPageBreak/>
        <w:t xml:space="preserve">района, </w:t>
      </w:r>
      <w:r w:rsidRPr="00885342">
        <w:rPr>
          <w:color w:val="auto"/>
          <w:sz w:val="28"/>
          <w:szCs w:val="28"/>
        </w:rPr>
        <w:t xml:space="preserve">разработанных сценариев, а также проведенного SWOT-анализа района. </w:t>
      </w:r>
    </w:p>
    <w:p w:rsidR="00885342" w:rsidRDefault="00885342" w:rsidP="00885342">
      <w:pPr>
        <w:pStyle w:val="Default"/>
        <w:ind w:firstLine="567"/>
        <w:jc w:val="both"/>
        <w:rPr>
          <w:b/>
          <w:bCs/>
          <w:color w:val="FF0000"/>
          <w:sz w:val="28"/>
          <w:szCs w:val="28"/>
        </w:rPr>
      </w:pPr>
    </w:p>
    <w:p w:rsidR="001F751A" w:rsidRPr="001F751A" w:rsidRDefault="00885342" w:rsidP="001F751A">
      <w:pPr>
        <w:ind w:firstLine="709"/>
        <w:jc w:val="both"/>
        <w:rPr>
          <w:rFonts w:ascii="Times New Roman" w:eastAsia="Times New Roman" w:hAnsi="Times New Roman" w:cs="Times New Roman"/>
          <w:sz w:val="28"/>
          <w:szCs w:val="28"/>
        </w:rPr>
      </w:pPr>
      <w:r w:rsidRPr="001F751A">
        <w:rPr>
          <w:rFonts w:ascii="Times New Roman" w:hAnsi="Times New Roman" w:cs="Times New Roman"/>
          <w:b/>
          <w:bCs/>
          <w:sz w:val="28"/>
          <w:szCs w:val="28"/>
        </w:rPr>
        <w:t>Стратегической</w:t>
      </w:r>
      <w:r w:rsidR="006821C5" w:rsidRPr="001F751A">
        <w:rPr>
          <w:rFonts w:ascii="Times New Roman" w:hAnsi="Times New Roman" w:cs="Times New Roman"/>
          <w:b/>
          <w:bCs/>
          <w:sz w:val="28"/>
          <w:szCs w:val="28"/>
        </w:rPr>
        <w:t xml:space="preserve"> цель</w:t>
      </w:r>
      <w:r w:rsidRPr="001F751A">
        <w:rPr>
          <w:rFonts w:ascii="Times New Roman" w:hAnsi="Times New Roman" w:cs="Times New Roman"/>
          <w:b/>
          <w:bCs/>
          <w:sz w:val="28"/>
          <w:szCs w:val="28"/>
        </w:rPr>
        <w:t>ю</w:t>
      </w:r>
      <w:r w:rsidR="006821C5" w:rsidRPr="001F751A">
        <w:rPr>
          <w:rFonts w:ascii="Times New Roman" w:hAnsi="Times New Roman" w:cs="Times New Roman"/>
          <w:b/>
          <w:bCs/>
          <w:sz w:val="28"/>
          <w:szCs w:val="28"/>
        </w:rPr>
        <w:t xml:space="preserve"> социально-экономического развития </w:t>
      </w:r>
      <w:r w:rsidRPr="001F751A">
        <w:rPr>
          <w:rFonts w:ascii="Times New Roman" w:hAnsi="Times New Roman" w:cs="Times New Roman"/>
          <w:b/>
          <w:bCs/>
          <w:sz w:val="28"/>
          <w:szCs w:val="28"/>
        </w:rPr>
        <w:t>Татарского</w:t>
      </w:r>
      <w:r w:rsidR="006821C5" w:rsidRPr="001F751A">
        <w:rPr>
          <w:rFonts w:ascii="Times New Roman" w:hAnsi="Times New Roman" w:cs="Times New Roman"/>
          <w:b/>
          <w:bCs/>
          <w:sz w:val="28"/>
          <w:szCs w:val="28"/>
        </w:rPr>
        <w:t xml:space="preserve"> </w:t>
      </w:r>
      <w:r w:rsidR="006821C5" w:rsidRPr="00835575">
        <w:rPr>
          <w:rFonts w:ascii="Times New Roman" w:hAnsi="Times New Roman" w:cs="Times New Roman"/>
          <w:b/>
          <w:bCs/>
          <w:sz w:val="28"/>
          <w:szCs w:val="28"/>
        </w:rPr>
        <w:t xml:space="preserve">района </w:t>
      </w:r>
      <w:r w:rsidR="001F751A" w:rsidRPr="00835575">
        <w:rPr>
          <w:rFonts w:ascii="Times New Roman" w:eastAsia="Times New Roman" w:hAnsi="Times New Roman" w:cs="Times New Roman"/>
          <w:b/>
          <w:sz w:val="28"/>
          <w:szCs w:val="28"/>
        </w:rPr>
        <w:t>является обеспечение роста благосостояния и качества жизни населения района.</w:t>
      </w:r>
      <w:r w:rsidR="001F751A" w:rsidRPr="001F751A">
        <w:rPr>
          <w:rFonts w:ascii="Times New Roman" w:hAnsi="Times New Roman" w:cs="Times New Roman"/>
          <w:sz w:val="28"/>
          <w:szCs w:val="28"/>
        </w:rPr>
        <w:t xml:space="preserve"> </w:t>
      </w:r>
      <w:r w:rsidR="001F751A" w:rsidRPr="001F751A">
        <w:rPr>
          <w:rFonts w:ascii="Times New Roman" w:eastAsia="Times New Roman" w:hAnsi="Times New Roman" w:cs="Times New Roman"/>
          <w:sz w:val="28"/>
          <w:szCs w:val="28"/>
        </w:rPr>
        <w:t xml:space="preserve">Для </w:t>
      </w:r>
      <w:r w:rsidR="00E362BB">
        <w:rPr>
          <w:rFonts w:ascii="Times New Roman" w:eastAsia="Times New Roman" w:hAnsi="Times New Roman" w:cs="Times New Roman"/>
          <w:sz w:val="28"/>
          <w:szCs w:val="28"/>
        </w:rPr>
        <w:t>этого</w:t>
      </w:r>
      <w:r w:rsidR="001F751A" w:rsidRPr="001F751A">
        <w:rPr>
          <w:rFonts w:ascii="Times New Roman" w:eastAsia="Times New Roman" w:hAnsi="Times New Roman" w:cs="Times New Roman"/>
          <w:sz w:val="28"/>
          <w:szCs w:val="28"/>
        </w:rPr>
        <w:t xml:space="preserve"> необходимо </w:t>
      </w:r>
      <w:r w:rsidR="001F751A" w:rsidRPr="001F751A">
        <w:rPr>
          <w:rFonts w:ascii="Times New Roman" w:hAnsi="Times New Roman" w:cs="Times New Roman"/>
          <w:sz w:val="28"/>
          <w:szCs w:val="28"/>
        </w:rPr>
        <w:t>достижение следующих целей:</w:t>
      </w:r>
    </w:p>
    <w:p w:rsidR="001F751A" w:rsidRPr="001F751A" w:rsidRDefault="001F751A" w:rsidP="00D7578B">
      <w:pPr>
        <w:pStyle w:val="Default"/>
        <w:numPr>
          <w:ilvl w:val="0"/>
          <w:numId w:val="6"/>
        </w:numPr>
        <w:jc w:val="both"/>
        <w:rPr>
          <w:rFonts w:eastAsia="Times New Roman"/>
          <w:color w:val="auto"/>
          <w:sz w:val="28"/>
          <w:szCs w:val="28"/>
        </w:rPr>
      </w:pPr>
      <w:r w:rsidRPr="001F751A">
        <w:rPr>
          <w:rFonts w:eastAsia="Times New Roman"/>
          <w:color w:val="auto"/>
          <w:sz w:val="28"/>
          <w:szCs w:val="28"/>
        </w:rPr>
        <w:t>Повышение благосостояния и качества жизни населения.</w:t>
      </w:r>
    </w:p>
    <w:p w:rsidR="001F751A" w:rsidRPr="001F751A" w:rsidRDefault="001F751A" w:rsidP="00D7578B">
      <w:pPr>
        <w:pStyle w:val="a3"/>
        <w:numPr>
          <w:ilvl w:val="0"/>
          <w:numId w:val="6"/>
        </w:numPr>
        <w:spacing w:after="0" w:line="240" w:lineRule="auto"/>
        <w:jc w:val="both"/>
        <w:rPr>
          <w:rFonts w:ascii="Times New Roman" w:eastAsia="Times New Roman" w:hAnsi="Times New Roman" w:cs="Times New Roman"/>
          <w:sz w:val="28"/>
          <w:szCs w:val="28"/>
        </w:rPr>
      </w:pPr>
      <w:r w:rsidRPr="001F751A">
        <w:rPr>
          <w:rFonts w:ascii="Times New Roman" w:eastAsia="Times New Roman" w:hAnsi="Times New Roman" w:cs="Times New Roman"/>
          <w:sz w:val="28"/>
          <w:szCs w:val="28"/>
        </w:rPr>
        <w:t>Развитие общественной инфраструктуры.</w:t>
      </w:r>
    </w:p>
    <w:p w:rsidR="001F751A" w:rsidRDefault="001F751A" w:rsidP="00D7578B">
      <w:pPr>
        <w:pStyle w:val="a3"/>
        <w:numPr>
          <w:ilvl w:val="0"/>
          <w:numId w:val="6"/>
        </w:numPr>
        <w:spacing w:after="0" w:line="240" w:lineRule="auto"/>
        <w:jc w:val="both"/>
        <w:rPr>
          <w:rFonts w:ascii="Times New Roman" w:hAnsi="Times New Roman" w:cs="Times New Roman"/>
          <w:sz w:val="28"/>
          <w:szCs w:val="28"/>
        </w:rPr>
      </w:pPr>
      <w:r w:rsidRPr="001F751A">
        <w:rPr>
          <w:rFonts w:ascii="Times New Roman" w:eastAsia="Times New Roman" w:hAnsi="Times New Roman" w:cs="Times New Roman"/>
          <w:sz w:val="28"/>
          <w:szCs w:val="28"/>
        </w:rPr>
        <w:t>Рост экономического потенциала района.</w:t>
      </w:r>
    </w:p>
    <w:p w:rsidR="001D28AF" w:rsidRDefault="001D28AF" w:rsidP="001D28AF">
      <w:pPr>
        <w:spacing w:after="0" w:line="240" w:lineRule="auto"/>
        <w:jc w:val="both"/>
        <w:rPr>
          <w:rFonts w:ascii="Times New Roman" w:hAnsi="Times New Roman" w:cs="Times New Roman"/>
          <w:sz w:val="28"/>
          <w:szCs w:val="28"/>
        </w:rPr>
      </w:pPr>
    </w:p>
    <w:p w:rsidR="001D28AF" w:rsidRPr="001D28AF" w:rsidRDefault="001D28AF" w:rsidP="008822C1">
      <w:pPr>
        <w:spacing w:after="0" w:line="240" w:lineRule="auto"/>
        <w:ind w:firstLine="426"/>
        <w:rPr>
          <w:rFonts w:ascii="Times New Roman" w:hAnsi="Times New Roman" w:cs="Times New Roman"/>
          <w:b/>
          <w:sz w:val="28"/>
          <w:szCs w:val="28"/>
        </w:rPr>
      </w:pPr>
      <w:r w:rsidRPr="001D28AF">
        <w:rPr>
          <w:rFonts w:ascii="Times New Roman" w:hAnsi="Times New Roman" w:cs="Times New Roman"/>
          <w:b/>
          <w:sz w:val="28"/>
          <w:szCs w:val="28"/>
        </w:rPr>
        <w:t>3.1. Система целей, задач, целевых индикаторов Стратегии</w:t>
      </w:r>
    </w:p>
    <w:p w:rsidR="001D28AF" w:rsidRPr="001D28AF" w:rsidRDefault="001D28AF" w:rsidP="001D28AF">
      <w:pPr>
        <w:spacing w:after="0" w:line="240" w:lineRule="auto"/>
        <w:jc w:val="both"/>
        <w:rPr>
          <w:rFonts w:ascii="Times New Roman" w:eastAsia="Times New Roman" w:hAnsi="Times New Roman" w:cs="Times New Roman"/>
          <w:sz w:val="28"/>
          <w:szCs w:val="28"/>
        </w:rPr>
      </w:pPr>
    </w:p>
    <w:p w:rsidR="0059737F" w:rsidRPr="0093410B" w:rsidRDefault="0059737F" w:rsidP="008822C1">
      <w:pPr>
        <w:pStyle w:val="Default"/>
        <w:ind w:firstLine="567"/>
        <w:jc w:val="both"/>
        <w:rPr>
          <w:color w:val="auto"/>
          <w:sz w:val="28"/>
          <w:szCs w:val="28"/>
        </w:rPr>
      </w:pPr>
      <w:r w:rsidRPr="0093410B">
        <w:rPr>
          <w:color w:val="auto"/>
          <w:sz w:val="28"/>
          <w:szCs w:val="28"/>
        </w:rPr>
        <w:t>Для достижения каждой поставленной цели предлагается решить ряд</w:t>
      </w:r>
      <w:r w:rsidR="0093410B" w:rsidRPr="0093410B">
        <w:rPr>
          <w:color w:val="auto"/>
          <w:sz w:val="28"/>
          <w:szCs w:val="28"/>
        </w:rPr>
        <w:t xml:space="preserve"> </w:t>
      </w:r>
      <w:r w:rsidRPr="0093410B">
        <w:rPr>
          <w:color w:val="auto"/>
          <w:sz w:val="28"/>
          <w:szCs w:val="28"/>
        </w:rPr>
        <w:t xml:space="preserve">управленческих задач. </w:t>
      </w:r>
    </w:p>
    <w:p w:rsidR="0059737F" w:rsidRDefault="0059737F" w:rsidP="008822C1">
      <w:pPr>
        <w:pStyle w:val="Default"/>
        <w:ind w:firstLine="567"/>
        <w:jc w:val="both"/>
        <w:rPr>
          <w:color w:val="FF0000"/>
          <w:sz w:val="28"/>
          <w:szCs w:val="28"/>
        </w:rPr>
      </w:pPr>
      <w:r w:rsidRPr="0093410B">
        <w:rPr>
          <w:color w:val="auto"/>
          <w:sz w:val="28"/>
          <w:szCs w:val="28"/>
        </w:rPr>
        <w:t xml:space="preserve">Для достижения цели 1. </w:t>
      </w:r>
      <w:r w:rsidR="0093410B" w:rsidRPr="0093410B">
        <w:rPr>
          <w:rFonts w:eastAsia="Times New Roman"/>
          <w:color w:val="auto"/>
          <w:sz w:val="28"/>
          <w:szCs w:val="28"/>
        </w:rPr>
        <w:t>Повышение благосостояния и качества жизни населения</w:t>
      </w:r>
      <w:r w:rsidR="0093410B">
        <w:rPr>
          <w:rFonts w:eastAsia="Times New Roman"/>
          <w:color w:val="auto"/>
          <w:sz w:val="28"/>
          <w:szCs w:val="28"/>
        </w:rPr>
        <w:t>:</w:t>
      </w:r>
      <w:r w:rsidRPr="0093410B">
        <w:rPr>
          <w:color w:val="FF0000"/>
          <w:sz w:val="28"/>
          <w:szCs w:val="28"/>
        </w:rPr>
        <w:t xml:space="preserve"> </w:t>
      </w:r>
    </w:p>
    <w:p w:rsidR="00153827" w:rsidRPr="00153827" w:rsidRDefault="0093410B" w:rsidP="008822C1">
      <w:pPr>
        <w:pStyle w:val="Default"/>
        <w:jc w:val="both"/>
        <w:rPr>
          <w:color w:val="auto"/>
          <w:sz w:val="28"/>
          <w:szCs w:val="28"/>
        </w:rPr>
      </w:pPr>
      <w:r w:rsidRPr="00153827">
        <w:rPr>
          <w:color w:val="auto"/>
          <w:sz w:val="28"/>
          <w:szCs w:val="28"/>
        </w:rPr>
        <w:t>- обеспечение роста денежных доходов населения, заработной платы</w:t>
      </w:r>
      <w:r w:rsidR="00153827" w:rsidRPr="00153827">
        <w:rPr>
          <w:color w:val="auto"/>
          <w:sz w:val="28"/>
          <w:szCs w:val="28"/>
        </w:rPr>
        <w:t>;</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беспечение доступности и качества образовательных услуг населению</w:t>
      </w:r>
      <w:r w:rsidRPr="00153827">
        <w:rPr>
          <w:color w:val="auto"/>
          <w:sz w:val="28"/>
          <w:szCs w:val="28"/>
        </w:rPr>
        <w:t>;</w:t>
      </w:r>
      <w:r w:rsidR="0093410B" w:rsidRPr="00153827">
        <w:rPr>
          <w:color w:val="auto"/>
          <w:sz w:val="28"/>
          <w:szCs w:val="28"/>
        </w:rPr>
        <w:t xml:space="preserve"> </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беспечение физического и культурного развития населения</w:t>
      </w:r>
      <w:r w:rsidRPr="00153827">
        <w:rPr>
          <w:color w:val="auto"/>
          <w:sz w:val="28"/>
          <w:szCs w:val="28"/>
        </w:rPr>
        <w:t>;</w:t>
      </w:r>
      <w:r w:rsidR="0093410B" w:rsidRPr="00153827">
        <w:rPr>
          <w:color w:val="auto"/>
          <w:sz w:val="28"/>
          <w:szCs w:val="28"/>
        </w:rPr>
        <w:t xml:space="preserve"> </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беспечение доступности жилья и улучшения качества жилищных усло</w:t>
      </w:r>
      <w:r w:rsidRPr="00153827">
        <w:rPr>
          <w:color w:val="auto"/>
          <w:sz w:val="28"/>
          <w:szCs w:val="28"/>
        </w:rPr>
        <w:t>вий населения;</w:t>
      </w:r>
    </w:p>
    <w:p w:rsidR="0093410B" w:rsidRPr="00153827" w:rsidRDefault="00153827" w:rsidP="008822C1">
      <w:pPr>
        <w:pStyle w:val="Default"/>
        <w:jc w:val="both"/>
        <w:rPr>
          <w:color w:val="auto"/>
          <w:sz w:val="28"/>
          <w:szCs w:val="28"/>
        </w:rPr>
      </w:pPr>
      <w:r w:rsidRPr="00153827">
        <w:rPr>
          <w:color w:val="auto"/>
          <w:sz w:val="28"/>
          <w:szCs w:val="28"/>
        </w:rPr>
        <w:t>- о</w:t>
      </w:r>
      <w:r w:rsidR="0093410B" w:rsidRPr="00153827">
        <w:rPr>
          <w:color w:val="auto"/>
          <w:sz w:val="28"/>
          <w:szCs w:val="28"/>
        </w:rPr>
        <w:t xml:space="preserve">беспечение безопасности населения. </w:t>
      </w:r>
    </w:p>
    <w:p w:rsidR="004419D0" w:rsidRPr="001F751A" w:rsidRDefault="004419D0" w:rsidP="008822C1">
      <w:pPr>
        <w:pStyle w:val="Default"/>
        <w:ind w:firstLine="567"/>
        <w:jc w:val="both"/>
        <w:rPr>
          <w:rFonts w:eastAsia="Times New Roman"/>
          <w:sz w:val="28"/>
          <w:szCs w:val="28"/>
        </w:rPr>
      </w:pPr>
      <w:r w:rsidRPr="0093410B">
        <w:rPr>
          <w:color w:val="auto"/>
          <w:sz w:val="28"/>
          <w:szCs w:val="28"/>
        </w:rPr>
        <w:t xml:space="preserve">Для достижения цели </w:t>
      </w:r>
      <w:r>
        <w:rPr>
          <w:color w:val="auto"/>
          <w:sz w:val="28"/>
          <w:szCs w:val="28"/>
        </w:rPr>
        <w:t>2</w:t>
      </w:r>
      <w:r w:rsidRPr="0093410B">
        <w:rPr>
          <w:color w:val="auto"/>
          <w:sz w:val="28"/>
          <w:szCs w:val="28"/>
        </w:rPr>
        <w:t xml:space="preserve">. </w:t>
      </w:r>
      <w:r>
        <w:rPr>
          <w:color w:val="auto"/>
          <w:sz w:val="28"/>
          <w:szCs w:val="28"/>
        </w:rPr>
        <w:t>Раз</w:t>
      </w:r>
      <w:r w:rsidRPr="001F751A">
        <w:rPr>
          <w:rFonts w:eastAsia="Times New Roman"/>
          <w:sz w:val="28"/>
          <w:szCs w:val="28"/>
        </w:rPr>
        <w:t>витие общественной инфраструктуры</w:t>
      </w:r>
      <w:r>
        <w:rPr>
          <w:rFonts w:eastAsia="Times New Roman"/>
          <w:sz w:val="28"/>
          <w:szCs w:val="28"/>
        </w:rPr>
        <w:t>:</w:t>
      </w:r>
    </w:p>
    <w:p w:rsidR="004419D0" w:rsidRPr="004419D0" w:rsidRDefault="004419D0" w:rsidP="008822C1">
      <w:pPr>
        <w:pStyle w:val="Default"/>
        <w:jc w:val="both"/>
        <w:rPr>
          <w:color w:val="auto"/>
          <w:sz w:val="28"/>
          <w:szCs w:val="28"/>
        </w:rPr>
      </w:pPr>
      <w:r w:rsidRPr="004419D0">
        <w:rPr>
          <w:color w:val="auto"/>
          <w:sz w:val="28"/>
          <w:szCs w:val="28"/>
        </w:rPr>
        <w:t xml:space="preserve">- обеспечение качественной транспортной инфраструктурой населения; </w:t>
      </w:r>
    </w:p>
    <w:p w:rsidR="004419D0" w:rsidRPr="004419D0" w:rsidRDefault="004419D0" w:rsidP="008822C1">
      <w:pPr>
        <w:pStyle w:val="Default"/>
        <w:jc w:val="both"/>
        <w:rPr>
          <w:color w:val="auto"/>
          <w:sz w:val="28"/>
          <w:szCs w:val="28"/>
        </w:rPr>
      </w:pPr>
      <w:r w:rsidRPr="004419D0">
        <w:rPr>
          <w:color w:val="auto"/>
          <w:sz w:val="28"/>
          <w:szCs w:val="28"/>
        </w:rPr>
        <w:t xml:space="preserve">- развитие </w:t>
      </w:r>
      <w:r>
        <w:rPr>
          <w:color w:val="auto"/>
          <w:sz w:val="28"/>
          <w:szCs w:val="28"/>
        </w:rPr>
        <w:t>жилищно-</w:t>
      </w:r>
      <w:r w:rsidRPr="004419D0">
        <w:rPr>
          <w:color w:val="auto"/>
          <w:sz w:val="28"/>
          <w:szCs w:val="28"/>
        </w:rPr>
        <w:t xml:space="preserve">коммунальной и коммуникационной инфраструктуры; </w:t>
      </w:r>
    </w:p>
    <w:p w:rsidR="004419D0" w:rsidRDefault="004419D0" w:rsidP="008822C1">
      <w:pPr>
        <w:pStyle w:val="Default"/>
        <w:jc w:val="both"/>
        <w:rPr>
          <w:color w:val="auto"/>
          <w:sz w:val="28"/>
          <w:szCs w:val="28"/>
        </w:rPr>
      </w:pPr>
      <w:r w:rsidRPr="004419D0">
        <w:rPr>
          <w:color w:val="auto"/>
          <w:sz w:val="28"/>
          <w:szCs w:val="28"/>
        </w:rPr>
        <w:t xml:space="preserve">- обеспечение развития энергетической инфраструктуры. </w:t>
      </w:r>
    </w:p>
    <w:p w:rsidR="004419D0" w:rsidRPr="00E362BB" w:rsidRDefault="004419D0" w:rsidP="00E362BB">
      <w:pPr>
        <w:spacing w:after="0" w:line="240" w:lineRule="auto"/>
        <w:ind w:firstLine="567"/>
        <w:jc w:val="both"/>
        <w:rPr>
          <w:rFonts w:ascii="Times New Roman" w:hAnsi="Times New Roman" w:cs="Times New Roman"/>
          <w:sz w:val="28"/>
          <w:szCs w:val="28"/>
        </w:rPr>
      </w:pPr>
      <w:r w:rsidRPr="00E362BB">
        <w:rPr>
          <w:rFonts w:ascii="Times New Roman" w:hAnsi="Times New Roman" w:cs="Times New Roman"/>
          <w:sz w:val="28"/>
          <w:szCs w:val="28"/>
        </w:rPr>
        <w:t xml:space="preserve">Для достижения цели 3. </w:t>
      </w:r>
      <w:r w:rsidRPr="00E362BB">
        <w:rPr>
          <w:rFonts w:ascii="Times New Roman" w:eastAsia="Times New Roman" w:hAnsi="Times New Roman" w:cs="Times New Roman"/>
          <w:sz w:val="28"/>
          <w:szCs w:val="28"/>
        </w:rPr>
        <w:t>Рост экономического потенциала района:</w:t>
      </w:r>
    </w:p>
    <w:p w:rsidR="0059737F" w:rsidRPr="000C69AD" w:rsidRDefault="004419D0" w:rsidP="008822C1">
      <w:pPr>
        <w:spacing w:after="0" w:line="240" w:lineRule="auto"/>
        <w:jc w:val="both"/>
        <w:rPr>
          <w:rFonts w:ascii="Times New Roman" w:hAnsi="Times New Roman" w:cs="Times New Roman"/>
          <w:sz w:val="28"/>
          <w:szCs w:val="28"/>
        </w:rPr>
      </w:pPr>
      <w:r w:rsidRPr="000C69AD">
        <w:rPr>
          <w:rFonts w:ascii="Times New Roman" w:hAnsi="Times New Roman" w:cs="Times New Roman"/>
          <w:sz w:val="28"/>
          <w:szCs w:val="28"/>
        </w:rPr>
        <w:t>- о</w:t>
      </w:r>
      <w:r w:rsidR="0059737F" w:rsidRPr="000C69AD">
        <w:rPr>
          <w:rFonts w:ascii="Times New Roman" w:hAnsi="Times New Roman" w:cs="Times New Roman"/>
          <w:sz w:val="28"/>
          <w:szCs w:val="28"/>
        </w:rPr>
        <w:t>беспечение развития производств во всех отраслях экономики района (сельскохозяйственные и промышленные предприятия)</w:t>
      </w:r>
      <w:r w:rsidRPr="000C69AD">
        <w:rPr>
          <w:rFonts w:ascii="Times New Roman" w:hAnsi="Times New Roman" w:cs="Times New Roman"/>
          <w:sz w:val="28"/>
          <w:szCs w:val="28"/>
        </w:rPr>
        <w:t>;</w:t>
      </w:r>
      <w:r w:rsidR="0059737F" w:rsidRPr="000C69AD">
        <w:rPr>
          <w:rFonts w:ascii="Times New Roman" w:hAnsi="Times New Roman" w:cs="Times New Roman"/>
          <w:sz w:val="28"/>
          <w:szCs w:val="28"/>
        </w:rPr>
        <w:t xml:space="preserve"> </w:t>
      </w:r>
    </w:p>
    <w:p w:rsidR="0059737F" w:rsidRPr="000C69AD" w:rsidRDefault="004419D0" w:rsidP="008822C1">
      <w:pPr>
        <w:pStyle w:val="Default"/>
        <w:jc w:val="both"/>
        <w:rPr>
          <w:color w:val="auto"/>
          <w:sz w:val="28"/>
          <w:szCs w:val="28"/>
        </w:rPr>
      </w:pPr>
      <w:r w:rsidRPr="000C69AD">
        <w:rPr>
          <w:color w:val="auto"/>
          <w:sz w:val="28"/>
          <w:szCs w:val="28"/>
        </w:rPr>
        <w:t>- о</w:t>
      </w:r>
      <w:r w:rsidR="0059737F" w:rsidRPr="000C69AD">
        <w:rPr>
          <w:color w:val="auto"/>
          <w:sz w:val="28"/>
          <w:szCs w:val="28"/>
        </w:rPr>
        <w:t>беспечение улуч</w:t>
      </w:r>
      <w:r w:rsidRPr="000C69AD">
        <w:rPr>
          <w:color w:val="auto"/>
          <w:sz w:val="28"/>
          <w:szCs w:val="28"/>
        </w:rPr>
        <w:t>шения инвестиционного климата;</w:t>
      </w:r>
      <w:r w:rsidR="0059737F" w:rsidRPr="000C69AD">
        <w:rPr>
          <w:color w:val="auto"/>
          <w:sz w:val="28"/>
          <w:szCs w:val="28"/>
        </w:rPr>
        <w:t xml:space="preserve"> </w:t>
      </w:r>
    </w:p>
    <w:p w:rsidR="004419D0" w:rsidRPr="000C69AD" w:rsidRDefault="004419D0" w:rsidP="008822C1">
      <w:pPr>
        <w:pStyle w:val="Default"/>
        <w:jc w:val="both"/>
        <w:rPr>
          <w:color w:val="auto"/>
          <w:sz w:val="28"/>
          <w:szCs w:val="28"/>
        </w:rPr>
      </w:pPr>
      <w:r w:rsidRPr="000C69AD">
        <w:rPr>
          <w:color w:val="auto"/>
          <w:sz w:val="28"/>
          <w:szCs w:val="28"/>
        </w:rPr>
        <w:t>- о</w:t>
      </w:r>
      <w:r w:rsidR="0059737F" w:rsidRPr="000C69AD">
        <w:rPr>
          <w:color w:val="auto"/>
          <w:sz w:val="28"/>
          <w:szCs w:val="28"/>
        </w:rPr>
        <w:t>беспечение развития малого и среднего предпринимательства</w:t>
      </w:r>
      <w:r w:rsidRPr="000C69AD">
        <w:rPr>
          <w:color w:val="auto"/>
          <w:sz w:val="28"/>
          <w:szCs w:val="28"/>
        </w:rPr>
        <w:t>,</w:t>
      </w:r>
      <w:r w:rsidR="0059737F" w:rsidRPr="000C69AD">
        <w:rPr>
          <w:color w:val="auto"/>
          <w:sz w:val="28"/>
          <w:szCs w:val="28"/>
        </w:rPr>
        <w:t xml:space="preserve"> </w:t>
      </w:r>
      <w:r w:rsidRPr="000C69AD">
        <w:rPr>
          <w:color w:val="auto"/>
          <w:sz w:val="28"/>
          <w:szCs w:val="28"/>
        </w:rPr>
        <w:t xml:space="preserve">в том числе крестьянско- фермерских хозяйств; </w:t>
      </w:r>
    </w:p>
    <w:p w:rsidR="004419D0" w:rsidRPr="000C69AD" w:rsidRDefault="004419D0" w:rsidP="008822C1">
      <w:pPr>
        <w:pStyle w:val="Default"/>
        <w:jc w:val="both"/>
        <w:rPr>
          <w:color w:val="auto"/>
          <w:sz w:val="28"/>
          <w:szCs w:val="28"/>
        </w:rPr>
      </w:pPr>
      <w:r w:rsidRPr="000C69AD">
        <w:rPr>
          <w:color w:val="auto"/>
          <w:sz w:val="28"/>
          <w:szCs w:val="28"/>
        </w:rPr>
        <w:t xml:space="preserve">- </w:t>
      </w:r>
      <w:r w:rsidR="000C69AD" w:rsidRPr="000C69AD">
        <w:rPr>
          <w:color w:val="auto"/>
          <w:sz w:val="28"/>
          <w:szCs w:val="28"/>
        </w:rPr>
        <w:t xml:space="preserve">развитие системы потребительского рынка (торговля, платные услуги). </w:t>
      </w:r>
    </w:p>
    <w:p w:rsidR="002D5189" w:rsidRDefault="0059737F" w:rsidP="008822C1">
      <w:pPr>
        <w:pStyle w:val="Default"/>
        <w:ind w:firstLine="567"/>
        <w:jc w:val="both"/>
        <w:rPr>
          <w:color w:val="auto"/>
          <w:sz w:val="28"/>
          <w:szCs w:val="28"/>
        </w:rPr>
      </w:pPr>
      <w:r w:rsidRPr="000C69AD">
        <w:rPr>
          <w:color w:val="auto"/>
          <w:sz w:val="28"/>
          <w:szCs w:val="28"/>
        </w:rPr>
        <w:t xml:space="preserve">Целевые индикаторы социально-экономического развития </w:t>
      </w:r>
      <w:r w:rsidR="000C69AD" w:rsidRPr="000C69AD">
        <w:rPr>
          <w:color w:val="auto"/>
          <w:sz w:val="28"/>
          <w:szCs w:val="28"/>
        </w:rPr>
        <w:t>Татарского</w:t>
      </w:r>
      <w:r w:rsidRPr="000C69AD">
        <w:rPr>
          <w:color w:val="auto"/>
          <w:sz w:val="28"/>
          <w:szCs w:val="28"/>
        </w:rPr>
        <w:t xml:space="preserve"> района приведены в </w:t>
      </w:r>
      <w:r w:rsidR="000C69AD" w:rsidRPr="000C69AD">
        <w:rPr>
          <w:color w:val="auto"/>
          <w:sz w:val="28"/>
          <w:szCs w:val="28"/>
        </w:rPr>
        <w:t>П</w:t>
      </w:r>
      <w:r w:rsidRPr="000C69AD">
        <w:rPr>
          <w:color w:val="auto"/>
          <w:sz w:val="28"/>
          <w:szCs w:val="28"/>
        </w:rPr>
        <w:t xml:space="preserve">риложении </w:t>
      </w:r>
      <w:r w:rsidR="000C69AD" w:rsidRPr="000C69AD">
        <w:rPr>
          <w:color w:val="auto"/>
          <w:sz w:val="28"/>
          <w:szCs w:val="28"/>
        </w:rPr>
        <w:t>2</w:t>
      </w:r>
      <w:r w:rsidRPr="000C69AD">
        <w:rPr>
          <w:color w:val="auto"/>
          <w:sz w:val="28"/>
          <w:szCs w:val="28"/>
        </w:rPr>
        <w:t>.</w:t>
      </w:r>
    </w:p>
    <w:p w:rsidR="008822C1" w:rsidRDefault="008822C1" w:rsidP="008822C1">
      <w:pPr>
        <w:pStyle w:val="Default"/>
        <w:ind w:firstLine="567"/>
        <w:jc w:val="both"/>
        <w:rPr>
          <w:color w:val="auto"/>
          <w:sz w:val="28"/>
          <w:szCs w:val="28"/>
        </w:rPr>
      </w:pPr>
    </w:p>
    <w:p w:rsidR="008822C1" w:rsidRDefault="008822C1" w:rsidP="00D7578B">
      <w:pPr>
        <w:pStyle w:val="a3"/>
        <w:numPr>
          <w:ilvl w:val="1"/>
          <w:numId w:val="6"/>
        </w:numPr>
        <w:spacing w:after="0" w:line="240" w:lineRule="auto"/>
        <w:jc w:val="both"/>
        <w:rPr>
          <w:rFonts w:ascii="Times New Roman" w:hAnsi="Times New Roman" w:cs="Times New Roman"/>
          <w:b/>
          <w:sz w:val="28"/>
          <w:szCs w:val="28"/>
        </w:rPr>
      </w:pPr>
      <w:r w:rsidRPr="008822C1">
        <w:rPr>
          <w:rFonts w:ascii="Times New Roman" w:hAnsi="Times New Roman" w:cs="Times New Roman"/>
          <w:b/>
          <w:sz w:val="28"/>
          <w:szCs w:val="28"/>
        </w:rPr>
        <w:t>Приоритеты в реализации задач, обеспечивающих достижения целей  Стратегии</w:t>
      </w:r>
    </w:p>
    <w:p w:rsidR="00111A48" w:rsidRPr="00B27A8D" w:rsidRDefault="00111A48" w:rsidP="00111A48">
      <w:pPr>
        <w:pStyle w:val="a3"/>
        <w:spacing w:after="0" w:line="240" w:lineRule="auto"/>
        <w:ind w:left="284"/>
        <w:jc w:val="both"/>
        <w:rPr>
          <w:rFonts w:ascii="Times New Roman" w:hAnsi="Times New Roman" w:cs="Times New Roman"/>
          <w:b/>
          <w:sz w:val="28"/>
          <w:szCs w:val="28"/>
        </w:rPr>
      </w:pPr>
    </w:p>
    <w:p w:rsidR="00111A48" w:rsidRPr="00B27A8D" w:rsidRDefault="00111A48" w:rsidP="00D7578B">
      <w:pPr>
        <w:pStyle w:val="a3"/>
        <w:numPr>
          <w:ilvl w:val="0"/>
          <w:numId w:val="7"/>
        </w:numPr>
        <w:tabs>
          <w:tab w:val="clear" w:pos="1287"/>
        </w:tabs>
        <w:autoSpaceDE w:val="0"/>
        <w:autoSpaceDN w:val="0"/>
        <w:adjustRightInd w:val="0"/>
        <w:spacing w:before="100" w:beforeAutospacing="1" w:after="100" w:afterAutospacing="1" w:line="240" w:lineRule="auto"/>
        <w:ind w:left="142" w:firstLine="0"/>
        <w:jc w:val="both"/>
        <w:rPr>
          <w:rFonts w:ascii="Times New Roman" w:eastAsia="Times New Roman" w:hAnsi="Times New Roman" w:cs="Times New Roman"/>
          <w:sz w:val="28"/>
          <w:szCs w:val="28"/>
        </w:rPr>
      </w:pPr>
      <w:r w:rsidRPr="00B27A8D">
        <w:rPr>
          <w:rFonts w:ascii="Times New Roman" w:hAnsi="Times New Roman" w:cs="Times New Roman"/>
          <w:sz w:val="28"/>
          <w:szCs w:val="28"/>
        </w:rPr>
        <w:t>С</w:t>
      </w:r>
      <w:r w:rsidRPr="00B27A8D">
        <w:rPr>
          <w:rFonts w:ascii="Times New Roman" w:eastAsia="Times New Roman" w:hAnsi="Times New Roman" w:cs="Times New Roman"/>
          <w:sz w:val="28"/>
          <w:szCs w:val="28"/>
        </w:rPr>
        <w:t>окращение доли населения, имеющего доходы ниже прожиточного минимума</w:t>
      </w:r>
      <w:r w:rsidR="00620186">
        <w:rPr>
          <w:rFonts w:ascii="Times New Roman" w:eastAsia="Times New Roman" w:hAnsi="Times New Roman" w:cs="Times New Roman"/>
          <w:sz w:val="28"/>
          <w:szCs w:val="28"/>
        </w:rPr>
        <w:t>.</w:t>
      </w:r>
    </w:p>
    <w:p w:rsidR="00111A48" w:rsidRPr="00B27A8D" w:rsidRDefault="00111A48" w:rsidP="00D7578B">
      <w:pPr>
        <w:numPr>
          <w:ilvl w:val="0"/>
          <w:numId w:val="7"/>
        </w:numPr>
        <w:tabs>
          <w:tab w:val="clear" w:pos="1287"/>
          <w:tab w:val="num" w:pos="142"/>
        </w:tabs>
        <w:autoSpaceDE w:val="0"/>
        <w:autoSpaceDN w:val="0"/>
        <w:adjustRightInd w:val="0"/>
        <w:spacing w:before="100" w:beforeAutospacing="1" w:after="100" w:afterAutospacing="1" w:line="240" w:lineRule="auto"/>
        <w:ind w:left="142"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Обеспечение роста реальных денежных доходов населения</w:t>
      </w:r>
      <w:r w:rsidR="00620186">
        <w:rPr>
          <w:rFonts w:ascii="Times New Roman" w:hAnsi="Times New Roman" w:cs="Times New Roman"/>
          <w:sz w:val="28"/>
          <w:szCs w:val="28"/>
        </w:rPr>
        <w:t>.</w:t>
      </w:r>
    </w:p>
    <w:p w:rsidR="00111A48" w:rsidRPr="00B27A8D" w:rsidRDefault="00111A48" w:rsidP="00D7578B">
      <w:pPr>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lastRenderedPageBreak/>
        <w:t xml:space="preserve">Рост заработной платы, поэтапное повышение </w:t>
      </w:r>
      <w:r w:rsidR="00676615" w:rsidRPr="00B27A8D">
        <w:rPr>
          <w:rFonts w:ascii="Times New Roman" w:eastAsia="Times New Roman" w:hAnsi="Times New Roman" w:cs="Times New Roman"/>
          <w:sz w:val="28"/>
          <w:szCs w:val="28"/>
        </w:rPr>
        <w:t xml:space="preserve">ее </w:t>
      </w:r>
      <w:r w:rsidRPr="00B27A8D">
        <w:rPr>
          <w:rFonts w:ascii="Times New Roman" w:eastAsia="Times New Roman" w:hAnsi="Times New Roman" w:cs="Times New Roman"/>
          <w:sz w:val="28"/>
          <w:szCs w:val="28"/>
        </w:rPr>
        <w:t xml:space="preserve">минимального </w:t>
      </w:r>
      <w:r w:rsidR="00620186">
        <w:rPr>
          <w:rFonts w:ascii="Times New Roman" w:hAnsi="Times New Roman" w:cs="Times New Roman"/>
          <w:sz w:val="28"/>
          <w:szCs w:val="28"/>
        </w:rPr>
        <w:t>размера.</w:t>
      </w:r>
    </w:p>
    <w:p w:rsidR="00111A48" w:rsidRPr="00B27A8D" w:rsidRDefault="00111A48" w:rsidP="00D7578B">
      <w:pPr>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 xml:space="preserve">Развитие системы образования в районе, укрепление ее материальной базы. Дооснащение школ необходимым оборудованием для развития профильного обучения, построения индивидуальных образовательных программ учащихся, проведения спортивной, кружковой работы, досуговых </w:t>
      </w:r>
      <w:r w:rsidR="00620186">
        <w:rPr>
          <w:rFonts w:ascii="Times New Roman" w:hAnsi="Times New Roman" w:cs="Times New Roman"/>
          <w:sz w:val="28"/>
          <w:szCs w:val="28"/>
        </w:rPr>
        <w:t>мероприятий.</w:t>
      </w:r>
    </w:p>
    <w:p w:rsidR="00B27A8D" w:rsidRPr="00B27A8D" w:rsidRDefault="00111A48" w:rsidP="00D7578B">
      <w:pPr>
        <w:numPr>
          <w:ilvl w:val="0"/>
          <w:numId w:val="7"/>
        </w:numPr>
        <w:tabs>
          <w:tab w:val="clear" w:pos="1287"/>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B27A8D">
        <w:rPr>
          <w:rFonts w:ascii="Times New Roman" w:eastAsia="Times New Roman" w:hAnsi="Times New Roman" w:cs="Times New Roman"/>
          <w:sz w:val="28"/>
          <w:szCs w:val="28"/>
        </w:rPr>
        <w:t xml:space="preserve">Совершенствование системы здравоохранения в районе с целью сохранения и улучшения здоровья населения, сохранение и укрепление материально-технической базы медицинских учреждений. </w:t>
      </w:r>
    </w:p>
    <w:p w:rsidR="00B27A8D" w:rsidRPr="00B27A8D" w:rsidRDefault="00111A48" w:rsidP="00D7578B">
      <w:pPr>
        <w:pStyle w:val="a3"/>
        <w:numPr>
          <w:ilvl w:val="0"/>
          <w:numId w:val="7"/>
        </w:numPr>
        <w:tabs>
          <w:tab w:val="clear" w:pos="1287"/>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B27A8D">
        <w:rPr>
          <w:rFonts w:ascii="Times New Roman" w:eastAsia="Times New Roman" w:hAnsi="Times New Roman" w:cs="Times New Roman"/>
          <w:sz w:val="28"/>
          <w:szCs w:val="28"/>
        </w:rPr>
        <w:t>Формирование необходимых условий для оздоровления, физического и культурного развития населения. Обеспечение массового занятия физкультурой и спортом населения и в первую очередь детей и молодежи.</w:t>
      </w:r>
    </w:p>
    <w:p w:rsidR="00B27A8D" w:rsidRPr="00B27A8D" w:rsidRDefault="00111A48" w:rsidP="00D7578B">
      <w:pPr>
        <w:pStyle w:val="a3"/>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hAnsi="Times New Roman" w:cs="Times New Roman"/>
          <w:sz w:val="28"/>
          <w:szCs w:val="28"/>
        </w:rPr>
      </w:pPr>
      <w:r w:rsidRPr="00B27A8D">
        <w:rPr>
          <w:rFonts w:ascii="Times New Roman" w:eastAsia="Times New Roman" w:hAnsi="Times New Roman" w:cs="Times New Roman"/>
          <w:sz w:val="28"/>
          <w:szCs w:val="28"/>
        </w:rPr>
        <w:t>Сдерживание роста безработицы за счет опережающего переобучения и переподготовки персонала.</w:t>
      </w:r>
    </w:p>
    <w:p w:rsidR="00111A48" w:rsidRPr="00B27A8D" w:rsidRDefault="00111A48" w:rsidP="00D7578B">
      <w:pPr>
        <w:pStyle w:val="a3"/>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Создание условий для повышения трудовой занятости и развития предпринимательской деятельности.</w:t>
      </w:r>
    </w:p>
    <w:p w:rsidR="00111A48" w:rsidRPr="00B27A8D" w:rsidRDefault="00111A48" w:rsidP="00D7578B">
      <w:pPr>
        <w:pStyle w:val="a3"/>
        <w:numPr>
          <w:ilvl w:val="0"/>
          <w:numId w:val="7"/>
        </w:numPr>
        <w:tabs>
          <w:tab w:val="clear" w:pos="1287"/>
          <w:tab w:val="num" w:pos="0"/>
        </w:tabs>
        <w:autoSpaceDE w:val="0"/>
        <w:autoSpaceDN w:val="0"/>
        <w:adjustRightInd w:val="0"/>
        <w:spacing w:before="100" w:beforeAutospacing="1" w:after="100" w:afterAutospacing="1"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Создание условий для обеспечения устойчивого развития жилищно-коммунального хозяйства района на основе его последовательного реформирования, стимулирование создания товариществ собственников жилья.</w:t>
      </w:r>
    </w:p>
    <w:p w:rsidR="00111A48" w:rsidRPr="00B27A8D" w:rsidRDefault="00111A48" w:rsidP="00D7578B">
      <w:pPr>
        <w:pStyle w:val="a3"/>
        <w:numPr>
          <w:ilvl w:val="0"/>
          <w:numId w:val="7"/>
        </w:numPr>
        <w:tabs>
          <w:tab w:val="clear" w:pos="1287"/>
          <w:tab w:val="num" w:pos="0"/>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B27A8D">
        <w:rPr>
          <w:rFonts w:ascii="Times New Roman" w:eastAsia="Times New Roman" w:hAnsi="Times New Roman" w:cs="Times New Roman"/>
          <w:sz w:val="28"/>
          <w:szCs w:val="28"/>
        </w:rPr>
        <w:t>Повышения качества предоставляемых услуг ЖКХ.</w:t>
      </w:r>
    </w:p>
    <w:p w:rsidR="00111A48" w:rsidRPr="00240420" w:rsidRDefault="00111A48" w:rsidP="00D7578B">
      <w:pPr>
        <w:pStyle w:val="a3"/>
        <w:numPr>
          <w:ilvl w:val="0"/>
          <w:numId w:val="7"/>
        </w:numPr>
        <w:tabs>
          <w:tab w:val="clear" w:pos="1287"/>
          <w:tab w:val="num" w:pos="142"/>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240420">
        <w:rPr>
          <w:rFonts w:ascii="Times New Roman" w:eastAsia="Times New Roman" w:hAnsi="Times New Roman" w:cs="Times New Roman"/>
          <w:sz w:val="28"/>
          <w:szCs w:val="28"/>
        </w:rPr>
        <w:t>Развитие приоритетного направления: животноводства, в т. ч. мясного и молочного направления.</w:t>
      </w:r>
    </w:p>
    <w:p w:rsidR="00111A48" w:rsidRPr="00240420" w:rsidRDefault="00111A48" w:rsidP="00D7578B">
      <w:pPr>
        <w:numPr>
          <w:ilvl w:val="0"/>
          <w:numId w:val="7"/>
        </w:numPr>
        <w:tabs>
          <w:tab w:val="clear" w:pos="1287"/>
          <w:tab w:val="num" w:pos="0"/>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240420">
        <w:rPr>
          <w:rFonts w:ascii="Times New Roman" w:eastAsia="Times New Roman" w:hAnsi="Times New Roman" w:cs="Times New Roman"/>
          <w:sz w:val="28"/>
          <w:szCs w:val="28"/>
        </w:rPr>
        <w:t>Повышение генетического потенциала путем улучшения породных и продуктивных качеств животных с увеличением процента охвата искусственным осеменением и приобретением племенного молодняка.</w:t>
      </w:r>
    </w:p>
    <w:p w:rsidR="00111A48" w:rsidRPr="00240420" w:rsidRDefault="00111A48" w:rsidP="00D7578B">
      <w:pPr>
        <w:numPr>
          <w:ilvl w:val="0"/>
          <w:numId w:val="7"/>
        </w:numPr>
        <w:tabs>
          <w:tab w:val="clear" w:pos="1287"/>
          <w:tab w:val="num" w:pos="0"/>
        </w:tabs>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240420">
        <w:rPr>
          <w:rFonts w:ascii="Times New Roman" w:eastAsia="Times New Roman" w:hAnsi="Times New Roman" w:cs="Times New Roman"/>
          <w:sz w:val="28"/>
          <w:szCs w:val="28"/>
        </w:rPr>
        <w:t>Развитие растениеводства: зернового и плодоовощного направления путём внедрения прогрессивных ресурсосберегающих технологий - применение химических средств защиты, увеличение площади гербицидной обработки зерновых культур, улучшение работы на паровых полях, своевременного сортообновления семян сельскохозяйственных культур во всех хозяйствах.</w:t>
      </w:r>
      <w:r w:rsidRPr="00240420">
        <w:rPr>
          <w:rFonts w:ascii="Times New Roman" w:eastAsia="SymbolMT" w:hAnsi="Times New Roman" w:cs="Times New Roman"/>
          <w:sz w:val="28"/>
          <w:szCs w:val="28"/>
        </w:rPr>
        <w:t xml:space="preserve"> </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Продолжение технического перевооружения сельскохозяйственного производства.</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Развитие и поддержка малого и среднего сельскохозяйственного предпринимательства, включая крестьянские (фермерские) хозяйства, товарные личные подсобные хозяйства.</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Обеспечение современными услугами связи и доступом к сети Интернет населения, административных, производственных, образовательных объектов в сельской местности.</w:t>
      </w:r>
    </w:p>
    <w:p w:rsidR="00111A48" w:rsidRPr="00240420" w:rsidRDefault="00111A48" w:rsidP="00D7578B">
      <w:pPr>
        <w:pStyle w:val="ae"/>
        <w:numPr>
          <w:ilvl w:val="0"/>
          <w:numId w:val="7"/>
        </w:numPr>
        <w:tabs>
          <w:tab w:val="clear" w:pos="1287"/>
          <w:tab w:val="num" w:pos="0"/>
        </w:tabs>
        <w:autoSpaceDE/>
        <w:autoSpaceDN/>
        <w:spacing w:after="0"/>
        <w:ind w:left="0" w:firstLine="0"/>
        <w:jc w:val="both"/>
        <w:rPr>
          <w:rFonts w:eastAsia="MS Mincho"/>
        </w:rPr>
      </w:pPr>
      <w:r w:rsidRPr="00240420">
        <w:t>Развитие строительства благоустроенного жилья в сельской местности,</w:t>
      </w:r>
      <w:r w:rsidRPr="00240420">
        <w:rPr>
          <w:rFonts w:eastAsia="MS Mincho"/>
        </w:rPr>
        <w:t xml:space="preserve"> отвечающего особенностям сельского образа жизни, в том числе с применением автономных источников жизнеобеспечения. </w:t>
      </w:r>
    </w:p>
    <w:p w:rsidR="00111A48" w:rsidRPr="00240420" w:rsidRDefault="00111A48" w:rsidP="00D7578B">
      <w:pPr>
        <w:pStyle w:val="ae"/>
        <w:numPr>
          <w:ilvl w:val="0"/>
          <w:numId w:val="7"/>
        </w:numPr>
        <w:tabs>
          <w:tab w:val="clear" w:pos="1287"/>
          <w:tab w:val="num" w:pos="0"/>
        </w:tabs>
        <w:autoSpaceDE/>
        <w:autoSpaceDN/>
        <w:spacing w:after="0"/>
        <w:ind w:left="0" w:firstLine="0"/>
        <w:jc w:val="both"/>
      </w:pPr>
      <w:r w:rsidRPr="00240420">
        <w:t>Привлечение молодых семей и молодых специалистов для работы в секторах сельской экономики и социальной сфере.</w:t>
      </w:r>
    </w:p>
    <w:p w:rsidR="00111A48" w:rsidRPr="008F1DAA" w:rsidRDefault="00240420" w:rsidP="008F1DAA">
      <w:pPr>
        <w:autoSpaceDE w:val="0"/>
        <w:autoSpaceDN w:val="0"/>
        <w:adjustRightInd w:val="0"/>
        <w:spacing w:after="0" w:line="240" w:lineRule="auto"/>
        <w:jc w:val="both"/>
        <w:rPr>
          <w:rFonts w:ascii="Times New Roman" w:eastAsia="Times New Roman" w:hAnsi="Times New Roman" w:cs="Times New Roman"/>
          <w:sz w:val="28"/>
          <w:szCs w:val="28"/>
        </w:rPr>
      </w:pPr>
      <w:r w:rsidRPr="008F1DAA">
        <w:rPr>
          <w:rFonts w:ascii="Times New Roman" w:hAnsi="Times New Roman" w:cs="Times New Roman"/>
          <w:sz w:val="28"/>
          <w:szCs w:val="28"/>
        </w:rPr>
        <w:lastRenderedPageBreak/>
        <w:t xml:space="preserve">19. </w:t>
      </w:r>
      <w:r w:rsidR="00111A48" w:rsidRPr="008F1DAA">
        <w:rPr>
          <w:rFonts w:ascii="Times New Roman" w:eastAsia="Times New Roman" w:hAnsi="Times New Roman" w:cs="Times New Roman"/>
          <w:sz w:val="28"/>
          <w:szCs w:val="28"/>
        </w:rPr>
        <w:t>Создание благоприятных условий для развития рынка жилья, увеличения объемов строительства индивидуального и многоквартирного жилья, путем удешевления строительства жилья через комплексные застройки, с оснащением площадок инженерной инфраструктурой.</w:t>
      </w:r>
    </w:p>
    <w:p w:rsidR="00111A48" w:rsidRPr="008F1DAA" w:rsidRDefault="008F1DAA" w:rsidP="00D7578B">
      <w:pPr>
        <w:pStyle w:val="a3"/>
        <w:numPr>
          <w:ilvl w:val="0"/>
          <w:numId w:val="9"/>
        </w:numPr>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8F1DAA">
        <w:rPr>
          <w:rFonts w:ascii="Times New Roman" w:hAnsi="Times New Roman" w:cs="Times New Roman"/>
          <w:sz w:val="28"/>
          <w:szCs w:val="28"/>
        </w:rPr>
        <w:t xml:space="preserve"> </w:t>
      </w:r>
      <w:r w:rsidR="00111A48" w:rsidRPr="008F1DAA">
        <w:rPr>
          <w:rFonts w:ascii="Times New Roman" w:eastAsia="Times New Roman" w:hAnsi="Times New Roman" w:cs="Times New Roman"/>
          <w:sz w:val="28"/>
          <w:szCs w:val="28"/>
        </w:rPr>
        <w:t>Развитие торговли и общественного питания, создание крупных торговых комплексов, обеспечение территориальной доступности социально необходимых видов услуг, повышение уровня обслуживания населения.</w:t>
      </w:r>
    </w:p>
    <w:p w:rsidR="00D404A0" w:rsidRPr="00A05CF9" w:rsidRDefault="00D404A0" w:rsidP="00D404A0">
      <w:pPr>
        <w:spacing w:after="0" w:line="240" w:lineRule="auto"/>
        <w:ind w:firstLine="567"/>
        <w:jc w:val="both"/>
        <w:rPr>
          <w:rFonts w:ascii="Times New Roman" w:hAnsi="Times New Roman" w:cs="Times New Roman"/>
          <w:sz w:val="28"/>
          <w:szCs w:val="28"/>
        </w:rPr>
      </w:pPr>
      <w:r w:rsidRPr="00A05CF9">
        <w:rPr>
          <w:rFonts w:ascii="Times New Roman" w:hAnsi="Times New Roman" w:cs="Times New Roman"/>
          <w:sz w:val="28"/>
          <w:szCs w:val="28"/>
        </w:rPr>
        <w:t>Перечень приоритетных проектов, в том числе инвестиционных, предусмотренных к выполнению в целях реализации Стратегии Приложение</w:t>
      </w:r>
      <w:r w:rsidR="004F2FBD">
        <w:rPr>
          <w:rFonts w:ascii="Times New Roman" w:hAnsi="Times New Roman" w:cs="Times New Roman"/>
          <w:sz w:val="28"/>
          <w:szCs w:val="28"/>
        </w:rPr>
        <w:t xml:space="preserve"> </w:t>
      </w:r>
      <w:r w:rsidRPr="00A05CF9">
        <w:rPr>
          <w:rFonts w:ascii="Times New Roman" w:hAnsi="Times New Roman" w:cs="Times New Roman"/>
          <w:sz w:val="28"/>
          <w:szCs w:val="28"/>
        </w:rPr>
        <w:t>3.</w:t>
      </w:r>
    </w:p>
    <w:p w:rsidR="00D404A0" w:rsidRPr="00A05CF9" w:rsidRDefault="00D404A0" w:rsidP="00D404A0">
      <w:pPr>
        <w:spacing w:after="0" w:line="240" w:lineRule="auto"/>
        <w:ind w:firstLine="567"/>
        <w:jc w:val="both"/>
        <w:rPr>
          <w:rFonts w:ascii="Times New Roman" w:hAnsi="Times New Roman" w:cs="Times New Roman"/>
          <w:sz w:val="28"/>
          <w:szCs w:val="28"/>
        </w:rPr>
      </w:pPr>
      <w:r w:rsidRPr="00A05CF9">
        <w:rPr>
          <w:rFonts w:ascii="Times New Roman" w:hAnsi="Times New Roman" w:cs="Times New Roman"/>
          <w:sz w:val="28"/>
          <w:szCs w:val="28"/>
        </w:rPr>
        <w:t>Перечень перспективных инфраструктурных проектов, предусмотренных к выполнению в целях реализации Стратегии Приложение</w:t>
      </w:r>
      <w:r w:rsidR="004F2FBD">
        <w:rPr>
          <w:rFonts w:ascii="Times New Roman" w:hAnsi="Times New Roman" w:cs="Times New Roman"/>
          <w:sz w:val="28"/>
          <w:szCs w:val="28"/>
        </w:rPr>
        <w:t xml:space="preserve"> </w:t>
      </w:r>
      <w:r w:rsidRPr="00A05CF9">
        <w:rPr>
          <w:rFonts w:ascii="Times New Roman" w:hAnsi="Times New Roman" w:cs="Times New Roman"/>
          <w:sz w:val="28"/>
          <w:szCs w:val="28"/>
        </w:rPr>
        <w:t>4.</w:t>
      </w:r>
    </w:p>
    <w:p w:rsidR="00C33435" w:rsidRDefault="00C33435" w:rsidP="00D404A0">
      <w:pPr>
        <w:spacing w:after="0" w:line="240" w:lineRule="auto"/>
        <w:ind w:firstLine="567"/>
        <w:jc w:val="both"/>
        <w:rPr>
          <w:rFonts w:ascii="Times New Roman" w:hAnsi="Times New Roman" w:cs="Times New Roman"/>
          <w:color w:val="FFC000"/>
          <w:sz w:val="28"/>
          <w:szCs w:val="28"/>
        </w:rPr>
      </w:pPr>
    </w:p>
    <w:p w:rsidR="00C33435" w:rsidRDefault="00C33435" w:rsidP="00D7578B">
      <w:pPr>
        <w:pStyle w:val="a3"/>
        <w:numPr>
          <w:ilvl w:val="1"/>
          <w:numId w:val="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Направления территориального развития Татарского района</w:t>
      </w:r>
    </w:p>
    <w:p w:rsidR="00C33435" w:rsidRPr="00437FDB" w:rsidRDefault="00C33435" w:rsidP="00D404A0">
      <w:pPr>
        <w:spacing w:after="0" w:line="240" w:lineRule="auto"/>
        <w:ind w:firstLine="567"/>
        <w:jc w:val="both"/>
        <w:rPr>
          <w:rFonts w:ascii="Times New Roman" w:hAnsi="Times New Roman" w:cs="Times New Roman"/>
          <w:color w:val="FFC000"/>
          <w:sz w:val="28"/>
          <w:szCs w:val="28"/>
        </w:rPr>
      </w:pPr>
    </w:p>
    <w:p w:rsidR="00D404A0" w:rsidRPr="00D86291" w:rsidRDefault="00C422C7" w:rsidP="00D7578B">
      <w:pPr>
        <w:pStyle w:val="a3"/>
        <w:numPr>
          <w:ilvl w:val="0"/>
          <w:numId w:val="10"/>
        </w:numPr>
        <w:spacing w:after="0" w:line="240" w:lineRule="auto"/>
        <w:jc w:val="both"/>
        <w:rPr>
          <w:rFonts w:ascii="Times New Roman" w:hAnsi="Times New Roman" w:cs="Times New Roman"/>
          <w:b/>
          <w:sz w:val="28"/>
          <w:szCs w:val="28"/>
        </w:rPr>
      </w:pPr>
      <w:r w:rsidRPr="00D86291">
        <w:rPr>
          <w:rFonts w:ascii="Times New Roman" w:hAnsi="Times New Roman" w:cs="Times New Roman"/>
          <w:b/>
          <w:sz w:val="28"/>
          <w:szCs w:val="28"/>
        </w:rPr>
        <w:t>Город Татарск</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 xml:space="preserve">Территория </w:t>
      </w:r>
      <w:r w:rsidR="00441D59" w:rsidRPr="00D86291">
        <w:rPr>
          <w:rFonts w:ascii="Times New Roman" w:hAnsi="Times New Roman" w:cs="Times New Roman"/>
          <w:sz w:val="28"/>
          <w:szCs w:val="28"/>
        </w:rPr>
        <w:t>города Татарска</w:t>
      </w:r>
      <w:r w:rsidRPr="00D86291">
        <w:rPr>
          <w:rFonts w:ascii="Times New Roman" w:hAnsi="Times New Roman" w:cs="Times New Roman"/>
          <w:sz w:val="28"/>
          <w:szCs w:val="28"/>
        </w:rPr>
        <w:t xml:space="preserve"> общей площадью  8</w:t>
      </w:r>
      <w:r w:rsidR="004D45C3" w:rsidRPr="00D86291">
        <w:rPr>
          <w:rFonts w:ascii="Times New Roman" w:hAnsi="Times New Roman" w:cs="Times New Roman"/>
          <w:sz w:val="28"/>
          <w:szCs w:val="28"/>
        </w:rPr>
        <w:t>,</w:t>
      </w:r>
      <w:r w:rsidRPr="00D86291">
        <w:rPr>
          <w:rFonts w:ascii="Times New Roman" w:hAnsi="Times New Roman" w:cs="Times New Roman"/>
          <w:sz w:val="28"/>
          <w:szCs w:val="28"/>
        </w:rPr>
        <w:t>0</w:t>
      </w:r>
      <w:r w:rsidR="004D45C3" w:rsidRPr="00D86291">
        <w:rPr>
          <w:rFonts w:ascii="Times New Roman" w:hAnsi="Times New Roman" w:cs="Times New Roman"/>
          <w:sz w:val="28"/>
          <w:szCs w:val="28"/>
        </w:rPr>
        <w:t xml:space="preserve"> тыс.га</w:t>
      </w:r>
      <w:r w:rsidRPr="00D86291">
        <w:rPr>
          <w:rFonts w:ascii="Times New Roman" w:hAnsi="Times New Roman" w:cs="Times New Roman"/>
          <w:sz w:val="28"/>
          <w:szCs w:val="28"/>
        </w:rPr>
        <w:t xml:space="preserve"> расположена  в   юго-западной  части  Новосибирской области, </w:t>
      </w:r>
      <w:r w:rsidR="004F2FBD">
        <w:rPr>
          <w:rFonts w:ascii="Times New Roman" w:hAnsi="Times New Roman" w:cs="Times New Roman"/>
          <w:sz w:val="28"/>
          <w:szCs w:val="28"/>
        </w:rPr>
        <w:t>Татарск</w:t>
      </w:r>
      <w:r w:rsidRPr="00D86291">
        <w:rPr>
          <w:rFonts w:ascii="Times New Roman" w:hAnsi="Times New Roman" w:cs="Times New Roman"/>
          <w:sz w:val="28"/>
          <w:szCs w:val="28"/>
        </w:rPr>
        <w:t xml:space="preserve"> является центром Татарского  района. Географическое положение городского поселения можно охарактеризовать, как выгодное с точки зрения круглогодичной транспортной доступности. Город расположен  на транссибирской железнодорожной магистрали,  вблизи город</w:t>
      </w:r>
      <w:r w:rsidR="00441D59" w:rsidRPr="00D86291">
        <w:rPr>
          <w:rFonts w:ascii="Times New Roman" w:hAnsi="Times New Roman" w:cs="Times New Roman"/>
          <w:sz w:val="28"/>
          <w:szCs w:val="28"/>
        </w:rPr>
        <w:t>а проходит федеральная трасса «Иртыш</w:t>
      </w:r>
      <w:r w:rsidRPr="00D86291">
        <w:rPr>
          <w:rFonts w:ascii="Times New Roman" w:hAnsi="Times New Roman" w:cs="Times New Roman"/>
          <w:sz w:val="28"/>
          <w:szCs w:val="28"/>
        </w:rPr>
        <w:t xml:space="preserve">». Численность населения  на 01.01.2018 года составила 23729 человек. </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Город Татарск обладает достаточными возможностями развития экономики - природоресурсным, трудовым, производственным потенциалом.</w:t>
      </w:r>
    </w:p>
    <w:p w:rsidR="00444350" w:rsidRPr="00D86291" w:rsidRDefault="00444350" w:rsidP="00D86291">
      <w:pPr>
        <w:pStyle w:val="af2"/>
        <w:spacing w:after="0" w:line="240" w:lineRule="auto"/>
        <w:ind w:left="0" w:firstLine="567"/>
        <w:jc w:val="both"/>
        <w:rPr>
          <w:rFonts w:ascii="Times New Roman" w:hAnsi="Times New Roman" w:cs="Times New Roman"/>
          <w:sz w:val="28"/>
          <w:szCs w:val="28"/>
        </w:rPr>
      </w:pPr>
      <w:r w:rsidRPr="00D86291">
        <w:rPr>
          <w:rFonts w:ascii="Times New Roman" w:hAnsi="Times New Roman" w:cs="Times New Roman"/>
          <w:sz w:val="28"/>
          <w:szCs w:val="28"/>
        </w:rPr>
        <w:t>На территории поселения на 01.01.2018 года зарегистрировано 258 предприятий, организаций и учреждений, в том числе промышленных предприятий  11, по оказанию услуг промышленного характера -9 , строительных- 3, транспортных- 1, предприятий торговли - 219  и 39 предприятий общественного питания. Экономика города   сформировалась в те годы, когда промышленность небольшого поселения  основывалась на переработке сельскохозяйственных продуктов: зерна, молока, мяса. Строительство транссибирской магистрали ускорило развитие производства, которое с годами выросло из маленьких цехов в заводы и фабрики.</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Выпуском промышленной продукции занимаются 11 предприятий:</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ООО «Минеральные воды Сибири» (производство минеральной воды);</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 xml:space="preserve"> ЗАО «Пищекомбинат Татарский» (производство минеральной воды);</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ООО «Жемчужина»</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(производство минеральной воды); ОАО ПП «Рассвет»</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(производство полиграфической продукции);</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Татарский филиал АО «Новосибирский приборостроительный завод»</w:t>
      </w:r>
      <w:r w:rsidR="004D45C3" w:rsidRPr="00D86291">
        <w:rPr>
          <w:rFonts w:ascii="Times New Roman" w:hAnsi="Times New Roman" w:cs="Times New Roman"/>
          <w:sz w:val="28"/>
          <w:szCs w:val="28"/>
        </w:rPr>
        <w:t xml:space="preserve"> </w:t>
      </w:r>
      <w:r w:rsidRPr="00D86291">
        <w:rPr>
          <w:rFonts w:ascii="Times New Roman" w:hAnsi="Times New Roman" w:cs="Times New Roman"/>
          <w:sz w:val="28"/>
          <w:szCs w:val="28"/>
        </w:rPr>
        <w:t>(</w:t>
      </w:r>
      <w:r w:rsidR="00241B6B" w:rsidRPr="00D86291">
        <w:rPr>
          <w:rFonts w:ascii="Times New Roman" w:hAnsi="Times New Roman" w:cs="Times New Roman"/>
          <w:sz w:val="28"/>
          <w:szCs w:val="28"/>
        </w:rPr>
        <w:t>производство составляющих частей для приборов</w:t>
      </w:r>
      <w:r w:rsidRPr="00D86291">
        <w:rPr>
          <w:rFonts w:ascii="Times New Roman" w:hAnsi="Times New Roman" w:cs="Times New Roman"/>
          <w:sz w:val="28"/>
          <w:szCs w:val="28"/>
        </w:rPr>
        <w:t>);</w:t>
      </w:r>
      <w:r w:rsidR="00522AE0" w:rsidRPr="00D86291">
        <w:rPr>
          <w:rFonts w:ascii="Times New Roman" w:hAnsi="Times New Roman" w:cs="Times New Roman"/>
          <w:sz w:val="28"/>
          <w:szCs w:val="28"/>
        </w:rPr>
        <w:t xml:space="preserve"> </w:t>
      </w:r>
      <w:r w:rsidRPr="00D86291">
        <w:rPr>
          <w:rFonts w:ascii="Times New Roman" w:hAnsi="Times New Roman" w:cs="Times New Roman"/>
          <w:sz w:val="28"/>
          <w:szCs w:val="28"/>
        </w:rPr>
        <w:t>ООО «Производственник» (производство кондитерских изделий, колбасных, хлеб, хлебобулочные изделия); ОАО «Татарски</w:t>
      </w:r>
      <w:r w:rsidR="004F2FBD">
        <w:rPr>
          <w:rFonts w:ascii="Times New Roman" w:hAnsi="Times New Roman" w:cs="Times New Roman"/>
          <w:sz w:val="28"/>
          <w:szCs w:val="28"/>
        </w:rPr>
        <w:t xml:space="preserve">й маслокомбинат» (производство </w:t>
      </w:r>
      <w:r w:rsidRPr="00D86291">
        <w:rPr>
          <w:rFonts w:ascii="Times New Roman" w:hAnsi="Times New Roman" w:cs="Times New Roman"/>
          <w:sz w:val="28"/>
          <w:szCs w:val="28"/>
        </w:rPr>
        <w:t>масла сливочного, сухого молока)</w:t>
      </w:r>
      <w:r w:rsidR="00241B6B" w:rsidRPr="00D86291">
        <w:rPr>
          <w:rFonts w:ascii="Times New Roman" w:hAnsi="Times New Roman" w:cs="Times New Roman"/>
          <w:sz w:val="28"/>
          <w:szCs w:val="28"/>
        </w:rPr>
        <w:t>;</w:t>
      </w:r>
      <w:r w:rsidRPr="00D86291">
        <w:rPr>
          <w:rFonts w:ascii="Times New Roman" w:hAnsi="Times New Roman" w:cs="Times New Roman"/>
          <w:sz w:val="28"/>
          <w:szCs w:val="28"/>
        </w:rPr>
        <w:t xml:space="preserve"> </w:t>
      </w:r>
      <w:r w:rsidR="00241B6B" w:rsidRPr="00D86291">
        <w:rPr>
          <w:rFonts w:ascii="Times New Roman" w:hAnsi="Times New Roman" w:cs="Times New Roman"/>
          <w:sz w:val="28"/>
          <w:szCs w:val="28"/>
        </w:rPr>
        <w:t>ИП Ведзижев М.Т. (</w:t>
      </w:r>
      <w:r w:rsidRPr="00D86291">
        <w:rPr>
          <w:rFonts w:ascii="Times New Roman" w:hAnsi="Times New Roman" w:cs="Times New Roman"/>
          <w:sz w:val="28"/>
          <w:szCs w:val="28"/>
        </w:rPr>
        <w:t>«Татарский хлебокомбинат»</w:t>
      </w:r>
      <w:r w:rsidR="00241B6B" w:rsidRPr="00D86291">
        <w:rPr>
          <w:rFonts w:ascii="Times New Roman" w:hAnsi="Times New Roman" w:cs="Times New Roman"/>
          <w:sz w:val="28"/>
          <w:szCs w:val="28"/>
        </w:rPr>
        <w:t>) -</w:t>
      </w:r>
      <w:r w:rsidRPr="00D86291">
        <w:rPr>
          <w:rFonts w:ascii="Times New Roman" w:hAnsi="Times New Roman" w:cs="Times New Roman"/>
          <w:sz w:val="28"/>
          <w:szCs w:val="28"/>
        </w:rPr>
        <w:t xml:space="preserve"> (производство хлеба и хлебобулочных изделий); ООО «Сеал» ( производство корпусной мебели); </w:t>
      </w:r>
      <w:r w:rsidRPr="00D86291">
        <w:rPr>
          <w:rFonts w:ascii="Times New Roman" w:hAnsi="Times New Roman" w:cs="Times New Roman"/>
          <w:sz w:val="28"/>
          <w:szCs w:val="28"/>
        </w:rPr>
        <w:lastRenderedPageBreak/>
        <w:t>«Новое окно» ( ИП Василенко Е.В.) – ( производство пластиковых окон)</w:t>
      </w:r>
      <w:r w:rsidR="00241B6B" w:rsidRPr="00D86291">
        <w:rPr>
          <w:rFonts w:ascii="Times New Roman" w:hAnsi="Times New Roman" w:cs="Times New Roman"/>
          <w:sz w:val="28"/>
          <w:szCs w:val="28"/>
        </w:rPr>
        <w:t xml:space="preserve">; </w:t>
      </w:r>
      <w:r w:rsidRPr="00D86291">
        <w:rPr>
          <w:rFonts w:ascii="Times New Roman" w:hAnsi="Times New Roman" w:cs="Times New Roman"/>
          <w:snapToGrid w:val="0"/>
          <w:sz w:val="28"/>
          <w:szCs w:val="28"/>
        </w:rPr>
        <w:t>ООО «Татарскзернопродук</w:t>
      </w:r>
      <w:r w:rsidR="00241B6B" w:rsidRPr="00D86291">
        <w:rPr>
          <w:rFonts w:ascii="Times New Roman" w:hAnsi="Times New Roman" w:cs="Times New Roman"/>
          <w:snapToGrid w:val="0"/>
          <w:sz w:val="28"/>
          <w:szCs w:val="28"/>
        </w:rPr>
        <w:t>т»- (сушка и хранение зерна)</w:t>
      </w:r>
      <w:r w:rsidRPr="00D86291">
        <w:rPr>
          <w:rFonts w:ascii="Times New Roman" w:hAnsi="Times New Roman" w:cs="Times New Roman"/>
          <w:snapToGrid w:val="0"/>
          <w:sz w:val="28"/>
          <w:szCs w:val="28"/>
        </w:rPr>
        <w:t>.</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По состоянию на 01.01.2018 г. на территории г. Татарска расположено 219 предприятий торговли. Розничная торговая сеть потребительской кооперации на территории города представлена 6 торговыми предприятиями. Сеть предприятий общественного питания представлена 39 предприятиями</w:t>
      </w:r>
      <w:r w:rsidR="00241B6B" w:rsidRPr="00D86291">
        <w:rPr>
          <w:rFonts w:ascii="Times New Roman" w:hAnsi="Times New Roman" w:cs="Times New Roman"/>
          <w:sz w:val="28"/>
          <w:szCs w:val="28"/>
        </w:rPr>
        <w:t>.</w:t>
      </w:r>
      <w:r w:rsidRPr="00D86291">
        <w:rPr>
          <w:rFonts w:ascii="Times New Roman" w:hAnsi="Times New Roman" w:cs="Times New Roman"/>
          <w:sz w:val="28"/>
          <w:szCs w:val="28"/>
        </w:rPr>
        <w:t xml:space="preserve"> </w:t>
      </w:r>
    </w:p>
    <w:p w:rsidR="00444350" w:rsidRPr="00D86291" w:rsidRDefault="00444350" w:rsidP="00D86291">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 xml:space="preserve">Организация культурных, праздничных мероприятий проходящих на территории города осуществляется коллективом муниципального бюджетного учреждения культуры «Городской дом культуры». </w:t>
      </w:r>
    </w:p>
    <w:p w:rsidR="00444350" w:rsidRPr="005E2D12" w:rsidRDefault="00444350" w:rsidP="005E2D12">
      <w:pPr>
        <w:spacing w:after="0" w:line="240" w:lineRule="auto"/>
        <w:ind w:firstLine="567"/>
        <w:jc w:val="both"/>
        <w:rPr>
          <w:rFonts w:ascii="Times New Roman" w:hAnsi="Times New Roman" w:cs="Times New Roman"/>
          <w:sz w:val="28"/>
          <w:szCs w:val="28"/>
        </w:rPr>
      </w:pPr>
      <w:r w:rsidRPr="00D86291">
        <w:rPr>
          <w:rFonts w:ascii="Times New Roman" w:hAnsi="Times New Roman" w:cs="Times New Roman"/>
          <w:sz w:val="28"/>
          <w:szCs w:val="28"/>
        </w:rPr>
        <w:t xml:space="preserve">Полномочия по развитию </w:t>
      </w:r>
      <w:r w:rsidRPr="00D86291">
        <w:rPr>
          <w:rFonts w:ascii="Times New Roman" w:eastAsia="MS Mincho" w:hAnsi="Times New Roman" w:cs="Times New Roman"/>
          <w:sz w:val="28"/>
          <w:szCs w:val="28"/>
        </w:rPr>
        <w:t>всех направлений музейной деятельности на территории города осуществляет</w:t>
      </w:r>
      <w:r w:rsidRPr="00D86291">
        <w:rPr>
          <w:rFonts w:ascii="Times New Roman" w:hAnsi="Times New Roman" w:cs="Times New Roman"/>
          <w:sz w:val="28"/>
          <w:szCs w:val="28"/>
        </w:rPr>
        <w:t xml:space="preserve"> муниципального бюджетного учреждения </w:t>
      </w:r>
      <w:r w:rsidRPr="005E2D12">
        <w:rPr>
          <w:rFonts w:ascii="Times New Roman" w:hAnsi="Times New Roman" w:cs="Times New Roman"/>
          <w:sz w:val="28"/>
          <w:szCs w:val="28"/>
        </w:rPr>
        <w:t>культуры «Историко-краеведческий музей им. Н.Я. Савченко».</w:t>
      </w:r>
    </w:p>
    <w:p w:rsidR="00444350" w:rsidRPr="005E2D12" w:rsidRDefault="00444350" w:rsidP="005E2D12">
      <w:pPr>
        <w:spacing w:after="0" w:line="240" w:lineRule="auto"/>
        <w:ind w:firstLine="567"/>
        <w:jc w:val="both"/>
        <w:rPr>
          <w:rFonts w:ascii="Times New Roman" w:hAnsi="Times New Roman"/>
          <w:sz w:val="28"/>
          <w:szCs w:val="28"/>
        </w:rPr>
      </w:pPr>
      <w:r w:rsidRPr="005E2D12">
        <w:rPr>
          <w:rFonts w:ascii="Times New Roman" w:hAnsi="Times New Roman"/>
          <w:sz w:val="28"/>
          <w:szCs w:val="28"/>
        </w:rPr>
        <w:t>Перспектив</w:t>
      </w:r>
      <w:r w:rsidR="00D86291" w:rsidRPr="005E2D12">
        <w:rPr>
          <w:rFonts w:ascii="Times New Roman" w:hAnsi="Times New Roman"/>
          <w:sz w:val="28"/>
          <w:szCs w:val="28"/>
        </w:rPr>
        <w:t>ами</w:t>
      </w:r>
      <w:r w:rsidRPr="005E2D12">
        <w:rPr>
          <w:rFonts w:ascii="Times New Roman" w:hAnsi="Times New Roman"/>
          <w:sz w:val="28"/>
          <w:szCs w:val="28"/>
        </w:rPr>
        <w:t xml:space="preserve"> развития территории на среднесрочную и долгосрочную перспективу</w:t>
      </w:r>
      <w:r w:rsidR="00D86291" w:rsidRPr="005E2D12">
        <w:rPr>
          <w:rFonts w:ascii="Times New Roman" w:hAnsi="Times New Roman"/>
          <w:sz w:val="28"/>
          <w:szCs w:val="28"/>
        </w:rPr>
        <w:t xml:space="preserve"> города Татарска являются:</w:t>
      </w:r>
      <w:r w:rsidRPr="005E2D12">
        <w:rPr>
          <w:rFonts w:ascii="Times New Roman" w:hAnsi="Times New Roman"/>
          <w:sz w:val="28"/>
          <w:szCs w:val="28"/>
        </w:rPr>
        <w:t xml:space="preserve"> </w:t>
      </w:r>
      <w:r w:rsidR="00D86291" w:rsidRPr="005E2D12">
        <w:rPr>
          <w:rFonts w:ascii="Times New Roman" w:hAnsi="Times New Roman"/>
          <w:sz w:val="28"/>
          <w:szCs w:val="28"/>
        </w:rPr>
        <w:t xml:space="preserve">мероприятия по реконструкции объектов </w:t>
      </w:r>
      <w:r w:rsidR="005E2D12" w:rsidRPr="005E2D12">
        <w:rPr>
          <w:rFonts w:ascii="Times New Roman" w:hAnsi="Times New Roman"/>
          <w:sz w:val="28"/>
          <w:szCs w:val="28"/>
        </w:rPr>
        <w:t>теплоснабжения</w:t>
      </w:r>
      <w:r w:rsidR="00D86291" w:rsidRPr="005E2D12">
        <w:rPr>
          <w:rFonts w:ascii="Times New Roman" w:hAnsi="Times New Roman"/>
          <w:sz w:val="28"/>
          <w:szCs w:val="28"/>
        </w:rPr>
        <w:t>,</w:t>
      </w:r>
      <w:r w:rsidR="005E2D12" w:rsidRPr="005E2D12">
        <w:rPr>
          <w:rFonts w:ascii="Times New Roman" w:hAnsi="Times New Roman"/>
          <w:sz w:val="28"/>
          <w:szCs w:val="28"/>
        </w:rPr>
        <w:t xml:space="preserve"> объектов водоотведения,</w:t>
      </w:r>
      <w:r w:rsidR="00D86291" w:rsidRPr="005E2D12">
        <w:rPr>
          <w:rFonts w:ascii="Times New Roman" w:hAnsi="Times New Roman"/>
          <w:sz w:val="28"/>
          <w:szCs w:val="28"/>
        </w:rPr>
        <w:t xml:space="preserve"> </w:t>
      </w:r>
      <w:r w:rsidR="005E2D12" w:rsidRPr="005E2D12">
        <w:rPr>
          <w:rFonts w:ascii="Times New Roman" w:hAnsi="Times New Roman"/>
          <w:sz w:val="28"/>
          <w:szCs w:val="28"/>
        </w:rPr>
        <w:t>газификация южной части города Татарска, поселка Байдуково; ремонт дорог города, строительство тротуаров,   замена линий электропередач 10 кв. и 0,4 кв. протяженностью - 6,5 км; установка дополнительных 9-ти трансформаторных подстанций с переключением на них нагрузки; капитальный ремонт зданий  семи трансформаторных подстанций; требуется капитальный ремонт здания МБУ «ГДК».</w:t>
      </w:r>
    </w:p>
    <w:p w:rsidR="00C422C7" w:rsidRPr="005E2D12" w:rsidRDefault="00C422C7" w:rsidP="00D7578B">
      <w:pPr>
        <w:pStyle w:val="a3"/>
        <w:numPr>
          <w:ilvl w:val="0"/>
          <w:numId w:val="10"/>
        </w:numPr>
        <w:spacing w:after="0" w:line="240" w:lineRule="auto"/>
        <w:rPr>
          <w:rFonts w:ascii="Times New Roman" w:hAnsi="Times New Roman" w:cs="Times New Roman"/>
          <w:b/>
          <w:sz w:val="28"/>
          <w:szCs w:val="28"/>
        </w:rPr>
      </w:pPr>
      <w:r w:rsidRPr="005E2D12">
        <w:rPr>
          <w:rFonts w:ascii="Times New Roman" w:hAnsi="Times New Roman" w:cs="Times New Roman"/>
          <w:b/>
          <w:sz w:val="28"/>
          <w:szCs w:val="28"/>
        </w:rPr>
        <w:t>Дмитриевское муниципальное образование</w:t>
      </w:r>
    </w:p>
    <w:p w:rsidR="00D05BAE" w:rsidRPr="00CC7401" w:rsidRDefault="00D05BAE" w:rsidP="00C46D02">
      <w:pPr>
        <w:spacing w:after="0" w:line="240" w:lineRule="auto"/>
        <w:ind w:firstLine="567"/>
        <w:jc w:val="both"/>
        <w:rPr>
          <w:rFonts w:ascii="Times New Roman" w:hAnsi="Times New Roman" w:cs="Times New Roman"/>
          <w:sz w:val="28"/>
          <w:szCs w:val="28"/>
        </w:rPr>
      </w:pPr>
      <w:r w:rsidRPr="00CC7401">
        <w:rPr>
          <w:rFonts w:ascii="Times New Roman" w:eastAsia="Calibri" w:hAnsi="Times New Roman" w:cs="Times New Roman"/>
          <w:sz w:val="28"/>
          <w:szCs w:val="28"/>
          <w:lang w:eastAsia="en-US"/>
        </w:rPr>
        <w:t xml:space="preserve">Территория </w:t>
      </w:r>
      <w:r w:rsidR="0003132D" w:rsidRPr="00CC7401">
        <w:rPr>
          <w:rFonts w:ascii="Times New Roman" w:hAnsi="Times New Roman" w:cs="Times New Roman"/>
          <w:sz w:val="28"/>
          <w:szCs w:val="28"/>
        </w:rPr>
        <w:t>Дмитриевского муниципального образования</w:t>
      </w:r>
      <w:r w:rsidRPr="00CC7401">
        <w:rPr>
          <w:rFonts w:ascii="Times New Roman" w:eastAsia="Calibri" w:hAnsi="Times New Roman" w:cs="Times New Roman"/>
          <w:sz w:val="28"/>
          <w:szCs w:val="28"/>
          <w:lang w:eastAsia="en-US"/>
        </w:rPr>
        <w:t xml:space="preserve"> </w:t>
      </w:r>
      <w:r w:rsidR="0003132D" w:rsidRPr="00CC7401">
        <w:rPr>
          <w:rFonts w:ascii="Times New Roman" w:eastAsia="Calibri" w:hAnsi="Times New Roman" w:cs="Times New Roman"/>
          <w:sz w:val="28"/>
          <w:szCs w:val="28"/>
          <w:lang w:eastAsia="en-US"/>
        </w:rPr>
        <w:t xml:space="preserve">расположена в западной части </w:t>
      </w:r>
      <w:r w:rsidR="0003132D" w:rsidRPr="00CC7401">
        <w:rPr>
          <w:rFonts w:ascii="Times New Roman" w:hAnsi="Times New Roman" w:cs="Times New Roman"/>
          <w:sz w:val="28"/>
          <w:szCs w:val="28"/>
        </w:rPr>
        <w:t xml:space="preserve">в 5 км. от  </w:t>
      </w:r>
      <w:r w:rsidR="0003132D" w:rsidRPr="00CC7401">
        <w:rPr>
          <w:rFonts w:ascii="Times New Roman" w:eastAsia="Calibri" w:hAnsi="Times New Roman" w:cs="Times New Roman"/>
          <w:sz w:val="28"/>
          <w:szCs w:val="28"/>
          <w:lang w:eastAsia="en-US"/>
        </w:rPr>
        <w:t>районного центра г. Татарска,</w:t>
      </w:r>
      <w:r w:rsidR="0003132D" w:rsidRPr="00CC7401">
        <w:rPr>
          <w:rFonts w:ascii="Times New Roman" w:hAnsi="Times New Roman" w:cs="Times New Roman"/>
          <w:sz w:val="28"/>
          <w:szCs w:val="28"/>
        </w:rPr>
        <w:t xml:space="preserve"> </w:t>
      </w:r>
      <w:r w:rsidRPr="00CC7401">
        <w:rPr>
          <w:rFonts w:ascii="Times New Roman" w:eastAsia="Calibri" w:hAnsi="Times New Roman" w:cs="Times New Roman"/>
          <w:sz w:val="28"/>
          <w:szCs w:val="28"/>
          <w:lang w:eastAsia="en-US"/>
        </w:rPr>
        <w:t>общей площадью 23</w:t>
      </w:r>
      <w:r w:rsidR="0003132D" w:rsidRPr="00CC7401">
        <w:rPr>
          <w:rFonts w:ascii="Times New Roman" w:eastAsia="Calibri" w:hAnsi="Times New Roman" w:cs="Times New Roman"/>
          <w:sz w:val="28"/>
          <w:szCs w:val="28"/>
          <w:lang w:eastAsia="en-US"/>
        </w:rPr>
        <w:t>,</w:t>
      </w:r>
      <w:r w:rsidRPr="00CC7401">
        <w:rPr>
          <w:rFonts w:ascii="Times New Roman" w:eastAsia="Calibri" w:hAnsi="Times New Roman" w:cs="Times New Roman"/>
          <w:sz w:val="28"/>
          <w:szCs w:val="28"/>
          <w:lang w:eastAsia="en-US"/>
        </w:rPr>
        <w:t>13</w:t>
      </w:r>
      <w:r w:rsidR="0003132D" w:rsidRPr="00CC7401">
        <w:rPr>
          <w:rFonts w:ascii="Times New Roman" w:eastAsia="Calibri" w:hAnsi="Times New Roman" w:cs="Times New Roman"/>
          <w:sz w:val="28"/>
          <w:szCs w:val="28"/>
          <w:lang w:eastAsia="en-US"/>
        </w:rPr>
        <w:t xml:space="preserve"> тыс.</w:t>
      </w:r>
      <w:r w:rsidRPr="00CC7401">
        <w:rPr>
          <w:rFonts w:ascii="Times New Roman" w:eastAsia="Calibri" w:hAnsi="Times New Roman" w:cs="Times New Roman"/>
          <w:sz w:val="28"/>
          <w:szCs w:val="28"/>
          <w:lang w:eastAsia="en-US"/>
        </w:rPr>
        <w:t>га</w:t>
      </w:r>
      <w:r w:rsidR="0003132D" w:rsidRPr="00CC7401">
        <w:rPr>
          <w:rFonts w:ascii="Times New Roman" w:eastAsia="Calibri" w:hAnsi="Times New Roman" w:cs="Times New Roman"/>
          <w:sz w:val="28"/>
          <w:szCs w:val="28"/>
          <w:lang w:eastAsia="en-US"/>
        </w:rPr>
        <w:t>,</w:t>
      </w:r>
      <w:r w:rsidRPr="00CC7401">
        <w:rPr>
          <w:rFonts w:ascii="Times New Roman" w:eastAsia="Calibri" w:hAnsi="Times New Roman" w:cs="Times New Roman"/>
          <w:sz w:val="28"/>
          <w:szCs w:val="28"/>
          <w:lang w:eastAsia="en-US"/>
        </w:rPr>
        <w:t xml:space="preserve"> </w:t>
      </w:r>
      <w:r w:rsidRPr="00CC7401">
        <w:rPr>
          <w:rFonts w:ascii="Times New Roman" w:hAnsi="Times New Roman" w:cs="Times New Roman"/>
          <w:sz w:val="28"/>
          <w:szCs w:val="28"/>
        </w:rPr>
        <w:t>с южной стороны проходит федеральная автодорога «</w:t>
      </w:r>
      <w:r w:rsidR="0003132D" w:rsidRPr="00CC7401">
        <w:rPr>
          <w:rFonts w:ascii="Times New Roman" w:hAnsi="Times New Roman" w:cs="Times New Roman"/>
          <w:sz w:val="28"/>
          <w:szCs w:val="28"/>
        </w:rPr>
        <w:t>Иртыш</w:t>
      </w:r>
      <w:r w:rsidRPr="00CC7401">
        <w:rPr>
          <w:rFonts w:ascii="Times New Roman" w:hAnsi="Times New Roman" w:cs="Times New Roman"/>
          <w:sz w:val="28"/>
          <w:szCs w:val="28"/>
        </w:rPr>
        <w:t xml:space="preserve">».  </w:t>
      </w:r>
    </w:p>
    <w:p w:rsidR="0003132D" w:rsidRPr="00CC7401" w:rsidRDefault="00D05BAE" w:rsidP="00CC7401">
      <w:pPr>
        <w:pStyle w:val="af0"/>
        <w:ind w:firstLine="567"/>
        <w:jc w:val="both"/>
        <w:rPr>
          <w:rFonts w:ascii="Times New Roman" w:eastAsia="Calibri" w:hAnsi="Times New Roman" w:cs="Times New Roman"/>
          <w:sz w:val="28"/>
          <w:szCs w:val="28"/>
        </w:rPr>
      </w:pPr>
      <w:r w:rsidRPr="00CC7401">
        <w:rPr>
          <w:rFonts w:ascii="Times New Roman" w:hAnsi="Times New Roman" w:cs="Times New Roman"/>
          <w:sz w:val="28"/>
          <w:szCs w:val="28"/>
        </w:rPr>
        <w:t>В состав Дмитриевского сельсовета вход</w:t>
      </w:r>
      <w:r w:rsidR="00C46D02">
        <w:rPr>
          <w:rFonts w:ascii="Times New Roman" w:hAnsi="Times New Roman" w:cs="Times New Roman"/>
          <w:sz w:val="28"/>
          <w:szCs w:val="28"/>
        </w:rPr>
        <w:t>я</w:t>
      </w:r>
      <w:r w:rsidRPr="00CC7401">
        <w:rPr>
          <w:rFonts w:ascii="Times New Roman" w:hAnsi="Times New Roman" w:cs="Times New Roman"/>
          <w:sz w:val="28"/>
          <w:szCs w:val="28"/>
        </w:rPr>
        <w:t>т 5 населённых пунктов: с</w:t>
      </w:r>
      <w:r w:rsidR="0003132D" w:rsidRPr="00CC7401">
        <w:rPr>
          <w:rFonts w:ascii="Times New Roman" w:hAnsi="Times New Roman" w:cs="Times New Roman"/>
          <w:sz w:val="28"/>
          <w:szCs w:val="28"/>
        </w:rPr>
        <w:t>.</w:t>
      </w:r>
      <w:r w:rsidRPr="00CC7401">
        <w:rPr>
          <w:rFonts w:ascii="Times New Roman" w:hAnsi="Times New Roman" w:cs="Times New Roman"/>
          <w:sz w:val="28"/>
          <w:szCs w:val="28"/>
        </w:rPr>
        <w:t xml:space="preserve"> Дмитриевка, д</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Безбожник, д</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Евгеньевка, д</w:t>
      </w:r>
      <w:r w:rsidR="0003132D" w:rsidRPr="00CC7401">
        <w:rPr>
          <w:rFonts w:ascii="Times New Roman" w:hAnsi="Times New Roman" w:cs="Times New Roman"/>
          <w:sz w:val="28"/>
          <w:szCs w:val="28"/>
        </w:rPr>
        <w:t>.</w:t>
      </w:r>
      <w:r w:rsidRPr="00CC7401">
        <w:rPr>
          <w:rFonts w:ascii="Times New Roman" w:hAnsi="Times New Roman" w:cs="Times New Roman"/>
          <w:sz w:val="28"/>
          <w:szCs w:val="28"/>
        </w:rPr>
        <w:t xml:space="preserve"> 2-Степановка, ОП</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 xml:space="preserve">Забулга. </w:t>
      </w:r>
      <w:r w:rsidR="0003132D" w:rsidRPr="00CC7401">
        <w:rPr>
          <w:rFonts w:ascii="Times New Roman" w:hAnsi="Times New Roman" w:cs="Times New Roman"/>
          <w:sz w:val="28"/>
          <w:szCs w:val="28"/>
        </w:rPr>
        <w:t>Численность МО на 01.01.2018г.  составила 1178 человек.</w:t>
      </w:r>
    </w:p>
    <w:p w:rsidR="0003132D"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Промышленных предприятий на территории  Дмитриевского сельсовета не зарегистрировано.</w:t>
      </w:r>
      <w:r w:rsidR="0003132D" w:rsidRPr="00CC7401">
        <w:rPr>
          <w:rFonts w:ascii="Times New Roman" w:hAnsi="Times New Roman" w:cs="Times New Roman"/>
          <w:sz w:val="28"/>
          <w:szCs w:val="28"/>
        </w:rPr>
        <w:t xml:space="preserve"> Имеется одно сельскохозяйственное предприятие - </w:t>
      </w:r>
      <w:r w:rsidRPr="00CC7401">
        <w:rPr>
          <w:rFonts w:ascii="Times New Roman" w:hAnsi="Times New Roman" w:cs="Times New Roman"/>
          <w:sz w:val="28"/>
          <w:szCs w:val="28"/>
        </w:rPr>
        <w:t xml:space="preserve">СПК колхоз «Дмитриевский», </w:t>
      </w:r>
      <w:r w:rsidR="0003132D" w:rsidRPr="00CC7401">
        <w:rPr>
          <w:rFonts w:ascii="Times New Roman" w:hAnsi="Times New Roman" w:cs="Times New Roman"/>
          <w:sz w:val="28"/>
          <w:szCs w:val="28"/>
        </w:rPr>
        <w:t xml:space="preserve">шесть крупных </w:t>
      </w:r>
      <w:r w:rsidRPr="00CC7401">
        <w:rPr>
          <w:rFonts w:ascii="Times New Roman" w:hAnsi="Times New Roman" w:cs="Times New Roman"/>
          <w:sz w:val="28"/>
          <w:szCs w:val="28"/>
        </w:rPr>
        <w:t>КФХ</w:t>
      </w:r>
      <w:r w:rsidR="0003132D" w:rsidRPr="00CC7401">
        <w:rPr>
          <w:rFonts w:ascii="Times New Roman" w:hAnsi="Times New Roman" w:cs="Times New Roman"/>
          <w:sz w:val="28"/>
          <w:szCs w:val="28"/>
        </w:rPr>
        <w:t>.</w:t>
      </w:r>
    </w:p>
    <w:p w:rsidR="0003132D"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На территории сельсовета функционируют 8 торговых точек, в том числе: 5 стационарных магазинов</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из них 4 принадлеж</w:t>
      </w:r>
      <w:r w:rsidR="00C46D02">
        <w:rPr>
          <w:rFonts w:ascii="Times New Roman" w:hAnsi="Times New Roman" w:cs="Times New Roman"/>
          <w:sz w:val="28"/>
          <w:szCs w:val="28"/>
        </w:rPr>
        <w:t>и</w:t>
      </w:r>
      <w:r w:rsidRPr="00CC7401">
        <w:rPr>
          <w:rFonts w:ascii="Times New Roman" w:hAnsi="Times New Roman" w:cs="Times New Roman"/>
          <w:sz w:val="28"/>
          <w:szCs w:val="28"/>
        </w:rPr>
        <w:t>т Татарскому РАЙП</w:t>
      </w:r>
      <w:r w:rsidR="0003132D" w:rsidRPr="00CC7401">
        <w:rPr>
          <w:rFonts w:ascii="Times New Roman" w:hAnsi="Times New Roman" w:cs="Times New Roman"/>
          <w:sz w:val="28"/>
          <w:szCs w:val="28"/>
        </w:rPr>
        <w:t>О</w:t>
      </w:r>
      <w:r w:rsidRPr="00CC7401">
        <w:rPr>
          <w:rFonts w:ascii="Times New Roman" w:hAnsi="Times New Roman" w:cs="Times New Roman"/>
          <w:sz w:val="28"/>
          <w:szCs w:val="28"/>
        </w:rPr>
        <w:t xml:space="preserve">, 2 павильона  и одно кафе. </w:t>
      </w:r>
    </w:p>
    <w:p w:rsidR="00D05BAE" w:rsidRPr="00CC7401" w:rsidRDefault="0003132D"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Ф</w:t>
      </w:r>
      <w:r w:rsidR="00D05BAE" w:rsidRPr="00CC7401">
        <w:rPr>
          <w:rFonts w:ascii="Times New Roman" w:hAnsi="Times New Roman" w:cs="Times New Roman"/>
          <w:sz w:val="28"/>
          <w:szCs w:val="28"/>
        </w:rPr>
        <w:t>ункционирует МБУК Дмитриевского сельсовета, в состав которого входят</w:t>
      </w:r>
      <w:r w:rsidRPr="00CC7401">
        <w:rPr>
          <w:rFonts w:ascii="Times New Roman" w:hAnsi="Times New Roman" w:cs="Times New Roman"/>
          <w:sz w:val="28"/>
          <w:szCs w:val="28"/>
        </w:rPr>
        <w:t xml:space="preserve"> один дом к</w:t>
      </w:r>
      <w:r w:rsidR="00D05BAE" w:rsidRPr="00CC7401">
        <w:rPr>
          <w:rFonts w:ascii="Times New Roman" w:hAnsi="Times New Roman" w:cs="Times New Roman"/>
          <w:sz w:val="28"/>
          <w:szCs w:val="28"/>
        </w:rPr>
        <w:t>ультуры и 3 сельских клуба.</w:t>
      </w:r>
    </w:p>
    <w:p w:rsidR="00D05BAE"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Медицинское обслуживание населения осуществляют 3 ФАПа</w:t>
      </w:r>
      <w:r w:rsidR="0003132D" w:rsidRPr="00CC7401">
        <w:rPr>
          <w:rFonts w:ascii="Times New Roman" w:hAnsi="Times New Roman" w:cs="Times New Roman"/>
          <w:sz w:val="28"/>
          <w:szCs w:val="28"/>
        </w:rPr>
        <w:t xml:space="preserve"> </w:t>
      </w:r>
      <w:r w:rsidRPr="00CC7401">
        <w:rPr>
          <w:rFonts w:ascii="Times New Roman" w:hAnsi="Times New Roman" w:cs="Times New Roman"/>
          <w:sz w:val="28"/>
          <w:szCs w:val="28"/>
        </w:rPr>
        <w:t xml:space="preserve">и одна врачебная амбулатория. </w:t>
      </w:r>
    </w:p>
    <w:p w:rsidR="00D05BAE" w:rsidRPr="00CC7401" w:rsidRDefault="0003132D"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В системе образования функционирует 1 начальная школа и одна  средняя общеобразовательная школа</w:t>
      </w:r>
      <w:r w:rsidR="00CC7401" w:rsidRPr="00CC7401">
        <w:rPr>
          <w:rFonts w:ascii="Times New Roman" w:hAnsi="Times New Roman" w:cs="Times New Roman"/>
          <w:sz w:val="28"/>
          <w:szCs w:val="28"/>
        </w:rPr>
        <w:t>, в</w:t>
      </w:r>
      <w:r w:rsidR="00D05BAE" w:rsidRPr="00CC7401">
        <w:rPr>
          <w:rFonts w:ascii="Times New Roman" w:hAnsi="Times New Roman" w:cs="Times New Roman"/>
          <w:sz w:val="28"/>
          <w:szCs w:val="28"/>
        </w:rPr>
        <w:t>оспитанием детей дошкольного возраста занимается образовательное учреждение МКДОУ детский сад «Лучик».</w:t>
      </w:r>
    </w:p>
    <w:p w:rsidR="00D05BAE" w:rsidRPr="00CC7401" w:rsidRDefault="00D05BAE" w:rsidP="00CC7401">
      <w:pPr>
        <w:spacing w:after="0" w:line="240" w:lineRule="auto"/>
        <w:ind w:firstLine="567"/>
        <w:jc w:val="both"/>
        <w:rPr>
          <w:rFonts w:ascii="Times New Roman" w:hAnsi="Times New Roman" w:cs="Times New Roman"/>
          <w:sz w:val="28"/>
          <w:szCs w:val="28"/>
        </w:rPr>
      </w:pPr>
      <w:r w:rsidRPr="00CC7401">
        <w:rPr>
          <w:rFonts w:ascii="Times New Roman" w:hAnsi="Times New Roman" w:cs="Times New Roman"/>
          <w:sz w:val="28"/>
          <w:szCs w:val="28"/>
        </w:rPr>
        <w:t>Перспектив</w:t>
      </w:r>
      <w:r w:rsidR="00CC7401" w:rsidRPr="00CC7401">
        <w:rPr>
          <w:rFonts w:ascii="Times New Roman" w:hAnsi="Times New Roman" w:cs="Times New Roman"/>
          <w:sz w:val="28"/>
          <w:szCs w:val="28"/>
        </w:rPr>
        <w:t>ами</w:t>
      </w:r>
      <w:r w:rsidRPr="00CC7401">
        <w:rPr>
          <w:rFonts w:ascii="Times New Roman" w:hAnsi="Times New Roman" w:cs="Times New Roman"/>
          <w:sz w:val="28"/>
          <w:szCs w:val="28"/>
        </w:rPr>
        <w:t xml:space="preserve"> развития территории Дмитриевского сельсовета на среднесрочную и долгосрочную перспективу</w:t>
      </w:r>
      <w:r w:rsidR="00CC7401" w:rsidRPr="00CC7401">
        <w:rPr>
          <w:rFonts w:ascii="Times New Roman" w:hAnsi="Times New Roman" w:cs="Times New Roman"/>
          <w:sz w:val="28"/>
          <w:szCs w:val="28"/>
        </w:rPr>
        <w:t xml:space="preserve"> явля</w:t>
      </w:r>
      <w:r w:rsidR="00C46D02">
        <w:rPr>
          <w:rFonts w:ascii="Times New Roman" w:hAnsi="Times New Roman" w:cs="Times New Roman"/>
          <w:sz w:val="28"/>
          <w:szCs w:val="28"/>
        </w:rPr>
        <w:t>е</w:t>
      </w:r>
      <w:r w:rsidR="00CC7401" w:rsidRPr="00CC7401">
        <w:rPr>
          <w:rFonts w:ascii="Times New Roman" w:hAnsi="Times New Roman" w:cs="Times New Roman"/>
          <w:sz w:val="28"/>
          <w:szCs w:val="28"/>
        </w:rPr>
        <w:t xml:space="preserve">тся </w:t>
      </w:r>
      <w:r w:rsidRPr="00CC7401">
        <w:rPr>
          <w:rFonts w:ascii="Times New Roman" w:hAnsi="Times New Roman" w:cs="Times New Roman"/>
          <w:sz w:val="28"/>
          <w:szCs w:val="28"/>
        </w:rPr>
        <w:t>жилищное строительство</w:t>
      </w:r>
      <w:r w:rsidR="00CC7401" w:rsidRPr="00CC7401">
        <w:rPr>
          <w:rFonts w:ascii="Times New Roman" w:hAnsi="Times New Roman" w:cs="Times New Roman"/>
          <w:sz w:val="28"/>
          <w:szCs w:val="28"/>
        </w:rPr>
        <w:t>:</w:t>
      </w:r>
      <w:r w:rsidR="00CC7401" w:rsidRPr="00CC7401">
        <w:rPr>
          <w:rFonts w:ascii="Times New Roman" w:eastAsia="Times New Roman" w:hAnsi="Times New Roman" w:cs="Times New Roman"/>
          <w:sz w:val="28"/>
          <w:szCs w:val="28"/>
        </w:rPr>
        <w:t xml:space="preserve"> </w:t>
      </w:r>
      <w:r w:rsidRPr="00CC7401">
        <w:rPr>
          <w:rFonts w:ascii="Times New Roman" w:eastAsia="Times New Roman" w:hAnsi="Times New Roman" w:cs="Times New Roman"/>
          <w:sz w:val="28"/>
          <w:szCs w:val="28"/>
        </w:rPr>
        <w:t xml:space="preserve">на 2019 год прогнозируется ввод в эксплуатацию </w:t>
      </w:r>
      <w:r w:rsidRPr="00CC7401">
        <w:rPr>
          <w:rFonts w:ascii="Times New Roman" w:eastAsia="Times New Roman" w:hAnsi="Times New Roman" w:cs="Times New Roman"/>
          <w:sz w:val="28"/>
          <w:szCs w:val="28"/>
        </w:rPr>
        <w:lastRenderedPageBreak/>
        <w:t>индивидуального жилого дома</w:t>
      </w:r>
      <w:r w:rsidR="00C46D02">
        <w:rPr>
          <w:rFonts w:ascii="Times New Roman" w:eastAsia="Times New Roman" w:hAnsi="Times New Roman" w:cs="Times New Roman"/>
          <w:sz w:val="28"/>
          <w:szCs w:val="28"/>
        </w:rPr>
        <w:t>, площадью</w:t>
      </w:r>
      <w:r w:rsidRPr="00CC7401">
        <w:rPr>
          <w:rFonts w:ascii="Times New Roman" w:eastAsia="Times New Roman" w:hAnsi="Times New Roman" w:cs="Times New Roman"/>
          <w:sz w:val="28"/>
          <w:szCs w:val="28"/>
        </w:rPr>
        <w:t xml:space="preserve"> 80 кв.м.</w:t>
      </w:r>
      <w:r w:rsidR="00C46D02">
        <w:rPr>
          <w:rFonts w:ascii="Times New Roman" w:eastAsia="Times New Roman" w:hAnsi="Times New Roman" w:cs="Times New Roman"/>
          <w:sz w:val="28"/>
          <w:szCs w:val="28"/>
        </w:rPr>
        <w:t>,</w:t>
      </w:r>
      <w:r w:rsidRPr="00CC7401">
        <w:rPr>
          <w:rFonts w:ascii="Times New Roman" w:eastAsia="Times New Roman" w:hAnsi="Times New Roman" w:cs="Times New Roman"/>
          <w:sz w:val="28"/>
          <w:szCs w:val="28"/>
        </w:rPr>
        <w:t xml:space="preserve"> построенного населени</w:t>
      </w:r>
      <w:r w:rsidR="00C46D02">
        <w:rPr>
          <w:rFonts w:ascii="Times New Roman" w:eastAsia="Times New Roman" w:hAnsi="Times New Roman" w:cs="Times New Roman"/>
          <w:sz w:val="28"/>
          <w:szCs w:val="28"/>
        </w:rPr>
        <w:t>ем</w:t>
      </w:r>
      <w:r w:rsidRPr="00CC7401">
        <w:rPr>
          <w:rFonts w:ascii="Times New Roman" w:eastAsia="Times New Roman" w:hAnsi="Times New Roman" w:cs="Times New Roman"/>
          <w:sz w:val="28"/>
          <w:szCs w:val="28"/>
        </w:rPr>
        <w:t xml:space="preserve"> за свой счет</w:t>
      </w:r>
      <w:r w:rsidRPr="00CC7401">
        <w:rPr>
          <w:rFonts w:ascii="Times New Roman" w:hAnsi="Times New Roman" w:cs="Times New Roman"/>
          <w:sz w:val="28"/>
          <w:szCs w:val="28"/>
        </w:rPr>
        <w:t>, развитие инженерной инфраструктуры – реконструкция или капитальный ремонт водопроводов общ</w:t>
      </w:r>
      <w:r w:rsidR="00CC7401" w:rsidRPr="00CC7401">
        <w:rPr>
          <w:rFonts w:ascii="Times New Roman" w:hAnsi="Times New Roman" w:cs="Times New Roman"/>
          <w:sz w:val="28"/>
          <w:szCs w:val="28"/>
        </w:rPr>
        <w:t>ей</w:t>
      </w:r>
      <w:r w:rsidRPr="00CC7401">
        <w:rPr>
          <w:rFonts w:ascii="Times New Roman" w:hAnsi="Times New Roman" w:cs="Times New Roman"/>
          <w:sz w:val="28"/>
          <w:szCs w:val="28"/>
        </w:rPr>
        <w:t xml:space="preserve"> протяженность</w:t>
      </w:r>
      <w:r w:rsidR="00CC7401" w:rsidRPr="00CC7401">
        <w:rPr>
          <w:rFonts w:ascii="Times New Roman" w:hAnsi="Times New Roman" w:cs="Times New Roman"/>
          <w:sz w:val="28"/>
          <w:szCs w:val="28"/>
        </w:rPr>
        <w:t xml:space="preserve">ю около </w:t>
      </w:r>
      <w:r w:rsidRPr="00CC7401">
        <w:rPr>
          <w:rFonts w:ascii="Times New Roman" w:hAnsi="Times New Roman" w:cs="Times New Roman"/>
          <w:sz w:val="28"/>
          <w:szCs w:val="28"/>
        </w:rPr>
        <w:t>2,5 км., теплосетей (капитальный ремонт 1166 м.), капитальный ремонт клубов, школ, ФАПов</w:t>
      </w:r>
      <w:r w:rsidR="00CC7401" w:rsidRPr="00CC7401">
        <w:rPr>
          <w:rFonts w:ascii="Times New Roman" w:hAnsi="Times New Roman" w:cs="Times New Roman"/>
          <w:sz w:val="28"/>
          <w:szCs w:val="28"/>
        </w:rPr>
        <w:t>.</w:t>
      </w:r>
    </w:p>
    <w:p w:rsidR="00C422C7" w:rsidRPr="00E74DEC" w:rsidRDefault="00C422C7" w:rsidP="00D7578B">
      <w:pPr>
        <w:pStyle w:val="a3"/>
        <w:numPr>
          <w:ilvl w:val="0"/>
          <w:numId w:val="10"/>
        </w:numPr>
        <w:spacing w:after="0" w:line="240" w:lineRule="auto"/>
        <w:rPr>
          <w:rFonts w:ascii="Times New Roman" w:hAnsi="Times New Roman" w:cs="Times New Roman"/>
          <w:b/>
          <w:sz w:val="28"/>
          <w:szCs w:val="28"/>
        </w:rPr>
      </w:pPr>
      <w:r w:rsidRPr="00E74DEC">
        <w:rPr>
          <w:rFonts w:ascii="Times New Roman" w:hAnsi="Times New Roman" w:cs="Times New Roman"/>
          <w:b/>
          <w:sz w:val="28"/>
          <w:szCs w:val="28"/>
        </w:rPr>
        <w:t>Зубовское муниципальное образование</w:t>
      </w:r>
    </w:p>
    <w:p w:rsidR="00EA78E1" w:rsidRPr="00E74DEC" w:rsidRDefault="00EA78E1" w:rsidP="00E74DEC">
      <w:pPr>
        <w:pStyle w:val="af0"/>
        <w:ind w:firstLine="567"/>
        <w:jc w:val="both"/>
        <w:rPr>
          <w:rFonts w:ascii="Times New Roman" w:eastAsia="Calibri" w:hAnsi="Times New Roman" w:cs="Times New Roman"/>
          <w:sz w:val="28"/>
          <w:szCs w:val="28"/>
        </w:rPr>
      </w:pPr>
      <w:r w:rsidRPr="00E74DEC">
        <w:rPr>
          <w:rFonts w:ascii="Times New Roman" w:hAnsi="Times New Roman" w:cs="Times New Roman"/>
          <w:sz w:val="28"/>
          <w:szCs w:val="28"/>
        </w:rPr>
        <w:t xml:space="preserve">Территория Зубовского поселения составляет 13,6 тыс.га. Село Зубовка расположено в южной части Татарского района, в </w:t>
      </w:r>
      <w:smartTag w:uri="urn:schemas-microsoft-com:office:smarttags" w:element="metricconverter">
        <w:smartTagPr>
          <w:attr w:name="ProductID" w:val="56 км"/>
        </w:smartTagPr>
        <w:r w:rsidRPr="00E74DEC">
          <w:rPr>
            <w:rFonts w:ascii="Times New Roman" w:hAnsi="Times New Roman" w:cs="Times New Roman"/>
            <w:sz w:val="28"/>
            <w:szCs w:val="28"/>
          </w:rPr>
          <w:t>56 км</w:t>
        </w:r>
      </w:smartTag>
      <w:r w:rsidRPr="00E74DEC">
        <w:rPr>
          <w:rFonts w:ascii="Times New Roman" w:hAnsi="Times New Roman" w:cs="Times New Roman"/>
          <w:sz w:val="28"/>
          <w:szCs w:val="28"/>
        </w:rPr>
        <w:t xml:space="preserve"> от районного центра г. Татарска. Поселение включает один населенный пункт. Численность МО на 01.01.2018г.  составила 431 человек.</w:t>
      </w:r>
    </w:p>
    <w:p w:rsidR="00EA78E1" w:rsidRPr="00E74DEC" w:rsidRDefault="00EA78E1"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На территории сельского поселения промышленные предприятия отсутствуют, функционирует одно сельскохозяйственное предприятие СПК колхоз  «Зубовский», занимающийся выращиванием и реализацией КРС и зерновых культур.</w:t>
      </w:r>
    </w:p>
    <w:p w:rsidR="00EA78E1" w:rsidRPr="00E74DEC" w:rsidRDefault="00EA78E1"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Ведут свою деятельность три объекта розничной торговли, один из которых магазин Татарского РАЙПО.</w:t>
      </w:r>
    </w:p>
    <w:p w:rsidR="00EA78E1" w:rsidRPr="00E74DEC" w:rsidRDefault="00EA78E1"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На территории Зубовского поселения расположены следующие объекты социальной инфраструктуры: одна СОШ, детский сад,</w:t>
      </w:r>
      <w:r w:rsidR="006202D7" w:rsidRPr="00E74DEC">
        <w:rPr>
          <w:rFonts w:ascii="Times New Roman" w:hAnsi="Times New Roman" w:cs="Times New Roman"/>
          <w:sz w:val="28"/>
          <w:szCs w:val="28"/>
        </w:rPr>
        <w:t xml:space="preserve"> </w:t>
      </w:r>
      <w:r w:rsidRPr="00E74DEC">
        <w:rPr>
          <w:rFonts w:ascii="Times New Roman" w:hAnsi="Times New Roman" w:cs="Times New Roman"/>
          <w:sz w:val="28"/>
          <w:szCs w:val="28"/>
        </w:rPr>
        <w:t>ФА</w:t>
      </w:r>
      <w:r w:rsidR="006202D7" w:rsidRPr="00E74DEC">
        <w:rPr>
          <w:rFonts w:ascii="Times New Roman" w:hAnsi="Times New Roman" w:cs="Times New Roman"/>
          <w:sz w:val="28"/>
          <w:szCs w:val="28"/>
        </w:rPr>
        <w:t>П, ДК.</w:t>
      </w:r>
    </w:p>
    <w:p w:rsidR="00EA78E1" w:rsidRDefault="006202D7" w:rsidP="00E74DEC">
      <w:pPr>
        <w:spacing w:after="0" w:line="240" w:lineRule="auto"/>
        <w:ind w:firstLine="567"/>
        <w:jc w:val="both"/>
        <w:rPr>
          <w:rFonts w:ascii="Times New Roman" w:hAnsi="Times New Roman" w:cs="Times New Roman"/>
          <w:sz w:val="28"/>
          <w:szCs w:val="28"/>
        </w:rPr>
      </w:pPr>
      <w:r w:rsidRPr="00E74DEC">
        <w:rPr>
          <w:rFonts w:ascii="Times New Roman" w:hAnsi="Times New Roman" w:cs="Times New Roman"/>
          <w:sz w:val="28"/>
          <w:szCs w:val="28"/>
        </w:rPr>
        <w:t>Перспективами развития территории Зубовского сельсовета на среднесрочную и долгосрочную перспективу являются: у</w:t>
      </w:r>
      <w:r w:rsidR="00EA78E1" w:rsidRPr="00E74DEC">
        <w:rPr>
          <w:rFonts w:ascii="Times New Roman" w:eastAsia="Times New Roman" w:hAnsi="Times New Roman" w:cs="Times New Roman"/>
          <w:sz w:val="28"/>
          <w:szCs w:val="28"/>
        </w:rPr>
        <w:t>крепление материально-технической  базы образовательных учреждений, учреждений здравоохранения, культуры и спорта поселения</w:t>
      </w:r>
      <w:r w:rsidRPr="00E74DEC">
        <w:rPr>
          <w:rFonts w:ascii="Times New Roman" w:eastAsia="Times New Roman" w:hAnsi="Times New Roman" w:cs="Times New Roman"/>
          <w:sz w:val="28"/>
          <w:szCs w:val="28"/>
        </w:rPr>
        <w:t>, р</w:t>
      </w:r>
      <w:r w:rsidR="00EA78E1" w:rsidRPr="00E74DEC">
        <w:rPr>
          <w:rFonts w:ascii="Times New Roman" w:eastAsia="Times New Roman" w:hAnsi="Times New Roman" w:cs="Times New Roman"/>
          <w:sz w:val="28"/>
          <w:szCs w:val="28"/>
        </w:rPr>
        <w:t xml:space="preserve">емонт </w:t>
      </w:r>
      <w:r w:rsidR="00EA78E1" w:rsidRPr="00E74DEC">
        <w:rPr>
          <w:rFonts w:ascii="Times New Roman" w:hAnsi="Times New Roman" w:cs="Times New Roman"/>
          <w:sz w:val="28"/>
          <w:szCs w:val="28"/>
        </w:rPr>
        <w:t xml:space="preserve">внутрипоселенческих </w:t>
      </w:r>
      <w:r w:rsidR="00EA78E1" w:rsidRPr="00E74DEC">
        <w:rPr>
          <w:rFonts w:ascii="Times New Roman" w:eastAsia="Times New Roman" w:hAnsi="Times New Roman" w:cs="Times New Roman"/>
          <w:sz w:val="28"/>
          <w:szCs w:val="28"/>
        </w:rPr>
        <w:t xml:space="preserve">дорог (отсыпка </w:t>
      </w:r>
      <w:r w:rsidR="00EA78E1" w:rsidRPr="00E74DEC">
        <w:rPr>
          <w:rFonts w:ascii="Times New Roman" w:hAnsi="Times New Roman" w:cs="Times New Roman"/>
          <w:sz w:val="28"/>
          <w:szCs w:val="28"/>
        </w:rPr>
        <w:t>щебнем</w:t>
      </w:r>
      <w:r w:rsidR="00EA78E1" w:rsidRPr="00E74DEC">
        <w:rPr>
          <w:rFonts w:ascii="Times New Roman" w:eastAsia="Times New Roman" w:hAnsi="Times New Roman" w:cs="Times New Roman"/>
          <w:sz w:val="28"/>
          <w:szCs w:val="28"/>
        </w:rPr>
        <w:t xml:space="preserve"> дорог, ямочный ремонт, укладка асфальт</w:t>
      </w:r>
      <w:r w:rsidR="00C46D02">
        <w:rPr>
          <w:rFonts w:ascii="Times New Roman" w:eastAsia="Times New Roman" w:hAnsi="Times New Roman" w:cs="Times New Roman"/>
          <w:sz w:val="28"/>
          <w:szCs w:val="28"/>
        </w:rPr>
        <w:t>ового</w:t>
      </w:r>
      <w:r w:rsidR="00EA78E1" w:rsidRPr="00E74DEC">
        <w:rPr>
          <w:rFonts w:ascii="Times New Roman" w:eastAsia="Times New Roman" w:hAnsi="Times New Roman" w:cs="Times New Roman"/>
          <w:sz w:val="28"/>
          <w:szCs w:val="28"/>
        </w:rPr>
        <w:t xml:space="preserve"> полотна)</w:t>
      </w:r>
      <w:r w:rsidRPr="00E74DEC">
        <w:rPr>
          <w:rFonts w:ascii="Times New Roman" w:eastAsia="Times New Roman" w:hAnsi="Times New Roman" w:cs="Times New Roman"/>
          <w:sz w:val="28"/>
          <w:szCs w:val="28"/>
        </w:rPr>
        <w:t>, б</w:t>
      </w:r>
      <w:r w:rsidR="00EA78E1" w:rsidRPr="00E74DEC">
        <w:rPr>
          <w:rFonts w:ascii="Times New Roman" w:hAnsi="Times New Roman" w:cs="Times New Roman"/>
          <w:sz w:val="28"/>
          <w:szCs w:val="28"/>
        </w:rPr>
        <w:t>лагоус</w:t>
      </w:r>
      <w:r w:rsidRPr="00E74DEC">
        <w:rPr>
          <w:rFonts w:ascii="Times New Roman" w:hAnsi="Times New Roman" w:cs="Times New Roman"/>
          <w:sz w:val="28"/>
          <w:szCs w:val="28"/>
        </w:rPr>
        <w:t>тройство и озеленение территории.</w:t>
      </w:r>
    </w:p>
    <w:p w:rsidR="00C422C7" w:rsidRPr="009324E3" w:rsidRDefault="00C422C7" w:rsidP="00D7578B">
      <w:pPr>
        <w:pStyle w:val="a3"/>
        <w:numPr>
          <w:ilvl w:val="0"/>
          <w:numId w:val="10"/>
        </w:numPr>
        <w:spacing w:after="0" w:line="240" w:lineRule="auto"/>
        <w:rPr>
          <w:rFonts w:ascii="Times New Roman" w:hAnsi="Times New Roman" w:cs="Times New Roman"/>
          <w:b/>
          <w:sz w:val="28"/>
          <w:szCs w:val="28"/>
        </w:rPr>
      </w:pPr>
      <w:r w:rsidRPr="009324E3">
        <w:rPr>
          <w:rFonts w:ascii="Times New Roman" w:hAnsi="Times New Roman" w:cs="Times New Roman"/>
          <w:b/>
          <w:sz w:val="28"/>
          <w:szCs w:val="28"/>
        </w:rPr>
        <w:t>Казаткульское муниципальное образование</w:t>
      </w:r>
    </w:p>
    <w:p w:rsidR="00895866" w:rsidRPr="009324E3" w:rsidRDefault="00E1092A" w:rsidP="00E74DEC">
      <w:pPr>
        <w:pStyle w:val="ae"/>
        <w:spacing w:after="0"/>
        <w:ind w:firstLine="567"/>
        <w:jc w:val="both"/>
      </w:pPr>
      <w:r w:rsidRPr="009324E3">
        <w:rPr>
          <w:rFonts w:eastAsia="Calibri"/>
          <w:lang w:eastAsia="en-US"/>
        </w:rPr>
        <w:t xml:space="preserve">Территория </w:t>
      </w:r>
      <w:r w:rsidR="00FD0DCE" w:rsidRPr="009324E3">
        <w:rPr>
          <w:rFonts w:eastAsia="Calibri"/>
          <w:lang w:eastAsia="en-US"/>
        </w:rPr>
        <w:t xml:space="preserve">Казаткульского </w:t>
      </w:r>
      <w:r w:rsidRPr="009324E3">
        <w:rPr>
          <w:rFonts w:eastAsia="Calibri"/>
          <w:lang w:eastAsia="en-US"/>
        </w:rPr>
        <w:t xml:space="preserve">поселения общей площадью </w:t>
      </w:r>
      <w:r w:rsidRPr="009324E3">
        <w:t>44</w:t>
      </w:r>
      <w:r w:rsidR="00FD0DCE" w:rsidRPr="009324E3">
        <w:t>,</w:t>
      </w:r>
      <w:r w:rsidRPr="009324E3">
        <w:t>16</w:t>
      </w:r>
      <w:r w:rsidR="00FD0DCE" w:rsidRPr="009324E3">
        <w:t xml:space="preserve"> тыс.</w:t>
      </w:r>
      <w:r w:rsidRPr="009324E3">
        <w:t xml:space="preserve"> </w:t>
      </w:r>
      <w:r w:rsidRPr="009324E3">
        <w:rPr>
          <w:rFonts w:eastAsia="Calibri"/>
          <w:lang w:eastAsia="en-US"/>
        </w:rPr>
        <w:t xml:space="preserve">га расположена в </w:t>
      </w:r>
      <w:smartTag w:uri="urn:schemas-microsoft-com:office:smarttags" w:element="metricconverter">
        <w:smartTagPr>
          <w:attr w:name="ProductID" w:val="25 км"/>
        </w:smartTagPr>
        <w:r w:rsidRPr="009324E3">
          <w:rPr>
            <w:rFonts w:eastAsia="Calibri"/>
            <w:lang w:eastAsia="en-US"/>
          </w:rPr>
          <w:t>25 км</w:t>
        </w:r>
      </w:smartTag>
      <w:r w:rsidRPr="009324E3">
        <w:rPr>
          <w:rFonts w:eastAsia="Calibri"/>
          <w:lang w:eastAsia="en-US"/>
        </w:rPr>
        <w:t xml:space="preserve"> юго-восточнее районного центра г. Татарск</w:t>
      </w:r>
      <w:r w:rsidR="00FD0DCE" w:rsidRPr="009324E3">
        <w:rPr>
          <w:rFonts w:eastAsia="Calibri"/>
          <w:lang w:eastAsia="en-US"/>
        </w:rPr>
        <w:t>а</w:t>
      </w:r>
      <w:r w:rsidRPr="009324E3">
        <w:rPr>
          <w:rFonts w:eastAsia="Calibri"/>
          <w:lang w:eastAsia="en-US"/>
        </w:rPr>
        <w:t xml:space="preserve">. </w:t>
      </w:r>
      <w:r w:rsidR="00895866" w:rsidRPr="009324E3">
        <w:t>На территории поселения имеются 3 озера, в которых водятся промысловые породы рыбы</w:t>
      </w:r>
      <w:r w:rsidR="00C46D02">
        <w:t>,</w:t>
      </w:r>
      <w:r w:rsidR="00895866" w:rsidRPr="009324E3">
        <w:t xml:space="preserve"> преимущественно караси. </w:t>
      </w:r>
    </w:p>
    <w:p w:rsidR="00FD0DCE" w:rsidRPr="009324E3" w:rsidRDefault="00E1092A" w:rsidP="009324E3">
      <w:pPr>
        <w:pStyle w:val="af0"/>
        <w:ind w:firstLine="567"/>
        <w:jc w:val="both"/>
        <w:rPr>
          <w:rFonts w:ascii="Times New Roman" w:eastAsia="Calibri" w:hAnsi="Times New Roman" w:cs="Times New Roman"/>
          <w:sz w:val="28"/>
          <w:szCs w:val="28"/>
        </w:rPr>
      </w:pPr>
      <w:r w:rsidRPr="009324E3">
        <w:rPr>
          <w:rFonts w:ascii="Times New Roman" w:eastAsia="Calibri" w:hAnsi="Times New Roman" w:cs="Times New Roman"/>
          <w:sz w:val="28"/>
          <w:szCs w:val="28"/>
        </w:rPr>
        <w:t>На его территории расположено 4 населенных пункта</w:t>
      </w:r>
      <w:r w:rsidR="00FD0DCE" w:rsidRPr="009324E3">
        <w:rPr>
          <w:rFonts w:ascii="Times New Roman" w:eastAsia="Calibri" w:hAnsi="Times New Roman" w:cs="Times New Roman"/>
          <w:sz w:val="28"/>
          <w:szCs w:val="28"/>
        </w:rPr>
        <w:t>:</w:t>
      </w:r>
      <w:r w:rsidRPr="009324E3">
        <w:rPr>
          <w:rFonts w:ascii="Times New Roman" w:eastAsia="Calibri" w:hAnsi="Times New Roman" w:cs="Times New Roman"/>
          <w:sz w:val="28"/>
          <w:szCs w:val="28"/>
        </w:rPr>
        <w:t xml:space="preserve"> </w:t>
      </w:r>
      <w:r w:rsidR="00FD0DCE" w:rsidRPr="009324E3">
        <w:rPr>
          <w:rFonts w:ascii="Times New Roman" w:eastAsia="Calibri" w:hAnsi="Times New Roman" w:cs="Times New Roman"/>
          <w:sz w:val="28"/>
          <w:szCs w:val="28"/>
        </w:rPr>
        <w:t xml:space="preserve">с. Казаткуль,  с. Успенка, </w:t>
      </w:r>
      <w:r w:rsidRPr="009324E3">
        <w:rPr>
          <w:rFonts w:ascii="Times New Roman" w:eastAsia="Calibri" w:hAnsi="Times New Roman" w:cs="Times New Roman"/>
          <w:sz w:val="28"/>
          <w:szCs w:val="28"/>
        </w:rPr>
        <w:t>д</w:t>
      </w:r>
      <w:r w:rsidR="00FD0DCE" w:rsidRPr="009324E3">
        <w:rPr>
          <w:rFonts w:ascii="Times New Roman" w:eastAsia="Calibri" w:hAnsi="Times New Roman" w:cs="Times New Roman"/>
          <w:sz w:val="28"/>
          <w:szCs w:val="28"/>
        </w:rPr>
        <w:t>.</w:t>
      </w:r>
      <w:r w:rsidRPr="009324E3">
        <w:rPr>
          <w:rFonts w:ascii="Times New Roman" w:eastAsia="Calibri" w:hAnsi="Times New Roman" w:cs="Times New Roman"/>
          <w:sz w:val="28"/>
          <w:szCs w:val="28"/>
        </w:rPr>
        <w:t xml:space="preserve"> Новоалександровка, д</w:t>
      </w:r>
      <w:r w:rsidR="00FD0DCE" w:rsidRPr="009324E3">
        <w:rPr>
          <w:rFonts w:ascii="Times New Roman" w:eastAsia="Calibri" w:hAnsi="Times New Roman" w:cs="Times New Roman"/>
          <w:sz w:val="28"/>
          <w:szCs w:val="28"/>
        </w:rPr>
        <w:t>.</w:t>
      </w:r>
      <w:r w:rsidRPr="009324E3">
        <w:rPr>
          <w:rFonts w:ascii="Times New Roman" w:eastAsia="Calibri" w:hAnsi="Times New Roman" w:cs="Times New Roman"/>
          <w:sz w:val="28"/>
          <w:szCs w:val="28"/>
        </w:rPr>
        <w:t xml:space="preserve"> Лебяжье.</w:t>
      </w:r>
      <w:r w:rsidR="00FD0DCE" w:rsidRPr="009324E3">
        <w:rPr>
          <w:rFonts w:ascii="Times New Roman" w:eastAsia="Calibri" w:hAnsi="Times New Roman" w:cs="Times New Roman"/>
          <w:sz w:val="28"/>
          <w:szCs w:val="28"/>
        </w:rPr>
        <w:t xml:space="preserve"> </w:t>
      </w:r>
      <w:r w:rsidR="00FD0DCE" w:rsidRPr="009324E3">
        <w:rPr>
          <w:rFonts w:ascii="Times New Roman" w:hAnsi="Times New Roman" w:cs="Times New Roman"/>
          <w:sz w:val="28"/>
          <w:szCs w:val="28"/>
        </w:rPr>
        <w:t>Численность МО на 01.01.2018г.  составила 932 человека.</w:t>
      </w:r>
    </w:p>
    <w:p w:rsidR="00E1092A" w:rsidRPr="009324E3" w:rsidRDefault="00E1092A" w:rsidP="009324E3">
      <w:pPr>
        <w:pStyle w:val="ae"/>
        <w:spacing w:after="0"/>
        <w:ind w:firstLine="567"/>
        <w:jc w:val="both"/>
      </w:pPr>
      <w:r w:rsidRPr="009324E3">
        <w:t>На территории поселения зарегистрировано 3 сельскохозяйственных предприятия</w:t>
      </w:r>
      <w:r w:rsidR="00895866" w:rsidRPr="009324E3">
        <w:t xml:space="preserve">: </w:t>
      </w:r>
      <w:r w:rsidRPr="009324E3">
        <w:t>ОАО «Гигант», КФХ «Людмила» и КФХ «Водолей»</w:t>
      </w:r>
      <w:r w:rsidR="009324E3" w:rsidRPr="009324E3">
        <w:t>,</w:t>
      </w:r>
      <w:r w:rsidRPr="009324E3">
        <w:t xml:space="preserve"> 7 торговых</w:t>
      </w:r>
      <w:r w:rsidR="009324E3" w:rsidRPr="009324E3">
        <w:t xml:space="preserve"> точек, 4 из которых принадлежат </w:t>
      </w:r>
      <w:r w:rsidRPr="009324E3">
        <w:t>Татарск</w:t>
      </w:r>
      <w:r w:rsidR="009324E3" w:rsidRPr="009324E3">
        <w:t>ому РАЙПО</w:t>
      </w:r>
      <w:r w:rsidRPr="009324E3">
        <w:t>. Промышленные предприятия отсутствуют.</w:t>
      </w:r>
    </w:p>
    <w:p w:rsidR="00E1092A" w:rsidRPr="009324E3" w:rsidRDefault="00E1092A" w:rsidP="009324E3">
      <w:pPr>
        <w:spacing w:after="0" w:line="240" w:lineRule="auto"/>
        <w:ind w:firstLine="567"/>
        <w:jc w:val="both"/>
        <w:rPr>
          <w:rFonts w:ascii="Times New Roman" w:eastAsia="Times New Roman" w:hAnsi="Times New Roman" w:cs="Times New Roman"/>
          <w:sz w:val="28"/>
          <w:szCs w:val="28"/>
        </w:rPr>
      </w:pPr>
      <w:r w:rsidRPr="009324E3">
        <w:rPr>
          <w:rFonts w:ascii="Times New Roman" w:eastAsia="Times New Roman" w:hAnsi="Times New Roman" w:cs="Times New Roman"/>
          <w:sz w:val="28"/>
          <w:szCs w:val="28"/>
        </w:rPr>
        <w:t>На территории муниципального образования находятся 2 общеобразовательные школы и 2 дошкольны</w:t>
      </w:r>
      <w:r w:rsidR="00C46D02">
        <w:rPr>
          <w:rFonts w:ascii="Times New Roman" w:eastAsia="Times New Roman" w:hAnsi="Times New Roman" w:cs="Times New Roman"/>
          <w:sz w:val="28"/>
          <w:szCs w:val="28"/>
        </w:rPr>
        <w:t>х</w:t>
      </w:r>
      <w:r w:rsidRPr="009324E3">
        <w:rPr>
          <w:rFonts w:ascii="Times New Roman" w:eastAsia="Times New Roman" w:hAnsi="Times New Roman" w:cs="Times New Roman"/>
          <w:sz w:val="28"/>
          <w:szCs w:val="28"/>
        </w:rPr>
        <w:t xml:space="preserve"> учреждения. Объекты соцкультбыта – 2 Дома культуры, 2 сельских клуба и 3 библиотеки. И</w:t>
      </w:r>
      <w:r w:rsidR="009324E3" w:rsidRPr="009324E3">
        <w:rPr>
          <w:rFonts w:ascii="Times New Roman" w:eastAsia="Times New Roman" w:hAnsi="Times New Roman" w:cs="Times New Roman"/>
          <w:sz w:val="28"/>
          <w:szCs w:val="28"/>
        </w:rPr>
        <w:t>з объектов здравоохранения – 3 ФАПа</w:t>
      </w:r>
      <w:r w:rsidRPr="009324E3">
        <w:rPr>
          <w:rFonts w:ascii="Times New Roman" w:eastAsia="Times New Roman" w:hAnsi="Times New Roman" w:cs="Times New Roman"/>
          <w:sz w:val="28"/>
          <w:szCs w:val="28"/>
        </w:rPr>
        <w:t>.</w:t>
      </w:r>
    </w:p>
    <w:p w:rsidR="00E1092A" w:rsidRPr="009324E3" w:rsidRDefault="00E1092A" w:rsidP="009324E3">
      <w:pPr>
        <w:spacing w:after="0" w:line="240" w:lineRule="auto"/>
        <w:ind w:firstLine="567"/>
        <w:jc w:val="both"/>
        <w:rPr>
          <w:rFonts w:ascii="Times New Roman" w:eastAsia="Times New Roman" w:hAnsi="Times New Roman" w:cs="Times New Roman"/>
          <w:sz w:val="28"/>
          <w:szCs w:val="28"/>
        </w:rPr>
      </w:pPr>
      <w:r w:rsidRPr="009324E3">
        <w:rPr>
          <w:rFonts w:ascii="Times New Roman" w:eastAsia="Times New Roman" w:hAnsi="Times New Roman" w:cs="Times New Roman"/>
          <w:sz w:val="28"/>
          <w:szCs w:val="28"/>
        </w:rPr>
        <w:t>Перспектив</w:t>
      </w:r>
      <w:r w:rsidR="009324E3" w:rsidRPr="009324E3">
        <w:rPr>
          <w:rFonts w:ascii="Times New Roman" w:eastAsia="Times New Roman" w:hAnsi="Times New Roman" w:cs="Times New Roman"/>
          <w:sz w:val="28"/>
          <w:szCs w:val="28"/>
        </w:rPr>
        <w:t>ами</w:t>
      </w:r>
      <w:r w:rsidRPr="009324E3">
        <w:rPr>
          <w:rFonts w:ascii="Times New Roman" w:eastAsia="Times New Roman" w:hAnsi="Times New Roman" w:cs="Times New Roman"/>
          <w:sz w:val="28"/>
          <w:szCs w:val="28"/>
        </w:rPr>
        <w:t xml:space="preserve"> развития </w:t>
      </w:r>
      <w:r w:rsidR="009324E3" w:rsidRPr="009324E3">
        <w:rPr>
          <w:rFonts w:ascii="Times New Roman" w:eastAsia="Times New Roman" w:hAnsi="Times New Roman" w:cs="Times New Roman"/>
          <w:sz w:val="28"/>
          <w:szCs w:val="28"/>
        </w:rPr>
        <w:t>Казаткульского</w:t>
      </w:r>
      <w:r w:rsidRPr="009324E3">
        <w:rPr>
          <w:rFonts w:ascii="Times New Roman" w:eastAsia="Times New Roman" w:hAnsi="Times New Roman" w:cs="Times New Roman"/>
          <w:sz w:val="28"/>
          <w:szCs w:val="28"/>
        </w:rPr>
        <w:t xml:space="preserve"> муниципального образования</w:t>
      </w:r>
      <w:r w:rsidR="009324E3" w:rsidRPr="009324E3">
        <w:rPr>
          <w:rFonts w:ascii="Times New Roman" w:eastAsia="Times New Roman" w:hAnsi="Times New Roman" w:cs="Times New Roman"/>
          <w:sz w:val="28"/>
          <w:szCs w:val="28"/>
        </w:rPr>
        <w:t xml:space="preserve"> является</w:t>
      </w:r>
      <w:r w:rsidRPr="009324E3">
        <w:rPr>
          <w:rFonts w:ascii="Times New Roman" w:eastAsia="Times New Roman" w:hAnsi="Times New Roman" w:cs="Times New Roman"/>
          <w:sz w:val="28"/>
          <w:szCs w:val="28"/>
        </w:rPr>
        <w:t xml:space="preserve"> капитальный ремонт Дома культуры и</w:t>
      </w:r>
      <w:r w:rsidR="009324E3" w:rsidRPr="009324E3">
        <w:rPr>
          <w:rFonts w:ascii="Times New Roman" w:eastAsia="Times New Roman" w:hAnsi="Times New Roman" w:cs="Times New Roman"/>
          <w:sz w:val="28"/>
          <w:szCs w:val="28"/>
        </w:rPr>
        <w:t xml:space="preserve"> школы с. Казаткуль, к</w:t>
      </w:r>
      <w:r w:rsidRPr="009324E3">
        <w:rPr>
          <w:rFonts w:ascii="Times New Roman" w:eastAsia="Times New Roman" w:hAnsi="Times New Roman" w:cs="Times New Roman"/>
          <w:sz w:val="28"/>
          <w:szCs w:val="28"/>
        </w:rPr>
        <w:t xml:space="preserve">апитальный ремонт водопроводов, теплосетей. </w:t>
      </w:r>
    </w:p>
    <w:p w:rsidR="00BF4F9C" w:rsidRPr="00D71D8C" w:rsidRDefault="00BF4F9C" w:rsidP="00D7578B">
      <w:pPr>
        <w:pStyle w:val="a3"/>
        <w:numPr>
          <w:ilvl w:val="0"/>
          <w:numId w:val="10"/>
        </w:numPr>
        <w:spacing w:after="0" w:line="240" w:lineRule="auto"/>
        <w:rPr>
          <w:rFonts w:ascii="Times New Roman" w:hAnsi="Times New Roman" w:cs="Times New Roman"/>
          <w:b/>
          <w:color w:val="000000" w:themeColor="text1"/>
          <w:sz w:val="28"/>
          <w:szCs w:val="28"/>
        </w:rPr>
      </w:pPr>
      <w:r w:rsidRPr="00D71D8C">
        <w:rPr>
          <w:rFonts w:ascii="Times New Roman" w:hAnsi="Times New Roman" w:cs="Times New Roman"/>
          <w:b/>
          <w:color w:val="000000" w:themeColor="text1"/>
          <w:sz w:val="28"/>
          <w:szCs w:val="28"/>
        </w:rPr>
        <w:t>Казачемысское муниципальное образование</w:t>
      </w:r>
    </w:p>
    <w:p w:rsidR="00D71D8C" w:rsidRPr="00D71D8C" w:rsidRDefault="00D71D8C" w:rsidP="00D71D8C">
      <w:pPr>
        <w:pStyle w:val="af0"/>
        <w:ind w:firstLine="567"/>
        <w:jc w:val="both"/>
        <w:rPr>
          <w:rFonts w:ascii="Times New Roman" w:eastAsia="Calibri" w:hAnsi="Times New Roman" w:cs="Times New Roman"/>
          <w:color w:val="000000" w:themeColor="text1"/>
          <w:sz w:val="28"/>
          <w:szCs w:val="28"/>
        </w:rPr>
      </w:pPr>
      <w:r w:rsidRPr="00D71D8C">
        <w:rPr>
          <w:rFonts w:ascii="Times New Roman" w:hAnsi="Times New Roman" w:cs="Times New Roman"/>
          <w:color w:val="000000" w:themeColor="text1"/>
          <w:sz w:val="28"/>
          <w:szCs w:val="28"/>
        </w:rPr>
        <w:lastRenderedPageBreak/>
        <w:t>Казачемысское муниципальное образование расположено в северо-западной части Татарского района, площадь территории  составляет 14,85 тыс.га. В состав муниципального образования входит одно село - Казачий мыс. Численность МО на 01.01.2018г.  составила 645 человек.</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На территории поселения осуществляет свою деятельность ООО «Агро-Флора», которое занимается разведением КРС, посевом зерновых и других культур.</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Осуществляют свою деятельност</w:t>
      </w:r>
      <w:r w:rsidR="002E6A66">
        <w:rPr>
          <w:rFonts w:ascii="Times New Roman" w:hAnsi="Times New Roman" w:cs="Times New Roman"/>
          <w:color w:val="000000" w:themeColor="text1"/>
          <w:sz w:val="28"/>
          <w:szCs w:val="28"/>
        </w:rPr>
        <w:t>ь три предприятия торговли, одно</w:t>
      </w:r>
      <w:r w:rsidRPr="00D71D8C">
        <w:rPr>
          <w:rFonts w:ascii="Times New Roman" w:hAnsi="Times New Roman" w:cs="Times New Roman"/>
          <w:color w:val="000000" w:themeColor="text1"/>
          <w:sz w:val="28"/>
          <w:szCs w:val="28"/>
        </w:rPr>
        <w:t xml:space="preserve"> из которых  магазин Татарского РАЙПО.</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Имеется врачебная амбулатория</w:t>
      </w:r>
      <w:r w:rsidR="002E6A66">
        <w:rPr>
          <w:rFonts w:ascii="Times New Roman" w:hAnsi="Times New Roman" w:cs="Times New Roman"/>
          <w:color w:val="000000" w:themeColor="text1"/>
          <w:sz w:val="28"/>
          <w:szCs w:val="28"/>
        </w:rPr>
        <w:t>,</w:t>
      </w:r>
      <w:r w:rsidRPr="00D71D8C">
        <w:rPr>
          <w:rFonts w:ascii="Times New Roman" w:hAnsi="Times New Roman" w:cs="Times New Roman"/>
          <w:color w:val="000000" w:themeColor="text1"/>
          <w:sz w:val="28"/>
          <w:szCs w:val="28"/>
        </w:rPr>
        <w:t xml:space="preserve"> МБОУ «Казачемысская СОШ», детский сад «Солнышко».</w:t>
      </w:r>
    </w:p>
    <w:p w:rsidR="00D71D8C" w:rsidRPr="00D71D8C" w:rsidRDefault="00D71D8C" w:rsidP="00D71D8C">
      <w:pPr>
        <w:spacing w:after="0" w:line="240" w:lineRule="auto"/>
        <w:ind w:firstLine="567"/>
        <w:jc w:val="both"/>
        <w:rPr>
          <w:rFonts w:ascii="Times New Roman" w:hAnsi="Times New Roman" w:cs="Times New Roman"/>
          <w:color w:val="000000" w:themeColor="text1"/>
          <w:sz w:val="28"/>
          <w:szCs w:val="28"/>
        </w:rPr>
      </w:pPr>
      <w:r w:rsidRPr="00D71D8C">
        <w:rPr>
          <w:rFonts w:ascii="Times New Roman" w:hAnsi="Times New Roman" w:cs="Times New Roman"/>
          <w:color w:val="000000" w:themeColor="text1"/>
          <w:sz w:val="28"/>
          <w:szCs w:val="28"/>
        </w:rPr>
        <w:t>На перспективу планируется установление</w:t>
      </w:r>
      <w:r w:rsidR="002E6A66">
        <w:rPr>
          <w:rFonts w:ascii="Times New Roman" w:hAnsi="Times New Roman" w:cs="Times New Roman"/>
          <w:color w:val="000000" w:themeColor="text1"/>
          <w:sz w:val="28"/>
          <w:szCs w:val="28"/>
        </w:rPr>
        <w:t xml:space="preserve"> дорожных знаков для безопасности </w:t>
      </w:r>
      <w:r w:rsidRPr="00D71D8C">
        <w:rPr>
          <w:rFonts w:ascii="Times New Roman" w:hAnsi="Times New Roman" w:cs="Times New Roman"/>
          <w:color w:val="000000" w:themeColor="text1"/>
          <w:sz w:val="28"/>
          <w:szCs w:val="28"/>
        </w:rPr>
        <w:t>движения, ремонт кровли МБУК Казачемысского сельсовета, текущий ремонт здания администрации Казачемысского сельсовета.</w:t>
      </w:r>
    </w:p>
    <w:p w:rsidR="00F9706B" w:rsidRPr="00DD3B6D" w:rsidRDefault="00C422C7" w:rsidP="00D7578B">
      <w:pPr>
        <w:pStyle w:val="a3"/>
        <w:numPr>
          <w:ilvl w:val="0"/>
          <w:numId w:val="10"/>
        </w:numPr>
        <w:spacing w:after="0" w:line="240" w:lineRule="auto"/>
        <w:jc w:val="both"/>
        <w:rPr>
          <w:rFonts w:ascii="Times New Roman" w:hAnsi="Times New Roman" w:cs="Times New Roman"/>
          <w:b/>
          <w:sz w:val="28"/>
          <w:szCs w:val="28"/>
        </w:rPr>
      </w:pPr>
      <w:r w:rsidRPr="00DD3B6D">
        <w:rPr>
          <w:rFonts w:ascii="Times New Roman" w:hAnsi="Times New Roman" w:cs="Times New Roman"/>
          <w:b/>
          <w:sz w:val="28"/>
          <w:szCs w:val="28"/>
        </w:rPr>
        <w:t>Киевское муниципальное образование</w:t>
      </w:r>
    </w:p>
    <w:p w:rsidR="00F9706B"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Киевское муниципальное образование территориально расположено в </w:t>
      </w:r>
      <w:r w:rsidR="009F4E51">
        <w:rPr>
          <w:rFonts w:ascii="Times New Roman" w:hAnsi="Times New Roman" w:cs="Times New Roman"/>
          <w:sz w:val="28"/>
          <w:szCs w:val="28"/>
        </w:rPr>
        <w:t>северо-восточной</w:t>
      </w:r>
      <w:r w:rsidRPr="00DD3B6D">
        <w:rPr>
          <w:rFonts w:ascii="Times New Roman" w:hAnsi="Times New Roman" w:cs="Times New Roman"/>
          <w:sz w:val="28"/>
          <w:szCs w:val="28"/>
        </w:rPr>
        <w:t xml:space="preserve"> части Татарского района, площадь территории составляет  17,1 тыс.га.</w:t>
      </w:r>
    </w:p>
    <w:p w:rsidR="00DD3B6D" w:rsidRPr="00DD3B6D" w:rsidRDefault="00DD3B6D" w:rsidP="00DD3B6D">
      <w:pPr>
        <w:pStyle w:val="af0"/>
        <w:ind w:firstLine="567"/>
        <w:jc w:val="both"/>
        <w:rPr>
          <w:rFonts w:ascii="Times New Roman" w:eastAsia="Calibri" w:hAnsi="Times New Roman" w:cs="Times New Roman"/>
          <w:sz w:val="28"/>
          <w:szCs w:val="28"/>
        </w:rPr>
      </w:pPr>
      <w:r w:rsidRPr="00DD3B6D">
        <w:rPr>
          <w:rFonts w:ascii="Times New Roman" w:hAnsi="Times New Roman" w:cs="Times New Roman"/>
          <w:sz w:val="28"/>
          <w:szCs w:val="28"/>
        </w:rPr>
        <w:t>В состав Киевского МО входя</w:t>
      </w:r>
      <w:r w:rsidR="00F9706B" w:rsidRPr="00DD3B6D">
        <w:rPr>
          <w:rFonts w:ascii="Times New Roman" w:hAnsi="Times New Roman" w:cs="Times New Roman"/>
          <w:sz w:val="28"/>
          <w:szCs w:val="28"/>
        </w:rPr>
        <w:t>т</w:t>
      </w:r>
      <w:r w:rsidRPr="00DD3B6D">
        <w:rPr>
          <w:rFonts w:ascii="Times New Roman" w:hAnsi="Times New Roman" w:cs="Times New Roman"/>
          <w:sz w:val="28"/>
          <w:szCs w:val="28"/>
        </w:rPr>
        <w:t xml:space="preserve"> три населенных пункта:</w:t>
      </w:r>
      <w:r w:rsidR="00F9706B" w:rsidRPr="00DD3B6D">
        <w:rPr>
          <w:rFonts w:ascii="Times New Roman" w:hAnsi="Times New Roman" w:cs="Times New Roman"/>
          <w:sz w:val="28"/>
          <w:szCs w:val="28"/>
        </w:rPr>
        <w:t xml:space="preserve"> с. Киевка, д.</w:t>
      </w:r>
      <w:r w:rsidRPr="00DD3B6D">
        <w:rPr>
          <w:rFonts w:ascii="Times New Roman" w:hAnsi="Times New Roman" w:cs="Times New Roman"/>
          <w:sz w:val="28"/>
          <w:szCs w:val="28"/>
        </w:rPr>
        <w:t xml:space="preserve"> </w:t>
      </w:r>
      <w:r w:rsidR="00F9706B" w:rsidRPr="00DD3B6D">
        <w:rPr>
          <w:rFonts w:ascii="Times New Roman" w:hAnsi="Times New Roman" w:cs="Times New Roman"/>
          <w:sz w:val="28"/>
          <w:szCs w:val="28"/>
        </w:rPr>
        <w:t>Богдановка, о/п Тарышта</w:t>
      </w:r>
      <w:r w:rsidRPr="00DD3B6D">
        <w:rPr>
          <w:rFonts w:ascii="Times New Roman" w:hAnsi="Times New Roman" w:cs="Times New Roman"/>
          <w:sz w:val="28"/>
          <w:szCs w:val="28"/>
        </w:rPr>
        <w:t>. Численность МО на 01.01.2018г.  составила 754 человека.</w:t>
      </w:r>
    </w:p>
    <w:p w:rsidR="00F9706B" w:rsidRPr="00DD3B6D" w:rsidRDefault="00DD3B6D"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На территории Киевкого сельсовета действуют три наиболее крупных сельхозтоваропроизводителя: </w:t>
      </w:r>
      <w:r w:rsidR="00F9706B" w:rsidRPr="00DD3B6D">
        <w:rPr>
          <w:rFonts w:ascii="Times New Roman" w:hAnsi="Times New Roman" w:cs="Times New Roman"/>
          <w:sz w:val="28"/>
          <w:szCs w:val="28"/>
        </w:rPr>
        <w:t>ООО «Сибирский птичник»</w:t>
      </w:r>
      <w:r w:rsidR="009F4E51">
        <w:rPr>
          <w:rFonts w:ascii="Times New Roman" w:hAnsi="Times New Roman" w:cs="Times New Roman"/>
          <w:sz w:val="28"/>
          <w:szCs w:val="28"/>
        </w:rPr>
        <w:t xml:space="preserve"> (</w:t>
      </w:r>
      <w:r w:rsidRPr="00DD3B6D">
        <w:rPr>
          <w:rFonts w:ascii="Times New Roman" w:hAnsi="Times New Roman" w:cs="Times New Roman"/>
          <w:sz w:val="28"/>
          <w:szCs w:val="28"/>
        </w:rPr>
        <w:t>в</w:t>
      </w:r>
      <w:r w:rsidR="00F9706B" w:rsidRPr="00DD3B6D">
        <w:rPr>
          <w:rFonts w:ascii="Times New Roman" w:hAnsi="Times New Roman" w:cs="Times New Roman"/>
          <w:sz w:val="28"/>
          <w:szCs w:val="28"/>
        </w:rPr>
        <w:t>ид деятельности - кролиководство, птицеводство</w:t>
      </w:r>
      <w:r w:rsidR="009F4E51">
        <w:rPr>
          <w:rFonts w:ascii="Times New Roman" w:hAnsi="Times New Roman" w:cs="Times New Roman"/>
          <w:sz w:val="28"/>
          <w:szCs w:val="28"/>
        </w:rPr>
        <w:t>)</w:t>
      </w:r>
      <w:r w:rsidR="00F9706B" w:rsidRPr="00DD3B6D">
        <w:rPr>
          <w:rFonts w:ascii="Times New Roman" w:hAnsi="Times New Roman" w:cs="Times New Roman"/>
          <w:sz w:val="28"/>
          <w:szCs w:val="28"/>
        </w:rPr>
        <w:t>;</w:t>
      </w:r>
      <w:r w:rsidRPr="00DD3B6D">
        <w:rPr>
          <w:rFonts w:ascii="Times New Roman" w:hAnsi="Times New Roman" w:cs="Times New Roman"/>
          <w:sz w:val="28"/>
          <w:szCs w:val="28"/>
        </w:rPr>
        <w:t xml:space="preserve"> </w:t>
      </w:r>
      <w:r w:rsidR="00F9706B" w:rsidRPr="00DD3B6D">
        <w:rPr>
          <w:rFonts w:ascii="Times New Roman" w:hAnsi="Times New Roman" w:cs="Times New Roman"/>
          <w:sz w:val="28"/>
          <w:szCs w:val="28"/>
        </w:rPr>
        <w:t>ИП КФХ А.А. Бугаев</w:t>
      </w:r>
      <w:r w:rsidRPr="00DD3B6D">
        <w:rPr>
          <w:rFonts w:ascii="Times New Roman" w:hAnsi="Times New Roman" w:cs="Times New Roman"/>
          <w:sz w:val="28"/>
          <w:szCs w:val="28"/>
        </w:rPr>
        <w:t xml:space="preserve"> </w:t>
      </w:r>
      <w:r w:rsidR="009F4E51">
        <w:rPr>
          <w:rFonts w:ascii="Times New Roman" w:hAnsi="Times New Roman" w:cs="Times New Roman"/>
          <w:sz w:val="28"/>
          <w:szCs w:val="28"/>
        </w:rPr>
        <w:t>(</w:t>
      </w:r>
      <w:r w:rsidRPr="00DD3B6D">
        <w:rPr>
          <w:rFonts w:ascii="Times New Roman" w:hAnsi="Times New Roman" w:cs="Times New Roman"/>
          <w:sz w:val="28"/>
          <w:szCs w:val="28"/>
        </w:rPr>
        <w:t>в</w:t>
      </w:r>
      <w:r w:rsidR="00F9706B" w:rsidRPr="00DD3B6D">
        <w:rPr>
          <w:rFonts w:ascii="Times New Roman" w:hAnsi="Times New Roman" w:cs="Times New Roman"/>
          <w:sz w:val="28"/>
          <w:szCs w:val="28"/>
        </w:rPr>
        <w:t>ид деятельности - птицеводство, разведение КРС  молочного направления</w:t>
      </w:r>
      <w:r w:rsidR="009F4E51">
        <w:rPr>
          <w:rFonts w:ascii="Times New Roman" w:hAnsi="Times New Roman" w:cs="Times New Roman"/>
          <w:sz w:val="28"/>
          <w:szCs w:val="28"/>
        </w:rPr>
        <w:t>)</w:t>
      </w:r>
      <w:r w:rsidRPr="00DD3B6D">
        <w:rPr>
          <w:rFonts w:ascii="Times New Roman" w:hAnsi="Times New Roman" w:cs="Times New Roman"/>
          <w:sz w:val="28"/>
          <w:szCs w:val="28"/>
        </w:rPr>
        <w:t xml:space="preserve"> и ИП КФХ </w:t>
      </w:r>
      <w:r w:rsidR="00F9706B" w:rsidRPr="00DD3B6D">
        <w:rPr>
          <w:rFonts w:ascii="Times New Roman" w:hAnsi="Times New Roman" w:cs="Times New Roman"/>
          <w:sz w:val="28"/>
          <w:szCs w:val="28"/>
        </w:rPr>
        <w:t>С.А. Гапошкин</w:t>
      </w:r>
      <w:r w:rsidR="009F4E51">
        <w:rPr>
          <w:rFonts w:ascii="Times New Roman" w:hAnsi="Times New Roman" w:cs="Times New Roman"/>
          <w:sz w:val="28"/>
          <w:szCs w:val="28"/>
        </w:rPr>
        <w:t xml:space="preserve"> (</w:t>
      </w:r>
      <w:r w:rsidR="00F9706B" w:rsidRPr="00DD3B6D">
        <w:rPr>
          <w:rFonts w:ascii="Times New Roman" w:hAnsi="Times New Roman" w:cs="Times New Roman"/>
          <w:sz w:val="28"/>
          <w:szCs w:val="28"/>
        </w:rPr>
        <w:t>вид деятельности</w:t>
      </w:r>
      <w:r w:rsidRPr="00DD3B6D">
        <w:rPr>
          <w:rFonts w:ascii="Times New Roman" w:hAnsi="Times New Roman" w:cs="Times New Roman"/>
          <w:sz w:val="28"/>
          <w:szCs w:val="28"/>
        </w:rPr>
        <w:t xml:space="preserve"> </w:t>
      </w:r>
      <w:r w:rsidR="00F9706B" w:rsidRPr="00DD3B6D">
        <w:rPr>
          <w:rFonts w:ascii="Times New Roman" w:hAnsi="Times New Roman" w:cs="Times New Roman"/>
          <w:sz w:val="28"/>
          <w:szCs w:val="28"/>
        </w:rPr>
        <w:t>- разведение КРС</w:t>
      </w:r>
      <w:r w:rsidR="009F4E51">
        <w:rPr>
          <w:rFonts w:ascii="Times New Roman" w:hAnsi="Times New Roman" w:cs="Times New Roman"/>
          <w:sz w:val="28"/>
          <w:szCs w:val="28"/>
        </w:rPr>
        <w:t>)</w:t>
      </w:r>
      <w:r w:rsidR="00F9706B" w:rsidRPr="00DD3B6D">
        <w:rPr>
          <w:rFonts w:ascii="Times New Roman" w:hAnsi="Times New Roman" w:cs="Times New Roman"/>
          <w:sz w:val="28"/>
          <w:szCs w:val="28"/>
        </w:rPr>
        <w:t>.</w:t>
      </w:r>
    </w:p>
    <w:p w:rsidR="00DD3B6D"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На территории Киевского </w:t>
      </w:r>
      <w:r w:rsidR="00DD3B6D" w:rsidRPr="00DD3B6D">
        <w:rPr>
          <w:rFonts w:ascii="Times New Roman" w:hAnsi="Times New Roman" w:cs="Times New Roman"/>
          <w:sz w:val="28"/>
          <w:szCs w:val="28"/>
        </w:rPr>
        <w:t>МО</w:t>
      </w:r>
      <w:r w:rsidRPr="00DD3B6D">
        <w:rPr>
          <w:rFonts w:ascii="Times New Roman" w:hAnsi="Times New Roman" w:cs="Times New Roman"/>
          <w:sz w:val="28"/>
          <w:szCs w:val="28"/>
        </w:rPr>
        <w:t xml:space="preserve"> действует 3 торговые точки, из них 2 принадлежат Татарскому РАЙПО</w:t>
      </w:r>
      <w:r w:rsidR="00DD3B6D" w:rsidRPr="00DD3B6D">
        <w:rPr>
          <w:rFonts w:ascii="Times New Roman" w:hAnsi="Times New Roman" w:cs="Times New Roman"/>
          <w:sz w:val="28"/>
          <w:szCs w:val="28"/>
        </w:rPr>
        <w:t>.</w:t>
      </w:r>
    </w:p>
    <w:p w:rsidR="00DD3B6D"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В системе образования функционирует </w:t>
      </w:r>
      <w:r w:rsidR="00DD3B6D" w:rsidRPr="00DD3B6D">
        <w:rPr>
          <w:rFonts w:ascii="Times New Roman" w:hAnsi="Times New Roman" w:cs="Times New Roman"/>
          <w:sz w:val="28"/>
          <w:szCs w:val="28"/>
        </w:rPr>
        <w:t>одна СОШ</w:t>
      </w:r>
      <w:r w:rsidRPr="00DD3B6D">
        <w:rPr>
          <w:rFonts w:ascii="Times New Roman" w:hAnsi="Times New Roman" w:cs="Times New Roman"/>
          <w:sz w:val="28"/>
          <w:szCs w:val="28"/>
        </w:rPr>
        <w:t>, одно дошкольное учреждение МБДОУ детский сад « Березка»</w:t>
      </w:r>
      <w:r w:rsidR="00DD3B6D" w:rsidRPr="00DD3B6D">
        <w:rPr>
          <w:rFonts w:ascii="Times New Roman" w:hAnsi="Times New Roman" w:cs="Times New Roman"/>
          <w:sz w:val="28"/>
          <w:szCs w:val="28"/>
        </w:rPr>
        <w:t>, два учреждения культуры.</w:t>
      </w:r>
    </w:p>
    <w:p w:rsidR="00F9706B" w:rsidRPr="00DD3B6D" w:rsidRDefault="00F9706B" w:rsidP="00DD3B6D">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 xml:space="preserve">Медицинское обслуживание населения осуществляют 2 ФАПа. </w:t>
      </w:r>
    </w:p>
    <w:p w:rsidR="00993991" w:rsidRPr="00DD3B6D" w:rsidRDefault="00F9706B" w:rsidP="00E05E39">
      <w:pPr>
        <w:spacing w:after="0" w:line="240" w:lineRule="auto"/>
        <w:ind w:firstLine="567"/>
        <w:jc w:val="both"/>
        <w:rPr>
          <w:rFonts w:ascii="Times New Roman" w:hAnsi="Times New Roman" w:cs="Times New Roman"/>
          <w:sz w:val="28"/>
          <w:szCs w:val="28"/>
        </w:rPr>
      </w:pPr>
      <w:r w:rsidRPr="00DD3B6D">
        <w:rPr>
          <w:rFonts w:ascii="Times New Roman" w:hAnsi="Times New Roman" w:cs="Times New Roman"/>
          <w:sz w:val="28"/>
          <w:szCs w:val="28"/>
        </w:rPr>
        <w:t>Перспектив</w:t>
      </w:r>
      <w:r w:rsidR="00DD3B6D" w:rsidRPr="00DD3B6D">
        <w:rPr>
          <w:rFonts w:ascii="Times New Roman" w:hAnsi="Times New Roman" w:cs="Times New Roman"/>
          <w:sz w:val="28"/>
          <w:szCs w:val="28"/>
        </w:rPr>
        <w:t>ами</w:t>
      </w:r>
      <w:r w:rsidRPr="00DD3B6D">
        <w:rPr>
          <w:rFonts w:ascii="Times New Roman" w:hAnsi="Times New Roman" w:cs="Times New Roman"/>
          <w:sz w:val="28"/>
          <w:szCs w:val="28"/>
        </w:rPr>
        <w:t xml:space="preserve"> развития территории на среднесрочную и долгосрочную перспективу</w:t>
      </w:r>
      <w:r w:rsidR="00DD3B6D" w:rsidRPr="00DD3B6D">
        <w:rPr>
          <w:rFonts w:ascii="Times New Roman" w:hAnsi="Times New Roman" w:cs="Times New Roman"/>
          <w:sz w:val="28"/>
          <w:szCs w:val="28"/>
        </w:rPr>
        <w:t xml:space="preserve"> являются: м</w:t>
      </w:r>
      <w:r w:rsidRPr="00DD3B6D">
        <w:rPr>
          <w:rFonts w:ascii="Times New Roman" w:hAnsi="Times New Roman" w:cs="Times New Roman"/>
          <w:sz w:val="28"/>
          <w:szCs w:val="28"/>
        </w:rPr>
        <w:t>одернизация газовой котельной;</w:t>
      </w:r>
      <w:r w:rsidR="00DD3B6D" w:rsidRPr="00DD3B6D">
        <w:rPr>
          <w:rFonts w:ascii="Times New Roman" w:hAnsi="Times New Roman" w:cs="Times New Roman"/>
          <w:sz w:val="28"/>
          <w:szCs w:val="28"/>
        </w:rPr>
        <w:t xml:space="preserve"> к</w:t>
      </w:r>
      <w:r w:rsidRPr="00DD3B6D">
        <w:rPr>
          <w:rFonts w:ascii="Times New Roman" w:hAnsi="Times New Roman" w:cs="Times New Roman"/>
          <w:sz w:val="28"/>
          <w:szCs w:val="28"/>
        </w:rPr>
        <w:t>апитальный ремонт дороги по ул. Гагарина</w:t>
      </w:r>
      <w:r w:rsidR="00DD3B6D" w:rsidRPr="00DD3B6D">
        <w:rPr>
          <w:rFonts w:ascii="Times New Roman" w:hAnsi="Times New Roman" w:cs="Times New Roman"/>
          <w:sz w:val="28"/>
          <w:szCs w:val="28"/>
        </w:rPr>
        <w:t>; о</w:t>
      </w:r>
      <w:r w:rsidRPr="00DD3B6D">
        <w:rPr>
          <w:rFonts w:ascii="Times New Roman" w:hAnsi="Times New Roman" w:cs="Times New Roman"/>
          <w:sz w:val="28"/>
          <w:szCs w:val="28"/>
        </w:rPr>
        <w:t>гораживание санитарных зон -3х скважин</w:t>
      </w:r>
      <w:r w:rsidR="00DD3B6D" w:rsidRPr="00DD3B6D">
        <w:rPr>
          <w:rFonts w:ascii="Times New Roman" w:hAnsi="Times New Roman" w:cs="Times New Roman"/>
          <w:sz w:val="28"/>
          <w:szCs w:val="28"/>
        </w:rPr>
        <w:t>, б</w:t>
      </w:r>
      <w:r w:rsidRPr="00DD3B6D">
        <w:rPr>
          <w:rFonts w:ascii="Times New Roman" w:hAnsi="Times New Roman" w:cs="Times New Roman"/>
          <w:sz w:val="28"/>
          <w:szCs w:val="28"/>
        </w:rPr>
        <w:t>лагоустройство центра села.</w:t>
      </w:r>
    </w:p>
    <w:p w:rsidR="00C422C7" w:rsidRPr="007A66C8" w:rsidRDefault="00C422C7" w:rsidP="00D7578B">
      <w:pPr>
        <w:pStyle w:val="a3"/>
        <w:numPr>
          <w:ilvl w:val="0"/>
          <w:numId w:val="10"/>
        </w:numPr>
        <w:spacing w:after="0" w:line="240" w:lineRule="auto"/>
        <w:jc w:val="both"/>
        <w:rPr>
          <w:rFonts w:ascii="Times New Roman" w:hAnsi="Times New Roman" w:cs="Times New Roman"/>
          <w:b/>
          <w:color w:val="000000" w:themeColor="text1"/>
          <w:sz w:val="28"/>
          <w:szCs w:val="28"/>
        </w:rPr>
      </w:pPr>
      <w:r w:rsidRPr="007A66C8">
        <w:rPr>
          <w:rFonts w:ascii="Times New Roman" w:hAnsi="Times New Roman" w:cs="Times New Roman"/>
          <w:b/>
          <w:color w:val="000000" w:themeColor="text1"/>
          <w:sz w:val="28"/>
          <w:szCs w:val="28"/>
        </w:rPr>
        <w:t>Козловское муниципальное образование</w:t>
      </w:r>
    </w:p>
    <w:p w:rsidR="00E72048" w:rsidRPr="007A66C8" w:rsidRDefault="00E72048" w:rsidP="007A66C8">
      <w:pPr>
        <w:pStyle w:val="ae"/>
        <w:spacing w:after="0"/>
        <w:ind w:firstLine="567"/>
        <w:jc w:val="both"/>
        <w:rPr>
          <w:color w:val="000000" w:themeColor="text1"/>
        </w:rPr>
      </w:pPr>
      <w:r w:rsidRPr="007A66C8">
        <w:rPr>
          <w:color w:val="000000" w:themeColor="text1"/>
        </w:rPr>
        <w:t>Территория поселения общей площадью 24,66 тыс.га расположена в северо-</w:t>
      </w:r>
      <w:r w:rsidR="009F4E51">
        <w:rPr>
          <w:color w:val="000000" w:themeColor="text1"/>
        </w:rPr>
        <w:t>западной</w:t>
      </w:r>
      <w:r w:rsidRPr="007A66C8">
        <w:rPr>
          <w:color w:val="000000" w:themeColor="text1"/>
        </w:rPr>
        <w:t xml:space="preserve"> части Татарского района, на расстоянии </w:t>
      </w:r>
      <w:smartTag w:uri="urn:schemas-microsoft-com:office:smarttags" w:element="metricconverter">
        <w:smartTagPr>
          <w:attr w:name="ProductID" w:val="15 км"/>
        </w:smartTagPr>
        <w:r w:rsidRPr="007A66C8">
          <w:rPr>
            <w:color w:val="000000" w:themeColor="text1"/>
          </w:rPr>
          <w:t>15 км</w:t>
        </w:r>
      </w:smartTag>
      <w:r w:rsidRPr="007A66C8">
        <w:rPr>
          <w:color w:val="000000" w:themeColor="text1"/>
        </w:rPr>
        <w:t xml:space="preserve"> от районного центра г. Татарск.</w:t>
      </w:r>
    </w:p>
    <w:p w:rsidR="00E72048" w:rsidRPr="007A66C8" w:rsidRDefault="00E72048" w:rsidP="007A66C8">
      <w:pPr>
        <w:pStyle w:val="af0"/>
        <w:ind w:firstLine="567"/>
        <w:jc w:val="both"/>
        <w:rPr>
          <w:rFonts w:ascii="Times New Roman" w:eastAsia="Calibri" w:hAnsi="Times New Roman" w:cs="Times New Roman"/>
          <w:color w:val="000000" w:themeColor="text1"/>
          <w:sz w:val="28"/>
          <w:szCs w:val="28"/>
        </w:rPr>
      </w:pPr>
      <w:r w:rsidRPr="007A66C8">
        <w:rPr>
          <w:rFonts w:ascii="Times New Roman" w:hAnsi="Times New Roman" w:cs="Times New Roman"/>
          <w:color w:val="000000" w:themeColor="text1"/>
          <w:sz w:val="28"/>
          <w:szCs w:val="28"/>
        </w:rPr>
        <w:t xml:space="preserve">На территории Козловского МО расположено 3 населенных пункта: </w:t>
      </w:r>
      <w:r w:rsidRPr="007A66C8">
        <w:rPr>
          <w:rFonts w:ascii="Times New Roman" w:hAnsi="Times New Roman" w:cs="Times New Roman"/>
          <w:color w:val="000000" w:themeColor="text1"/>
          <w:spacing w:val="-2"/>
          <w:sz w:val="28"/>
          <w:szCs w:val="28"/>
        </w:rPr>
        <w:t>с. Козловка, д. Малый Ермак и д. Розенталь</w:t>
      </w:r>
      <w:r w:rsidRPr="007A66C8">
        <w:rPr>
          <w:rFonts w:ascii="Times New Roman" w:hAnsi="Times New Roman" w:cs="Times New Roman"/>
          <w:color w:val="000000" w:themeColor="text1"/>
          <w:sz w:val="28"/>
          <w:szCs w:val="28"/>
        </w:rPr>
        <w:t>. Численность МО на 01.01.2018г.  составила 605 человек.</w:t>
      </w:r>
    </w:p>
    <w:p w:rsidR="00E72048" w:rsidRPr="007A66C8" w:rsidRDefault="00E72048" w:rsidP="007A66C8">
      <w:pPr>
        <w:widowControl w:val="0"/>
        <w:spacing w:after="0" w:line="240" w:lineRule="auto"/>
        <w:ind w:firstLine="567"/>
        <w:jc w:val="both"/>
        <w:rPr>
          <w:rFonts w:ascii="Times New Roman" w:hAnsi="Times New Roman" w:cs="Times New Roman"/>
          <w:color w:val="000000" w:themeColor="text1"/>
          <w:sz w:val="28"/>
          <w:szCs w:val="28"/>
        </w:rPr>
      </w:pPr>
      <w:r w:rsidRPr="007A66C8">
        <w:rPr>
          <w:rFonts w:ascii="Times New Roman" w:hAnsi="Times New Roman" w:cs="Times New Roman"/>
          <w:color w:val="000000" w:themeColor="text1"/>
          <w:sz w:val="28"/>
          <w:szCs w:val="28"/>
        </w:rPr>
        <w:t xml:space="preserve">Промышленных  предприятий  на  территории поселения  нет, имеется  2  сельскохозяйственных  кооператива: СПК колхоз «Победа»  и  СПК </w:t>
      </w:r>
      <w:r w:rsidRPr="007A66C8">
        <w:rPr>
          <w:rFonts w:ascii="Times New Roman" w:hAnsi="Times New Roman" w:cs="Times New Roman"/>
          <w:color w:val="000000" w:themeColor="text1"/>
          <w:sz w:val="28"/>
          <w:szCs w:val="28"/>
        </w:rPr>
        <w:lastRenderedPageBreak/>
        <w:t>«Розентальский», также  имеется  три КФХ.</w:t>
      </w:r>
    </w:p>
    <w:p w:rsidR="00E72048" w:rsidRPr="007A66C8" w:rsidRDefault="00E72048" w:rsidP="007A66C8">
      <w:pPr>
        <w:pStyle w:val="ae"/>
        <w:spacing w:after="0"/>
        <w:ind w:firstLine="567"/>
        <w:jc w:val="both"/>
        <w:rPr>
          <w:color w:val="000000" w:themeColor="text1"/>
        </w:rPr>
      </w:pPr>
      <w:r w:rsidRPr="007A66C8">
        <w:rPr>
          <w:color w:val="000000" w:themeColor="text1"/>
        </w:rPr>
        <w:t>В системе образования  поселения функциониру</w:t>
      </w:r>
      <w:r w:rsidR="009F4E51">
        <w:rPr>
          <w:color w:val="000000" w:themeColor="text1"/>
        </w:rPr>
        <w:t>ю</w:t>
      </w:r>
      <w:r w:rsidRPr="007A66C8">
        <w:rPr>
          <w:color w:val="000000" w:themeColor="text1"/>
        </w:rPr>
        <w:t>т: МБОУ «Козловская  СОШ», две группы  дошкольного  образования, две  начальные школы.</w:t>
      </w:r>
    </w:p>
    <w:p w:rsidR="00E72048" w:rsidRPr="007A66C8" w:rsidRDefault="00E72048" w:rsidP="007A66C8">
      <w:pPr>
        <w:pStyle w:val="ae"/>
        <w:spacing w:after="0"/>
        <w:ind w:firstLine="567"/>
        <w:jc w:val="both"/>
        <w:rPr>
          <w:color w:val="000000" w:themeColor="text1"/>
        </w:rPr>
      </w:pPr>
      <w:r w:rsidRPr="007A66C8">
        <w:rPr>
          <w:color w:val="000000" w:themeColor="text1"/>
        </w:rPr>
        <w:t xml:space="preserve">Медицинское обслуживание  жителей  Козловского  муниципального  образования  осуществляется  </w:t>
      </w:r>
      <w:r w:rsidR="006814E0" w:rsidRPr="007A66C8">
        <w:rPr>
          <w:color w:val="000000" w:themeColor="text1"/>
        </w:rPr>
        <w:t xml:space="preserve">тремя </w:t>
      </w:r>
      <w:r w:rsidRPr="007A66C8">
        <w:rPr>
          <w:color w:val="000000" w:themeColor="text1"/>
        </w:rPr>
        <w:t>ФАП</w:t>
      </w:r>
      <w:r w:rsidR="006814E0" w:rsidRPr="007A66C8">
        <w:rPr>
          <w:color w:val="000000" w:themeColor="text1"/>
        </w:rPr>
        <w:t>ами.</w:t>
      </w:r>
      <w:r w:rsidRPr="007A66C8">
        <w:rPr>
          <w:color w:val="000000" w:themeColor="text1"/>
        </w:rPr>
        <w:tab/>
        <w:t xml:space="preserve">В поселении работают 3  клубных учреждения </w:t>
      </w:r>
      <w:r w:rsidR="00785A08" w:rsidRPr="007A66C8">
        <w:rPr>
          <w:color w:val="000000" w:themeColor="text1"/>
        </w:rPr>
        <w:t>-</w:t>
      </w:r>
      <w:r w:rsidRPr="007A66C8">
        <w:rPr>
          <w:color w:val="000000" w:themeColor="text1"/>
        </w:rPr>
        <w:t xml:space="preserve"> Дом культуры  и </w:t>
      </w:r>
      <w:r w:rsidR="00785A08" w:rsidRPr="007A66C8">
        <w:rPr>
          <w:color w:val="000000" w:themeColor="text1"/>
        </w:rPr>
        <w:t>два</w:t>
      </w:r>
      <w:r w:rsidRPr="007A66C8">
        <w:rPr>
          <w:color w:val="000000" w:themeColor="text1"/>
        </w:rPr>
        <w:t xml:space="preserve"> сельских  клуба,</w:t>
      </w:r>
      <w:r w:rsidR="00785A08" w:rsidRPr="007A66C8">
        <w:rPr>
          <w:color w:val="000000" w:themeColor="text1"/>
        </w:rPr>
        <w:t xml:space="preserve"> </w:t>
      </w:r>
      <w:r w:rsidRPr="007A66C8">
        <w:rPr>
          <w:color w:val="000000" w:themeColor="text1"/>
        </w:rPr>
        <w:t xml:space="preserve">централизованная библиотечная система. </w:t>
      </w:r>
    </w:p>
    <w:p w:rsidR="00E72048" w:rsidRPr="007A66C8" w:rsidRDefault="00E72048" w:rsidP="007A66C8">
      <w:pPr>
        <w:pStyle w:val="ae"/>
        <w:spacing w:after="0"/>
        <w:ind w:firstLine="567"/>
        <w:jc w:val="both"/>
        <w:rPr>
          <w:color w:val="000000" w:themeColor="text1"/>
        </w:rPr>
      </w:pPr>
      <w:r w:rsidRPr="007A66C8">
        <w:rPr>
          <w:color w:val="000000" w:themeColor="text1"/>
        </w:rPr>
        <w:t xml:space="preserve">По состоянию на 01.01.2018 года в поселении функционирует 5 торговых точек, в том числе 3 стационарных магазина потребительской кооперации. </w:t>
      </w:r>
    </w:p>
    <w:p w:rsidR="00E72048" w:rsidRPr="007A66C8" w:rsidRDefault="00785A08" w:rsidP="007A66C8">
      <w:pPr>
        <w:widowControl w:val="0"/>
        <w:spacing w:after="0" w:line="240" w:lineRule="auto"/>
        <w:ind w:firstLine="567"/>
        <w:jc w:val="both"/>
        <w:rPr>
          <w:rFonts w:ascii="Times New Roman" w:hAnsi="Times New Roman" w:cs="Times New Roman"/>
          <w:color w:val="000000" w:themeColor="text1"/>
          <w:sz w:val="28"/>
          <w:szCs w:val="28"/>
        </w:rPr>
      </w:pPr>
      <w:r w:rsidRPr="007A66C8">
        <w:rPr>
          <w:rFonts w:ascii="Times New Roman" w:hAnsi="Times New Roman" w:cs="Times New Roman"/>
          <w:color w:val="000000" w:themeColor="text1"/>
          <w:sz w:val="28"/>
          <w:szCs w:val="28"/>
        </w:rPr>
        <w:t>Перспективами развития территории на среднесрочную и долгосрочную перспективу являются: строительство индивидуального жилья - н</w:t>
      </w:r>
      <w:r w:rsidR="00E72048" w:rsidRPr="007A66C8">
        <w:rPr>
          <w:rFonts w:ascii="Times New Roman" w:hAnsi="Times New Roman" w:cs="Times New Roman"/>
          <w:color w:val="000000" w:themeColor="text1"/>
          <w:sz w:val="28"/>
          <w:szCs w:val="28"/>
        </w:rPr>
        <w:t>овое жилищное строительство предусматривается в объеме 1,2 тыс. кв.м.</w:t>
      </w:r>
      <w:r w:rsidR="00E72048" w:rsidRPr="007A66C8">
        <w:rPr>
          <w:rFonts w:ascii="Times New Roman" w:hAnsi="Times New Roman" w:cs="Times New Roman"/>
          <w:color w:val="000000" w:themeColor="text1"/>
          <w:sz w:val="28"/>
          <w:szCs w:val="28"/>
          <w:vertAlign w:val="superscript"/>
        </w:rPr>
        <w:t xml:space="preserve"> </w:t>
      </w:r>
      <w:r w:rsidR="00E72048" w:rsidRPr="007A66C8">
        <w:rPr>
          <w:rFonts w:ascii="Times New Roman" w:hAnsi="Times New Roman" w:cs="Times New Roman"/>
          <w:color w:val="000000" w:themeColor="text1"/>
          <w:sz w:val="28"/>
          <w:szCs w:val="28"/>
        </w:rPr>
        <w:t xml:space="preserve">общей площади к </w:t>
      </w:r>
      <w:smartTag w:uri="urn:schemas-microsoft-com:office:smarttags" w:element="metricconverter">
        <w:smartTagPr>
          <w:attr w:name="ProductID" w:val="2025 г"/>
        </w:smartTagPr>
        <w:r w:rsidR="00E72048" w:rsidRPr="007A66C8">
          <w:rPr>
            <w:rFonts w:ascii="Times New Roman" w:hAnsi="Times New Roman" w:cs="Times New Roman"/>
            <w:color w:val="000000" w:themeColor="text1"/>
            <w:sz w:val="28"/>
            <w:szCs w:val="28"/>
          </w:rPr>
          <w:t>2025 г</w:t>
        </w:r>
      </w:smartTag>
      <w:r w:rsidR="00E72048" w:rsidRPr="007A66C8">
        <w:rPr>
          <w:rFonts w:ascii="Times New Roman" w:hAnsi="Times New Roman" w:cs="Times New Roman"/>
          <w:color w:val="000000" w:themeColor="text1"/>
          <w:sz w:val="28"/>
          <w:szCs w:val="28"/>
        </w:rPr>
        <w:t>.</w:t>
      </w:r>
      <w:r w:rsidRPr="007A66C8">
        <w:rPr>
          <w:rFonts w:ascii="Times New Roman" w:hAnsi="Times New Roman" w:cs="Times New Roman"/>
          <w:color w:val="000000" w:themeColor="text1"/>
          <w:sz w:val="28"/>
          <w:szCs w:val="28"/>
        </w:rPr>
        <w:t>;</w:t>
      </w:r>
      <w:r w:rsidR="009F4E51">
        <w:rPr>
          <w:rFonts w:ascii="Times New Roman" w:hAnsi="Times New Roman" w:cs="Times New Roman"/>
          <w:color w:val="000000" w:themeColor="text1"/>
          <w:sz w:val="28"/>
          <w:szCs w:val="28"/>
        </w:rPr>
        <w:t xml:space="preserve"> </w:t>
      </w:r>
      <w:r w:rsidR="007A66C8" w:rsidRPr="007A66C8">
        <w:rPr>
          <w:rFonts w:ascii="Times New Roman" w:hAnsi="Times New Roman" w:cs="Times New Roman"/>
          <w:color w:val="000000" w:themeColor="text1"/>
          <w:sz w:val="28"/>
          <w:szCs w:val="28"/>
        </w:rPr>
        <w:t>ремонт дорог на</w:t>
      </w:r>
      <w:r w:rsidRPr="007A66C8">
        <w:rPr>
          <w:rFonts w:ascii="Times New Roman" w:hAnsi="Times New Roman" w:cs="Times New Roman"/>
          <w:color w:val="000000" w:themeColor="text1"/>
          <w:sz w:val="28"/>
          <w:szCs w:val="28"/>
        </w:rPr>
        <w:t xml:space="preserve"> 2019 год  на сумму 3,0 млн. рублей</w:t>
      </w:r>
      <w:r w:rsidR="009F4E51">
        <w:rPr>
          <w:rFonts w:ascii="Times New Roman" w:hAnsi="Times New Roman" w:cs="Times New Roman"/>
          <w:color w:val="000000" w:themeColor="text1"/>
          <w:sz w:val="28"/>
          <w:szCs w:val="28"/>
        </w:rPr>
        <w:t>;</w:t>
      </w:r>
      <w:r w:rsidR="00AB0D67" w:rsidRPr="007A66C8">
        <w:rPr>
          <w:rFonts w:ascii="Times New Roman" w:hAnsi="Times New Roman" w:cs="Times New Roman"/>
          <w:color w:val="000000" w:themeColor="text1"/>
          <w:sz w:val="28"/>
          <w:szCs w:val="28"/>
        </w:rPr>
        <w:t xml:space="preserve"> </w:t>
      </w:r>
      <w:r w:rsidR="00E72048" w:rsidRPr="007A66C8">
        <w:rPr>
          <w:rFonts w:ascii="Times New Roman" w:hAnsi="Times New Roman" w:cs="Times New Roman"/>
          <w:color w:val="000000" w:themeColor="text1"/>
          <w:sz w:val="28"/>
          <w:szCs w:val="28"/>
        </w:rPr>
        <w:t>установка на всех скважинах водоочистных фильтров и внедрение частотного регулирования электроприводов;</w:t>
      </w:r>
      <w:r w:rsidR="007A66C8" w:rsidRPr="007A66C8">
        <w:rPr>
          <w:rFonts w:ascii="Times New Roman" w:hAnsi="Times New Roman" w:cs="Times New Roman"/>
          <w:color w:val="000000" w:themeColor="text1"/>
          <w:sz w:val="28"/>
          <w:szCs w:val="28"/>
        </w:rPr>
        <w:t xml:space="preserve"> замена</w:t>
      </w:r>
      <w:r w:rsidR="00E72048" w:rsidRPr="007A66C8">
        <w:rPr>
          <w:rFonts w:ascii="Times New Roman" w:hAnsi="Times New Roman" w:cs="Times New Roman"/>
          <w:color w:val="000000" w:themeColor="text1"/>
          <w:sz w:val="28"/>
          <w:szCs w:val="28"/>
        </w:rPr>
        <w:t xml:space="preserve"> (модернизаци</w:t>
      </w:r>
      <w:r w:rsidR="007A66C8" w:rsidRPr="007A66C8">
        <w:rPr>
          <w:rFonts w:ascii="Times New Roman" w:hAnsi="Times New Roman" w:cs="Times New Roman"/>
          <w:color w:val="000000" w:themeColor="text1"/>
          <w:sz w:val="28"/>
          <w:szCs w:val="28"/>
        </w:rPr>
        <w:t>я</w:t>
      </w:r>
      <w:r w:rsidR="00E72048" w:rsidRPr="007A66C8">
        <w:rPr>
          <w:rFonts w:ascii="Times New Roman" w:hAnsi="Times New Roman" w:cs="Times New Roman"/>
          <w:color w:val="000000" w:themeColor="text1"/>
          <w:sz w:val="28"/>
          <w:szCs w:val="28"/>
        </w:rPr>
        <w:t>) изношенных тепловых сетей.</w:t>
      </w:r>
      <w:r w:rsidR="009F4E51">
        <w:rPr>
          <w:rFonts w:ascii="Times New Roman" w:hAnsi="Times New Roman" w:cs="Times New Roman"/>
          <w:color w:val="000000" w:themeColor="text1"/>
          <w:sz w:val="28"/>
          <w:szCs w:val="28"/>
        </w:rPr>
        <w:t xml:space="preserve"> </w:t>
      </w:r>
      <w:r w:rsidR="00E72048" w:rsidRPr="007A66C8">
        <w:rPr>
          <w:rFonts w:ascii="Times New Roman" w:hAnsi="Times New Roman" w:cs="Times New Roman"/>
          <w:color w:val="000000" w:themeColor="text1"/>
          <w:sz w:val="28"/>
          <w:szCs w:val="28"/>
        </w:rPr>
        <w:t>В населенных пунктах</w:t>
      </w:r>
      <w:r w:rsidR="009F4E51">
        <w:rPr>
          <w:rFonts w:ascii="Times New Roman" w:hAnsi="Times New Roman" w:cs="Times New Roman"/>
          <w:color w:val="000000" w:themeColor="text1"/>
          <w:sz w:val="28"/>
          <w:szCs w:val="28"/>
        </w:rPr>
        <w:t xml:space="preserve"> </w:t>
      </w:r>
      <w:r w:rsidR="00E72048" w:rsidRPr="007A66C8">
        <w:rPr>
          <w:rFonts w:ascii="Times New Roman" w:hAnsi="Times New Roman" w:cs="Times New Roman"/>
          <w:color w:val="000000" w:themeColor="text1"/>
          <w:sz w:val="28"/>
          <w:szCs w:val="28"/>
        </w:rPr>
        <w:t>Малый Ермак и Розенталь запланирована установка ФАПов модульного типа</w:t>
      </w:r>
      <w:r w:rsidR="009F4E51">
        <w:rPr>
          <w:rFonts w:ascii="Times New Roman" w:hAnsi="Times New Roman" w:cs="Times New Roman"/>
          <w:color w:val="000000" w:themeColor="text1"/>
          <w:sz w:val="28"/>
          <w:szCs w:val="28"/>
        </w:rPr>
        <w:t>,</w:t>
      </w:r>
      <w:r w:rsidR="00E72048" w:rsidRPr="007A66C8">
        <w:rPr>
          <w:rFonts w:ascii="Times New Roman" w:hAnsi="Times New Roman" w:cs="Times New Roman"/>
          <w:color w:val="000000" w:themeColor="text1"/>
          <w:sz w:val="28"/>
          <w:szCs w:val="28"/>
        </w:rPr>
        <w:t xml:space="preserve"> в детском сад</w:t>
      </w:r>
      <w:r w:rsidR="009F4E51">
        <w:rPr>
          <w:rFonts w:ascii="Times New Roman" w:hAnsi="Times New Roman" w:cs="Times New Roman"/>
          <w:color w:val="000000" w:themeColor="text1"/>
          <w:sz w:val="28"/>
          <w:szCs w:val="28"/>
        </w:rPr>
        <w:t>у</w:t>
      </w:r>
      <w:r w:rsidR="00E72048" w:rsidRPr="007A66C8">
        <w:rPr>
          <w:rFonts w:ascii="Times New Roman" w:hAnsi="Times New Roman" w:cs="Times New Roman"/>
          <w:color w:val="000000" w:themeColor="text1"/>
          <w:sz w:val="28"/>
          <w:szCs w:val="28"/>
        </w:rPr>
        <w:t xml:space="preserve"> с. Козловка запланирована замена оконных блоков и ремонт фасада здания.</w:t>
      </w:r>
      <w:r w:rsidR="007A66C8" w:rsidRPr="007A66C8">
        <w:rPr>
          <w:rFonts w:ascii="Times New Roman" w:hAnsi="Times New Roman" w:cs="Times New Roman"/>
          <w:color w:val="000000" w:themeColor="text1"/>
          <w:sz w:val="28"/>
          <w:szCs w:val="28"/>
        </w:rPr>
        <w:t xml:space="preserve"> В</w:t>
      </w:r>
      <w:r w:rsidR="00E72048" w:rsidRPr="007A66C8">
        <w:rPr>
          <w:rFonts w:ascii="Times New Roman" w:hAnsi="Times New Roman" w:cs="Times New Roman"/>
          <w:color w:val="000000" w:themeColor="text1"/>
          <w:sz w:val="28"/>
          <w:szCs w:val="28"/>
        </w:rPr>
        <w:t xml:space="preserve"> 2019 году планируется строительство хоккейной коробки в с. Козловка</w:t>
      </w:r>
      <w:r w:rsidR="007A66C8" w:rsidRPr="007A66C8">
        <w:rPr>
          <w:rFonts w:ascii="Times New Roman" w:hAnsi="Times New Roman" w:cs="Times New Roman"/>
          <w:color w:val="000000" w:themeColor="text1"/>
          <w:sz w:val="28"/>
          <w:szCs w:val="28"/>
        </w:rPr>
        <w:t>.</w:t>
      </w:r>
    </w:p>
    <w:p w:rsidR="00C422C7" w:rsidRPr="00D46496" w:rsidRDefault="00C422C7" w:rsidP="00D46496">
      <w:pPr>
        <w:pStyle w:val="a3"/>
        <w:numPr>
          <w:ilvl w:val="0"/>
          <w:numId w:val="10"/>
        </w:numPr>
        <w:spacing w:after="0" w:line="240" w:lineRule="auto"/>
        <w:rPr>
          <w:rFonts w:ascii="Times New Roman" w:hAnsi="Times New Roman" w:cs="Times New Roman"/>
          <w:b/>
          <w:sz w:val="28"/>
          <w:szCs w:val="28"/>
        </w:rPr>
      </w:pPr>
      <w:r w:rsidRPr="00D46496">
        <w:rPr>
          <w:rFonts w:ascii="Times New Roman" w:hAnsi="Times New Roman" w:cs="Times New Roman"/>
          <w:b/>
          <w:sz w:val="28"/>
          <w:szCs w:val="28"/>
        </w:rPr>
        <w:t>Константиновское муниципальное образование</w:t>
      </w:r>
    </w:p>
    <w:p w:rsidR="003363ED" w:rsidRPr="00BE35D7" w:rsidRDefault="003363ED" w:rsidP="00BE35D7">
      <w:pPr>
        <w:spacing w:after="0" w:line="240" w:lineRule="auto"/>
        <w:ind w:firstLine="567"/>
        <w:jc w:val="both"/>
        <w:rPr>
          <w:rFonts w:ascii="Times New Roman" w:hAnsi="Times New Roman" w:cs="Times New Roman"/>
          <w:sz w:val="28"/>
          <w:szCs w:val="28"/>
        </w:rPr>
      </w:pPr>
      <w:r w:rsidRPr="00BE35D7">
        <w:rPr>
          <w:rFonts w:ascii="Times New Roman" w:hAnsi="Times New Roman" w:cs="Times New Roman"/>
          <w:sz w:val="28"/>
          <w:szCs w:val="28"/>
        </w:rPr>
        <w:t xml:space="preserve">Площадь территории  </w:t>
      </w:r>
      <w:r w:rsidRPr="00BE35D7">
        <w:rPr>
          <w:rFonts w:ascii="Times New Roman" w:eastAsia="Times New Roman" w:hAnsi="Times New Roman" w:cs="Times New Roman"/>
          <w:sz w:val="28"/>
          <w:szCs w:val="28"/>
        </w:rPr>
        <w:t xml:space="preserve">Константиновского </w:t>
      </w:r>
      <w:r w:rsidRPr="00BE35D7">
        <w:rPr>
          <w:rFonts w:ascii="Times New Roman" w:hAnsi="Times New Roman" w:cs="Times New Roman"/>
          <w:sz w:val="28"/>
          <w:szCs w:val="28"/>
        </w:rPr>
        <w:t xml:space="preserve">сельсовета </w:t>
      </w:r>
      <w:r w:rsidRPr="00BE35D7">
        <w:rPr>
          <w:rFonts w:ascii="Times New Roman" w:eastAsia="Times New Roman" w:hAnsi="Times New Roman" w:cs="Times New Roman"/>
          <w:sz w:val="28"/>
          <w:szCs w:val="28"/>
        </w:rPr>
        <w:t xml:space="preserve"> составляет</w:t>
      </w:r>
      <w:r w:rsidRPr="00BE35D7">
        <w:rPr>
          <w:rFonts w:ascii="Times New Roman" w:hAnsi="Times New Roman" w:cs="Times New Roman"/>
          <w:sz w:val="28"/>
          <w:szCs w:val="28"/>
        </w:rPr>
        <w:t xml:space="preserve"> – 19,95 тыс. га, муниципальное </w:t>
      </w:r>
      <w:r w:rsidRPr="00BE35D7">
        <w:rPr>
          <w:rFonts w:ascii="Times New Roman" w:hAnsi="Times New Roman" w:cs="Times New Roman"/>
          <w:i/>
          <w:sz w:val="28"/>
          <w:szCs w:val="28"/>
        </w:rPr>
        <w:t xml:space="preserve"> </w:t>
      </w:r>
      <w:r w:rsidRPr="00BE35D7">
        <w:rPr>
          <w:rFonts w:ascii="Times New Roman" w:hAnsi="Times New Roman" w:cs="Times New Roman"/>
          <w:sz w:val="28"/>
          <w:szCs w:val="28"/>
        </w:rPr>
        <w:t xml:space="preserve">образование </w:t>
      </w:r>
      <w:r w:rsidRPr="00BE35D7">
        <w:rPr>
          <w:rFonts w:ascii="Times New Roman" w:eastAsia="Times New Roman" w:hAnsi="Times New Roman" w:cs="Times New Roman"/>
          <w:sz w:val="28"/>
          <w:szCs w:val="28"/>
        </w:rPr>
        <w:t>расположено в</w:t>
      </w:r>
      <w:r w:rsidRPr="00BE35D7">
        <w:rPr>
          <w:rFonts w:ascii="Times New Roman" w:eastAsia="Calibri" w:hAnsi="Times New Roman" w:cs="Times New Roman"/>
          <w:sz w:val="28"/>
          <w:szCs w:val="28"/>
          <w:lang w:eastAsia="en-US"/>
        </w:rPr>
        <w:t xml:space="preserve"> южной части Татарского района на расстоянии </w:t>
      </w:r>
      <w:smartTag w:uri="urn:schemas-microsoft-com:office:smarttags" w:element="metricconverter">
        <w:smartTagPr>
          <w:attr w:name="ProductID" w:val="45 км"/>
        </w:smartTagPr>
        <w:r w:rsidRPr="00BE35D7">
          <w:rPr>
            <w:rFonts w:ascii="Times New Roman" w:eastAsia="Calibri" w:hAnsi="Times New Roman" w:cs="Times New Roman"/>
            <w:sz w:val="28"/>
            <w:szCs w:val="28"/>
            <w:lang w:eastAsia="en-US"/>
          </w:rPr>
          <w:t>45 км</w:t>
        </w:r>
      </w:smartTag>
      <w:r w:rsidRPr="00BE35D7">
        <w:rPr>
          <w:rFonts w:ascii="Times New Roman" w:eastAsia="Calibri" w:hAnsi="Times New Roman" w:cs="Times New Roman"/>
          <w:sz w:val="28"/>
          <w:szCs w:val="28"/>
          <w:lang w:eastAsia="en-US"/>
        </w:rPr>
        <w:t xml:space="preserve"> от районного центра г. Татарска. </w:t>
      </w:r>
    </w:p>
    <w:p w:rsidR="003363ED" w:rsidRPr="00BE35D7" w:rsidRDefault="003363ED" w:rsidP="00BE35D7">
      <w:pPr>
        <w:pStyle w:val="af0"/>
        <w:ind w:firstLine="567"/>
        <w:jc w:val="both"/>
        <w:rPr>
          <w:rFonts w:ascii="Times New Roman" w:eastAsia="Calibri" w:hAnsi="Times New Roman" w:cs="Times New Roman"/>
          <w:sz w:val="28"/>
          <w:szCs w:val="28"/>
        </w:rPr>
      </w:pPr>
      <w:r w:rsidRPr="00BE35D7">
        <w:rPr>
          <w:rFonts w:ascii="Times New Roman" w:eastAsia="Times New Roman" w:hAnsi="Times New Roman" w:cs="Times New Roman"/>
          <w:sz w:val="28"/>
          <w:szCs w:val="28"/>
        </w:rPr>
        <w:t xml:space="preserve">Поселение включает </w:t>
      </w:r>
      <w:r w:rsidR="00914287">
        <w:rPr>
          <w:rFonts w:ascii="Times New Roman" w:eastAsia="Times New Roman" w:hAnsi="Times New Roman" w:cs="Times New Roman"/>
          <w:sz w:val="28"/>
          <w:szCs w:val="28"/>
        </w:rPr>
        <w:t xml:space="preserve">в себя </w:t>
      </w:r>
      <w:r w:rsidRPr="00BE35D7">
        <w:rPr>
          <w:rFonts w:ascii="Times New Roman" w:eastAsia="Times New Roman" w:hAnsi="Times New Roman" w:cs="Times New Roman"/>
          <w:sz w:val="28"/>
          <w:szCs w:val="28"/>
        </w:rPr>
        <w:t xml:space="preserve">два сельских населенных пункта: с. Константиновка,  д. Городенка. </w:t>
      </w:r>
      <w:r w:rsidRPr="00BE35D7">
        <w:rPr>
          <w:rFonts w:ascii="Times New Roman" w:hAnsi="Times New Roman" w:cs="Times New Roman"/>
          <w:sz w:val="28"/>
          <w:szCs w:val="28"/>
        </w:rPr>
        <w:t>Численность МО на 01.01.2018г.  составила 601 человек.</w:t>
      </w:r>
    </w:p>
    <w:p w:rsidR="003363ED" w:rsidRPr="00BE35D7" w:rsidRDefault="003363ED" w:rsidP="00BE35D7">
      <w:pPr>
        <w:spacing w:after="0" w:line="240" w:lineRule="auto"/>
        <w:ind w:firstLine="567"/>
        <w:jc w:val="both"/>
        <w:rPr>
          <w:rFonts w:ascii="Times New Roman" w:hAnsi="Times New Roman" w:cs="Times New Roman"/>
          <w:sz w:val="28"/>
          <w:szCs w:val="28"/>
        </w:rPr>
      </w:pPr>
      <w:r w:rsidRPr="00BE35D7">
        <w:rPr>
          <w:rFonts w:ascii="Times New Roman" w:eastAsia="Times New Roman" w:hAnsi="Times New Roman" w:cs="Times New Roman"/>
          <w:sz w:val="28"/>
          <w:szCs w:val="28"/>
        </w:rPr>
        <w:t>Базовой отраслью экономики Константиновского поселения является сельское хозяйство, на территории поселения ведет свою деятельность крупный сельхозтоваропроизводитель ООО «Константиновское».</w:t>
      </w:r>
      <w:r w:rsidRPr="00BE35D7">
        <w:rPr>
          <w:rFonts w:ascii="Times New Roman" w:hAnsi="Times New Roman" w:cs="Times New Roman"/>
          <w:sz w:val="28"/>
          <w:szCs w:val="28"/>
        </w:rPr>
        <w:t xml:space="preserve"> </w:t>
      </w:r>
    </w:p>
    <w:p w:rsidR="003363ED" w:rsidRPr="00BE35D7" w:rsidRDefault="003363ED" w:rsidP="00BE35D7">
      <w:pPr>
        <w:spacing w:after="0" w:line="240" w:lineRule="auto"/>
        <w:ind w:firstLine="567"/>
        <w:jc w:val="both"/>
        <w:rPr>
          <w:rFonts w:ascii="Times New Roman" w:hAnsi="Times New Roman" w:cs="Times New Roman"/>
          <w:sz w:val="28"/>
          <w:szCs w:val="28"/>
        </w:rPr>
      </w:pPr>
      <w:r w:rsidRPr="00BE35D7">
        <w:rPr>
          <w:rFonts w:ascii="Times New Roman" w:hAnsi="Times New Roman" w:cs="Times New Roman"/>
          <w:sz w:val="28"/>
          <w:szCs w:val="28"/>
        </w:rPr>
        <w:t>На территории МО Константиновского сельсовета работают пять торговых точек, в том числе две Татарского</w:t>
      </w:r>
      <w:r w:rsidRPr="00BE35D7">
        <w:rPr>
          <w:rFonts w:ascii="Times New Roman" w:eastAsia="Times New Roman" w:hAnsi="Times New Roman" w:cs="Times New Roman"/>
          <w:sz w:val="28"/>
          <w:szCs w:val="28"/>
        </w:rPr>
        <w:t xml:space="preserve"> РАЙПО. </w:t>
      </w:r>
    </w:p>
    <w:p w:rsidR="003363ED" w:rsidRPr="00BE35D7" w:rsidRDefault="003363ED" w:rsidP="00BE35D7">
      <w:pPr>
        <w:pStyle w:val="af0"/>
        <w:ind w:firstLine="567"/>
        <w:jc w:val="both"/>
        <w:rPr>
          <w:rFonts w:ascii="Times New Roman" w:hAnsi="Times New Roman" w:cs="Times New Roman"/>
          <w:sz w:val="28"/>
          <w:szCs w:val="28"/>
        </w:rPr>
      </w:pPr>
      <w:r w:rsidRPr="00BE35D7">
        <w:rPr>
          <w:rFonts w:ascii="Times New Roman" w:eastAsia="Times New Roman" w:hAnsi="Times New Roman" w:cs="Times New Roman"/>
          <w:sz w:val="28"/>
          <w:szCs w:val="28"/>
        </w:rPr>
        <w:t>В Константиновско</w:t>
      </w:r>
      <w:r w:rsidR="00914287">
        <w:rPr>
          <w:rFonts w:ascii="Times New Roman" w:eastAsia="Times New Roman" w:hAnsi="Times New Roman" w:cs="Times New Roman"/>
          <w:sz w:val="28"/>
          <w:szCs w:val="28"/>
        </w:rPr>
        <w:t>м</w:t>
      </w:r>
      <w:r w:rsidRPr="00BE35D7">
        <w:rPr>
          <w:rFonts w:ascii="Times New Roman" w:eastAsia="Times New Roman" w:hAnsi="Times New Roman" w:cs="Times New Roman"/>
          <w:sz w:val="28"/>
          <w:szCs w:val="28"/>
        </w:rPr>
        <w:t xml:space="preserve"> поселени</w:t>
      </w:r>
      <w:r w:rsidR="00914287">
        <w:rPr>
          <w:rFonts w:ascii="Times New Roman" w:eastAsia="Times New Roman" w:hAnsi="Times New Roman" w:cs="Times New Roman"/>
          <w:sz w:val="28"/>
          <w:szCs w:val="28"/>
        </w:rPr>
        <w:t>и</w:t>
      </w:r>
      <w:r w:rsidRPr="00BE35D7">
        <w:rPr>
          <w:rFonts w:ascii="Times New Roman" w:eastAsia="Times New Roman" w:hAnsi="Times New Roman" w:cs="Times New Roman"/>
          <w:sz w:val="28"/>
          <w:szCs w:val="28"/>
        </w:rPr>
        <w:t xml:space="preserve"> </w:t>
      </w:r>
      <w:r w:rsidRPr="00BE35D7">
        <w:rPr>
          <w:rFonts w:ascii="Times New Roman" w:hAnsi="Times New Roman" w:cs="Times New Roman"/>
          <w:sz w:val="28"/>
          <w:szCs w:val="28"/>
        </w:rPr>
        <w:t xml:space="preserve">функционируют </w:t>
      </w:r>
      <w:r w:rsidR="00BE35D7" w:rsidRPr="00BE35D7">
        <w:rPr>
          <w:rFonts w:ascii="Times New Roman" w:hAnsi="Times New Roman" w:cs="Times New Roman"/>
          <w:sz w:val="28"/>
          <w:szCs w:val="28"/>
        </w:rPr>
        <w:t>одно</w:t>
      </w:r>
      <w:r w:rsidRPr="00BE35D7">
        <w:rPr>
          <w:rFonts w:ascii="Times New Roman" w:hAnsi="Times New Roman" w:cs="Times New Roman"/>
          <w:sz w:val="28"/>
          <w:szCs w:val="28"/>
        </w:rPr>
        <w:t xml:space="preserve"> дошкольное учреждение, </w:t>
      </w:r>
      <w:r w:rsidRPr="00BE35D7">
        <w:rPr>
          <w:rFonts w:ascii="Times New Roman" w:eastAsia="Times New Roman" w:hAnsi="Times New Roman" w:cs="Times New Roman"/>
          <w:sz w:val="28"/>
          <w:szCs w:val="28"/>
        </w:rPr>
        <w:t xml:space="preserve">Константиновская </w:t>
      </w:r>
      <w:r w:rsidR="00BE35D7" w:rsidRPr="00BE35D7">
        <w:rPr>
          <w:rFonts w:ascii="Times New Roman" w:eastAsia="Times New Roman" w:hAnsi="Times New Roman" w:cs="Times New Roman"/>
          <w:sz w:val="28"/>
          <w:szCs w:val="28"/>
        </w:rPr>
        <w:t xml:space="preserve">СОШ, Городенская начальная школа, </w:t>
      </w:r>
      <w:r w:rsidRPr="00BE35D7">
        <w:rPr>
          <w:rFonts w:ascii="Times New Roman" w:hAnsi="Times New Roman" w:cs="Times New Roman"/>
          <w:sz w:val="28"/>
          <w:szCs w:val="28"/>
        </w:rPr>
        <w:t>МБУК  Константиновского сельсовета и СДК д. Городенка,   ФАП</w:t>
      </w:r>
      <w:r w:rsidR="00BE35D7" w:rsidRPr="00BE35D7">
        <w:rPr>
          <w:rFonts w:ascii="Times New Roman" w:hAnsi="Times New Roman" w:cs="Times New Roman"/>
          <w:sz w:val="28"/>
          <w:szCs w:val="28"/>
        </w:rPr>
        <w:t xml:space="preserve"> и</w:t>
      </w:r>
      <w:r w:rsidRPr="00BE35D7">
        <w:rPr>
          <w:rFonts w:ascii="Times New Roman" w:hAnsi="Times New Roman" w:cs="Times New Roman"/>
          <w:sz w:val="28"/>
          <w:szCs w:val="28"/>
        </w:rPr>
        <w:t xml:space="preserve"> врачебная амбулатория, отдельный пост ПЧ </w:t>
      </w:r>
      <w:r w:rsidR="00BE35D7" w:rsidRPr="00BE35D7">
        <w:rPr>
          <w:rFonts w:ascii="Times New Roman" w:hAnsi="Times New Roman" w:cs="Times New Roman"/>
          <w:sz w:val="28"/>
          <w:szCs w:val="28"/>
        </w:rPr>
        <w:t>–</w:t>
      </w:r>
      <w:r w:rsidRPr="00BE35D7">
        <w:rPr>
          <w:rFonts w:ascii="Times New Roman" w:hAnsi="Times New Roman" w:cs="Times New Roman"/>
          <w:sz w:val="28"/>
          <w:szCs w:val="28"/>
        </w:rPr>
        <w:t xml:space="preserve"> 116</w:t>
      </w:r>
      <w:r w:rsidR="00BE35D7" w:rsidRPr="00BE35D7">
        <w:rPr>
          <w:rFonts w:ascii="Times New Roman" w:hAnsi="Times New Roman" w:cs="Times New Roman"/>
          <w:sz w:val="28"/>
          <w:szCs w:val="28"/>
        </w:rPr>
        <w:t>.</w:t>
      </w:r>
    </w:p>
    <w:p w:rsidR="003363ED" w:rsidRPr="00BE35D7" w:rsidRDefault="00BE35D7" w:rsidP="00BE35D7">
      <w:pPr>
        <w:pStyle w:val="af0"/>
        <w:ind w:firstLine="567"/>
        <w:jc w:val="both"/>
        <w:rPr>
          <w:rFonts w:ascii="Times New Roman" w:eastAsia="Times New Roman" w:hAnsi="Times New Roman" w:cs="Times New Roman"/>
          <w:sz w:val="28"/>
          <w:szCs w:val="28"/>
        </w:rPr>
      </w:pPr>
      <w:r w:rsidRPr="00BE35D7">
        <w:rPr>
          <w:rFonts w:ascii="Times New Roman" w:hAnsi="Times New Roman" w:cs="Times New Roman"/>
          <w:sz w:val="28"/>
          <w:szCs w:val="28"/>
        </w:rPr>
        <w:t xml:space="preserve">Перспективами развития территории являются: </w:t>
      </w:r>
      <w:r w:rsidR="003363ED" w:rsidRPr="00BE35D7">
        <w:rPr>
          <w:rFonts w:ascii="Times New Roman" w:hAnsi="Times New Roman" w:cs="Times New Roman"/>
          <w:sz w:val="28"/>
          <w:szCs w:val="28"/>
        </w:rPr>
        <w:t>реконструкция или капитальный ремонт внутрипоселковых дорог, ремонт клубов</w:t>
      </w:r>
      <w:r w:rsidR="00914287">
        <w:rPr>
          <w:rFonts w:ascii="Times New Roman" w:hAnsi="Times New Roman" w:cs="Times New Roman"/>
          <w:sz w:val="28"/>
          <w:szCs w:val="28"/>
        </w:rPr>
        <w:t>.</w:t>
      </w:r>
    </w:p>
    <w:p w:rsidR="00C422C7" w:rsidRDefault="00C422C7" w:rsidP="00D46496">
      <w:pPr>
        <w:pStyle w:val="a3"/>
        <w:numPr>
          <w:ilvl w:val="0"/>
          <w:numId w:val="10"/>
        </w:numPr>
        <w:spacing w:after="0" w:line="240" w:lineRule="auto"/>
        <w:rPr>
          <w:rFonts w:ascii="Times New Roman" w:hAnsi="Times New Roman" w:cs="Times New Roman"/>
          <w:b/>
          <w:sz w:val="28"/>
          <w:szCs w:val="28"/>
        </w:rPr>
      </w:pPr>
      <w:r w:rsidRPr="00C1760A">
        <w:rPr>
          <w:rFonts w:ascii="Times New Roman" w:hAnsi="Times New Roman" w:cs="Times New Roman"/>
          <w:b/>
          <w:sz w:val="28"/>
          <w:szCs w:val="28"/>
        </w:rPr>
        <w:t>Кочневское муниципальное образование</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t>Кочневское муниципальное образование расположено  в северо - восточной части Татарского района, в 48 км. от районного центра г. Татарска, площадь территории  составляет 15,86 тыс.га.</w:t>
      </w:r>
    </w:p>
    <w:p w:rsidR="00EE69F3" w:rsidRPr="00A70C29" w:rsidRDefault="00C1760A" w:rsidP="00EE69F3">
      <w:pPr>
        <w:pStyle w:val="af0"/>
        <w:jc w:val="both"/>
        <w:rPr>
          <w:rFonts w:ascii="Times New Roman" w:eastAsia="Calibri" w:hAnsi="Times New Roman" w:cs="Times New Roman"/>
          <w:color w:val="FF0000"/>
          <w:sz w:val="24"/>
          <w:szCs w:val="24"/>
        </w:rPr>
      </w:pPr>
      <w:r w:rsidRPr="00F3214F">
        <w:rPr>
          <w:rFonts w:ascii="Times New Roman" w:eastAsia="Times New Roman" w:hAnsi="Times New Roman" w:cs="Times New Roman"/>
          <w:color w:val="000000" w:themeColor="text1"/>
          <w:sz w:val="28"/>
          <w:szCs w:val="28"/>
        </w:rPr>
        <w:t>В состав администрации муниципального образования входят два</w:t>
      </w:r>
      <w:r w:rsidRPr="00F3214F">
        <w:rPr>
          <w:rFonts w:ascii="Times New Roman" w:hAnsi="Times New Roman" w:cs="Times New Roman"/>
          <w:color w:val="000000" w:themeColor="text1"/>
          <w:sz w:val="28"/>
          <w:szCs w:val="28"/>
        </w:rPr>
        <w:t xml:space="preserve"> населенных пункта:</w:t>
      </w:r>
      <w:r w:rsidRPr="00F3214F">
        <w:rPr>
          <w:rFonts w:ascii="Times New Roman" w:eastAsia="Times New Roman" w:hAnsi="Times New Roman" w:cs="Times New Roman"/>
          <w:color w:val="000000" w:themeColor="text1"/>
          <w:sz w:val="28"/>
          <w:szCs w:val="28"/>
        </w:rPr>
        <w:t xml:space="preserve"> с. Кочневка,  и д. Кабанка.</w:t>
      </w:r>
      <w:r w:rsidR="00EE69F3">
        <w:rPr>
          <w:rFonts w:ascii="Times New Roman" w:eastAsia="Times New Roman" w:hAnsi="Times New Roman" w:cs="Times New Roman"/>
          <w:color w:val="000000" w:themeColor="text1"/>
          <w:sz w:val="28"/>
          <w:szCs w:val="28"/>
        </w:rPr>
        <w:t xml:space="preserve"> </w:t>
      </w:r>
      <w:r w:rsidR="00EE69F3">
        <w:rPr>
          <w:rFonts w:ascii="Times New Roman" w:hAnsi="Times New Roman" w:cs="Times New Roman"/>
          <w:color w:val="000000" w:themeColor="text1"/>
          <w:sz w:val="28"/>
          <w:szCs w:val="28"/>
        </w:rPr>
        <w:t>Численность МО на 01.01.2018г.  составила 528 человек.</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lastRenderedPageBreak/>
        <w:t>Промышленных предприятий, находящихся на территории муниципального образования, нет. Сельскохозяйственная отрасль представлена предприятием ООО «Колосок». Основные виды деятельности - выращивание зерновых, зернобобовых культур</w:t>
      </w:r>
      <w:r w:rsidR="004F0E8A">
        <w:rPr>
          <w:rFonts w:ascii="Times New Roman" w:hAnsi="Times New Roman" w:cs="Times New Roman"/>
          <w:color w:val="000000" w:themeColor="text1"/>
          <w:sz w:val="28"/>
          <w:szCs w:val="28"/>
        </w:rPr>
        <w:t>,</w:t>
      </w:r>
      <w:r w:rsidRPr="00F3214F">
        <w:rPr>
          <w:rFonts w:ascii="Times New Roman" w:hAnsi="Times New Roman" w:cs="Times New Roman"/>
          <w:color w:val="000000" w:themeColor="text1"/>
          <w:sz w:val="28"/>
          <w:szCs w:val="28"/>
        </w:rPr>
        <w:t xml:space="preserve"> семян масличных культур</w:t>
      </w:r>
      <w:r w:rsidR="004F0E8A">
        <w:rPr>
          <w:rFonts w:ascii="Times New Roman" w:hAnsi="Times New Roman" w:cs="Times New Roman"/>
          <w:color w:val="000000" w:themeColor="text1"/>
          <w:sz w:val="28"/>
          <w:szCs w:val="28"/>
        </w:rPr>
        <w:t>,</w:t>
      </w:r>
      <w:r w:rsidRPr="00F3214F">
        <w:rPr>
          <w:rFonts w:ascii="Times New Roman" w:hAnsi="Times New Roman" w:cs="Times New Roman"/>
          <w:color w:val="000000" w:themeColor="text1"/>
        </w:rPr>
        <w:t xml:space="preserve"> </w:t>
      </w:r>
      <w:r w:rsidRPr="00F3214F">
        <w:rPr>
          <w:rFonts w:ascii="Times New Roman" w:hAnsi="Times New Roman" w:cs="Times New Roman"/>
          <w:color w:val="000000" w:themeColor="text1"/>
          <w:sz w:val="28"/>
          <w:szCs w:val="28"/>
        </w:rPr>
        <w:t xml:space="preserve">разведение молочного крупного рогатого скота, производство сырого молока. </w:t>
      </w:r>
    </w:p>
    <w:p w:rsidR="00C1760A" w:rsidRPr="00F3214F" w:rsidRDefault="00C1760A" w:rsidP="00F3214F">
      <w:pPr>
        <w:spacing w:after="0" w:line="240" w:lineRule="auto"/>
        <w:ind w:firstLine="567"/>
        <w:jc w:val="both"/>
        <w:rPr>
          <w:rFonts w:ascii="Times New Roman" w:eastAsia="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t>Н</w:t>
      </w:r>
      <w:r w:rsidRPr="00F3214F">
        <w:rPr>
          <w:rFonts w:ascii="Times New Roman" w:eastAsia="Times New Roman" w:hAnsi="Times New Roman" w:cs="Times New Roman"/>
          <w:color w:val="000000" w:themeColor="text1"/>
          <w:sz w:val="28"/>
          <w:szCs w:val="28"/>
        </w:rPr>
        <w:t>а территории Кочневского сельсовета действует 3 торговые точки, из них 2 принадлежат Татарскому РАЙПО</w:t>
      </w:r>
      <w:r w:rsidRPr="00F3214F">
        <w:rPr>
          <w:rFonts w:ascii="Times New Roman" w:hAnsi="Times New Roman" w:cs="Times New Roman"/>
          <w:color w:val="000000" w:themeColor="text1"/>
          <w:sz w:val="28"/>
          <w:szCs w:val="28"/>
        </w:rPr>
        <w:t>.</w:t>
      </w:r>
      <w:r w:rsidRPr="00F3214F">
        <w:rPr>
          <w:rFonts w:ascii="Times New Roman" w:eastAsia="Times New Roman" w:hAnsi="Times New Roman" w:cs="Times New Roman"/>
          <w:color w:val="000000" w:themeColor="text1"/>
          <w:sz w:val="28"/>
          <w:szCs w:val="28"/>
        </w:rPr>
        <w:t xml:space="preserve"> </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eastAsia="Times New Roman" w:hAnsi="Times New Roman" w:cs="Times New Roman"/>
          <w:color w:val="000000" w:themeColor="text1"/>
          <w:sz w:val="28"/>
          <w:szCs w:val="28"/>
        </w:rPr>
        <w:t>В системе образов</w:t>
      </w:r>
      <w:r w:rsidRPr="00F3214F">
        <w:rPr>
          <w:rFonts w:ascii="Times New Roman" w:hAnsi="Times New Roman" w:cs="Times New Roman"/>
          <w:color w:val="000000" w:themeColor="text1"/>
          <w:sz w:val="28"/>
          <w:szCs w:val="28"/>
        </w:rPr>
        <w:t xml:space="preserve">ания администрации </w:t>
      </w:r>
      <w:r w:rsidRPr="00F3214F">
        <w:rPr>
          <w:rFonts w:ascii="Times New Roman" w:eastAsia="Times New Roman" w:hAnsi="Times New Roman" w:cs="Times New Roman"/>
          <w:color w:val="000000" w:themeColor="text1"/>
          <w:sz w:val="28"/>
          <w:szCs w:val="28"/>
        </w:rPr>
        <w:t>функционирует 1 СОШ и одно дошкольное учреждение МБОУ ГДО.</w:t>
      </w:r>
    </w:p>
    <w:p w:rsidR="00C1760A" w:rsidRPr="00F3214F" w:rsidRDefault="00C1760A" w:rsidP="00F3214F">
      <w:pPr>
        <w:spacing w:after="0" w:line="240" w:lineRule="auto"/>
        <w:ind w:firstLine="567"/>
        <w:jc w:val="both"/>
        <w:rPr>
          <w:rFonts w:ascii="Times New Roman" w:eastAsia="Times New Roman" w:hAnsi="Times New Roman" w:cs="Times New Roman"/>
          <w:color w:val="000000" w:themeColor="text1"/>
          <w:sz w:val="28"/>
          <w:szCs w:val="28"/>
        </w:rPr>
      </w:pPr>
      <w:r w:rsidRPr="00F3214F">
        <w:rPr>
          <w:rFonts w:ascii="Times New Roman" w:eastAsia="Times New Roman" w:hAnsi="Times New Roman" w:cs="Times New Roman"/>
          <w:color w:val="000000" w:themeColor="text1"/>
          <w:sz w:val="28"/>
          <w:szCs w:val="28"/>
        </w:rPr>
        <w:t xml:space="preserve">Медицинское обслуживание населения осуществляют 2 ФАПа. </w:t>
      </w:r>
    </w:p>
    <w:p w:rsidR="00C1760A" w:rsidRPr="00F3214F" w:rsidRDefault="00C1760A" w:rsidP="00F3214F">
      <w:pPr>
        <w:spacing w:after="0" w:line="240" w:lineRule="auto"/>
        <w:ind w:firstLine="567"/>
        <w:jc w:val="both"/>
        <w:rPr>
          <w:rFonts w:ascii="Times New Roman" w:hAnsi="Times New Roman" w:cs="Times New Roman"/>
          <w:color w:val="000000" w:themeColor="text1"/>
          <w:sz w:val="28"/>
          <w:szCs w:val="28"/>
        </w:rPr>
      </w:pPr>
      <w:r w:rsidRPr="00F3214F">
        <w:rPr>
          <w:rFonts w:ascii="Times New Roman" w:eastAsia="Times New Roman" w:hAnsi="Times New Roman" w:cs="Times New Roman"/>
          <w:color w:val="000000" w:themeColor="text1"/>
          <w:sz w:val="28"/>
          <w:szCs w:val="28"/>
        </w:rPr>
        <w:t>За последние годы удалось сохранить сеть культурных учреждений, а их на территории  администрации – два</w:t>
      </w:r>
      <w:r w:rsidRPr="00F3214F">
        <w:rPr>
          <w:rFonts w:ascii="Times New Roman" w:hAnsi="Times New Roman" w:cs="Times New Roman"/>
          <w:color w:val="000000" w:themeColor="text1"/>
          <w:sz w:val="28"/>
          <w:szCs w:val="28"/>
        </w:rPr>
        <w:t>.</w:t>
      </w:r>
    </w:p>
    <w:p w:rsidR="00C1760A" w:rsidRPr="00F3214F" w:rsidRDefault="00C1760A" w:rsidP="00F3214F">
      <w:pPr>
        <w:spacing w:after="0" w:line="240" w:lineRule="auto"/>
        <w:ind w:firstLine="567"/>
        <w:jc w:val="both"/>
        <w:rPr>
          <w:rFonts w:ascii="Times New Roman" w:eastAsia="Times New Roman" w:hAnsi="Times New Roman" w:cs="Times New Roman"/>
          <w:color w:val="000000" w:themeColor="text1"/>
          <w:sz w:val="28"/>
          <w:szCs w:val="28"/>
        </w:rPr>
      </w:pPr>
      <w:r w:rsidRPr="00F3214F">
        <w:rPr>
          <w:rFonts w:ascii="Times New Roman" w:hAnsi="Times New Roman" w:cs="Times New Roman"/>
          <w:color w:val="000000" w:themeColor="text1"/>
          <w:sz w:val="28"/>
          <w:szCs w:val="28"/>
        </w:rPr>
        <w:t>Перспективами развития территории на среднесрочную и долгосрочную перспективу</w:t>
      </w:r>
      <w:r w:rsidR="00F3214F" w:rsidRPr="00F3214F">
        <w:rPr>
          <w:rFonts w:ascii="Times New Roman" w:hAnsi="Times New Roman" w:cs="Times New Roman"/>
          <w:color w:val="000000" w:themeColor="text1"/>
          <w:sz w:val="28"/>
          <w:szCs w:val="28"/>
        </w:rPr>
        <w:t xml:space="preserve"> являются</w:t>
      </w:r>
      <w:r w:rsidRPr="00F3214F">
        <w:rPr>
          <w:rFonts w:ascii="Times New Roman" w:hAnsi="Times New Roman" w:cs="Times New Roman"/>
          <w:color w:val="000000" w:themeColor="text1"/>
          <w:sz w:val="28"/>
          <w:szCs w:val="28"/>
        </w:rPr>
        <w:t xml:space="preserve"> капитальный ремонт водопроводов, теплосетей, </w:t>
      </w:r>
      <w:r w:rsidR="00F3214F" w:rsidRPr="00F3214F">
        <w:rPr>
          <w:rFonts w:ascii="Times New Roman" w:hAnsi="Times New Roman" w:cs="Times New Roman"/>
          <w:color w:val="000000" w:themeColor="text1"/>
          <w:sz w:val="28"/>
          <w:szCs w:val="28"/>
        </w:rPr>
        <w:t>клубов и</w:t>
      </w:r>
      <w:r w:rsidRPr="00F3214F">
        <w:rPr>
          <w:rFonts w:ascii="Times New Roman" w:hAnsi="Times New Roman" w:cs="Times New Roman"/>
          <w:color w:val="000000" w:themeColor="text1"/>
          <w:sz w:val="28"/>
          <w:szCs w:val="28"/>
        </w:rPr>
        <w:t xml:space="preserve"> ФАПов. </w:t>
      </w:r>
    </w:p>
    <w:p w:rsidR="00C422C7" w:rsidRPr="00863B9E" w:rsidRDefault="00C422C7" w:rsidP="00D46496">
      <w:pPr>
        <w:pStyle w:val="a3"/>
        <w:numPr>
          <w:ilvl w:val="0"/>
          <w:numId w:val="10"/>
        </w:numPr>
        <w:spacing w:after="0" w:line="240" w:lineRule="auto"/>
        <w:rPr>
          <w:rFonts w:ascii="Times New Roman" w:hAnsi="Times New Roman" w:cs="Times New Roman"/>
          <w:b/>
          <w:sz w:val="28"/>
          <w:szCs w:val="28"/>
        </w:rPr>
      </w:pPr>
      <w:r w:rsidRPr="00863B9E">
        <w:rPr>
          <w:rFonts w:ascii="Times New Roman" w:hAnsi="Times New Roman" w:cs="Times New Roman"/>
          <w:b/>
          <w:sz w:val="28"/>
          <w:szCs w:val="28"/>
        </w:rPr>
        <w:t>Красноярское муниципальное образование</w:t>
      </w:r>
    </w:p>
    <w:p w:rsidR="00C147F2" w:rsidRPr="00863B9E" w:rsidRDefault="00C147F2" w:rsidP="00863B9E">
      <w:pPr>
        <w:spacing w:after="0" w:line="240" w:lineRule="auto"/>
        <w:ind w:firstLine="567"/>
        <w:jc w:val="both"/>
        <w:rPr>
          <w:rFonts w:ascii="Times New Roman" w:hAnsi="Times New Roman" w:cs="Times New Roman"/>
          <w:sz w:val="28"/>
          <w:szCs w:val="28"/>
        </w:rPr>
      </w:pPr>
      <w:r w:rsidRPr="00863B9E">
        <w:rPr>
          <w:rFonts w:ascii="Times New Roman" w:hAnsi="Times New Roman" w:cs="Times New Roman"/>
          <w:bCs/>
          <w:sz w:val="28"/>
          <w:szCs w:val="28"/>
        </w:rPr>
        <w:t>Муниципальное</w:t>
      </w:r>
      <w:r w:rsidR="00A70C29" w:rsidRPr="00863B9E">
        <w:rPr>
          <w:rFonts w:ascii="Times New Roman" w:hAnsi="Times New Roman" w:cs="Times New Roman"/>
          <w:bCs/>
          <w:sz w:val="28"/>
          <w:szCs w:val="28"/>
        </w:rPr>
        <w:t xml:space="preserve"> образовани</w:t>
      </w:r>
      <w:r w:rsidRPr="00863B9E">
        <w:rPr>
          <w:rFonts w:ascii="Times New Roman" w:hAnsi="Times New Roman" w:cs="Times New Roman"/>
          <w:bCs/>
          <w:sz w:val="28"/>
          <w:szCs w:val="28"/>
        </w:rPr>
        <w:t>е</w:t>
      </w:r>
      <w:r w:rsidR="00A70C29" w:rsidRPr="00863B9E">
        <w:rPr>
          <w:rFonts w:ascii="Times New Roman" w:hAnsi="Times New Roman" w:cs="Times New Roman"/>
          <w:bCs/>
          <w:sz w:val="28"/>
          <w:szCs w:val="28"/>
        </w:rPr>
        <w:t xml:space="preserve"> Красноярского сельсовета</w:t>
      </w:r>
      <w:r w:rsidR="00A70C29" w:rsidRPr="00863B9E">
        <w:rPr>
          <w:rFonts w:ascii="Times New Roman" w:eastAsia="Calibri" w:hAnsi="Times New Roman" w:cs="Times New Roman"/>
          <w:sz w:val="28"/>
          <w:szCs w:val="28"/>
          <w:lang w:eastAsia="en-US"/>
        </w:rPr>
        <w:t xml:space="preserve"> расположено в северо-восточной части Татарского района,</w:t>
      </w:r>
      <w:r w:rsidRPr="00863B9E">
        <w:rPr>
          <w:rFonts w:ascii="Times New Roman" w:eastAsia="Calibri" w:hAnsi="Times New Roman" w:cs="Times New Roman"/>
          <w:sz w:val="28"/>
          <w:szCs w:val="28"/>
        </w:rPr>
        <w:t xml:space="preserve"> на расстоянии </w:t>
      </w:r>
      <w:r w:rsidR="00A70C29" w:rsidRPr="00863B9E">
        <w:rPr>
          <w:rFonts w:ascii="Times New Roman" w:eastAsia="Calibri" w:hAnsi="Times New Roman" w:cs="Times New Roman"/>
          <w:sz w:val="28"/>
          <w:szCs w:val="28"/>
          <w:lang w:eastAsia="en-US"/>
        </w:rPr>
        <w:t xml:space="preserve">47 </w:t>
      </w:r>
      <w:r w:rsidRPr="00863B9E">
        <w:rPr>
          <w:rFonts w:ascii="Times New Roman" w:eastAsia="Calibri" w:hAnsi="Times New Roman" w:cs="Times New Roman"/>
          <w:sz w:val="28"/>
          <w:szCs w:val="28"/>
        </w:rPr>
        <w:t>км</w:t>
      </w:r>
      <w:r w:rsidR="00A70C29" w:rsidRPr="00863B9E">
        <w:rPr>
          <w:rFonts w:ascii="Times New Roman" w:eastAsia="Calibri" w:hAnsi="Times New Roman" w:cs="Times New Roman"/>
          <w:sz w:val="28"/>
          <w:szCs w:val="28"/>
          <w:lang w:eastAsia="en-US"/>
        </w:rPr>
        <w:t xml:space="preserve"> от районного центра г. Татарска. </w:t>
      </w:r>
      <w:r w:rsidR="00A70C29" w:rsidRPr="00863B9E">
        <w:rPr>
          <w:rFonts w:ascii="Times New Roman" w:hAnsi="Times New Roman" w:cs="Times New Roman"/>
          <w:sz w:val="28"/>
          <w:szCs w:val="28"/>
        </w:rPr>
        <w:t>Площадь территории составляет 15</w:t>
      </w:r>
      <w:r w:rsidRPr="00863B9E">
        <w:rPr>
          <w:rFonts w:ascii="Times New Roman" w:hAnsi="Times New Roman" w:cs="Times New Roman"/>
          <w:sz w:val="28"/>
          <w:szCs w:val="28"/>
        </w:rPr>
        <w:t>,</w:t>
      </w:r>
      <w:r w:rsidR="00A70C29" w:rsidRPr="00863B9E">
        <w:rPr>
          <w:rFonts w:ascii="Times New Roman" w:hAnsi="Times New Roman" w:cs="Times New Roman"/>
          <w:sz w:val="28"/>
          <w:szCs w:val="28"/>
        </w:rPr>
        <w:t>15</w:t>
      </w:r>
      <w:r w:rsidRPr="00863B9E">
        <w:rPr>
          <w:rFonts w:ascii="Times New Roman" w:hAnsi="Times New Roman" w:cs="Times New Roman"/>
          <w:sz w:val="28"/>
          <w:szCs w:val="28"/>
        </w:rPr>
        <w:t xml:space="preserve"> тыс.</w:t>
      </w:r>
      <w:r w:rsidR="00A70C29" w:rsidRPr="00863B9E">
        <w:rPr>
          <w:rFonts w:ascii="Times New Roman" w:hAnsi="Times New Roman" w:cs="Times New Roman"/>
          <w:sz w:val="28"/>
          <w:szCs w:val="28"/>
        </w:rPr>
        <w:t>га</w:t>
      </w:r>
      <w:r w:rsidR="00A70C29" w:rsidRPr="00863B9E">
        <w:rPr>
          <w:rFonts w:ascii="Times New Roman" w:eastAsia="Calibri" w:hAnsi="Times New Roman" w:cs="Times New Roman"/>
          <w:sz w:val="28"/>
          <w:szCs w:val="28"/>
          <w:lang w:eastAsia="en-US"/>
        </w:rPr>
        <w:t>.</w:t>
      </w:r>
      <w:r w:rsidRPr="00863B9E">
        <w:rPr>
          <w:rFonts w:ascii="Times New Roman" w:hAnsi="Times New Roman" w:cs="Times New Roman"/>
          <w:sz w:val="28"/>
          <w:szCs w:val="28"/>
        </w:rPr>
        <w:t xml:space="preserve"> </w:t>
      </w:r>
    </w:p>
    <w:p w:rsidR="00A70C29" w:rsidRPr="00863B9E" w:rsidRDefault="00A70C29" w:rsidP="00863B9E">
      <w:pPr>
        <w:pStyle w:val="af0"/>
        <w:ind w:firstLine="567"/>
        <w:jc w:val="both"/>
        <w:rPr>
          <w:rFonts w:ascii="Times New Roman" w:eastAsia="Calibri" w:hAnsi="Times New Roman" w:cs="Times New Roman"/>
          <w:sz w:val="28"/>
          <w:szCs w:val="28"/>
        </w:rPr>
      </w:pPr>
      <w:r w:rsidRPr="00863B9E">
        <w:rPr>
          <w:rFonts w:ascii="Times New Roman" w:eastAsia="Calibri" w:hAnsi="Times New Roman" w:cs="Times New Roman"/>
          <w:sz w:val="28"/>
          <w:szCs w:val="28"/>
        </w:rPr>
        <w:t xml:space="preserve">На территории муниципального образования расположено 2 населенных пункта </w:t>
      </w:r>
      <w:r w:rsidR="00C147F2" w:rsidRPr="00863B9E">
        <w:rPr>
          <w:rFonts w:ascii="Times New Roman" w:eastAsia="Calibri" w:hAnsi="Times New Roman" w:cs="Times New Roman"/>
          <w:sz w:val="28"/>
          <w:szCs w:val="28"/>
        </w:rPr>
        <w:t xml:space="preserve">– </w:t>
      </w:r>
      <w:r w:rsidRPr="00863B9E">
        <w:rPr>
          <w:rFonts w:ascii="Times New Roman" w:eastAsia="Calibri" w:hAnsi="Times New Roman" w:cs="Times New Roman"/>
          <w:sz w:val="28"/>
          <w:szCs w:val="28"/>
        </w:rPr>
        <w:t>с</w:t>
      </w:r>
      <w:r w:rsidR="00C147F2" w:rsidRPr="00863B9E">
        <w:rPr>
          <w:rFonts w:ascii="Times New Roman" w:eastAsia="Calibri" w:hAnsi="Times New Roman" w:cs="Times New Roman"/>
          <w:sz w:val="28"/>
          <w:szCs w:val="28"/>
        </w:rPr>
        <w:t>.</w:t>
      </w:r>
      <w:r w:rsidRPr="00863B9E">
        <w:rPr>
          <w:rFonts w:ascii="Times New Roman" w:eastAsia="Calibri" w:hAnsi="Times New Roman" w:cs="Times New Roman"/>
          <w:sz w:val="28"/>
          <w:szCs w:val="28"/>
        </w:rPr>
        <w:t xml:space="preserve"> Красноярка</w:t>
      </w:r>
      <w:r w:rsidR="00C147F2" w:rsidRPr="00863B9E">
        <w:rPr>
          <w:rFonts w:ascii="Times New Roman" w:eastAsia="Calibri" w:hAnsi="Times New Roman" w:cs="Times New Roman"/>
          <w:sz w:val="28"/>
          <w:szCs w:val="28"/>
        </w:rPr>
        <w:t xml:space="preserve"> и</w:t>
      </w:r>
      <w:r w:rsidRPr="00863B9E">
        <w:rPr>
          <w:rFonts w:ascii="Times New Roman" w:eastAsia="Calibri" w:hAnsi="Times New Roman" w:cs="Times New Roman"/>
          <w:sz w:val="28"/>
          <w:szCs w:val="28"/>
        </w:rPr>
        <w:t xml:space="preserve"> д</w:t>
      </w:r>
      <w:r w:rsidR="00C147F2" w:rsidRPr="00863B9E">
        <w:rPr>
          <w:rFonts w:ascii="Times New Roman" w:eastAsia="Calibri" w:hAnsi="Times New Roman" w:cs="Times New Roman"/>
          <w:sz w:val="28"/>
          <w:szCs w:val="28"/>
        </w:rPr>
        <w:t>.</w:t>
      </w:r>
      <w:r w:rsidRPr="00863B9E">
        <w:rPr>
          <w:rFonts w:ascii="Times New Roman" w:eastAsia="Calibri" w:hAnsi="Times New Roman" w:cs="Times New Roman"/>
          <w:sz w:val="28"/>
          <w:szCs w:val="28"/>
        </w:rPr>
        <w:t xml:space="preserve"> Камбар. </w:t>
      </w:r>
      <w:r w:rsidR="00EE69F3" w:rsidRPr="00863B9E">
        <w:rPr>
          <w:rFonts w:ascii="Times New Roman" w:hAnsi="Times New Roman" w:cs="Times New Roman"/>
          <w:sz w:val="28"/>
          <w:szCs w:val="28"/>
        </w:rPr>
        <w:t>Численность МО на 01.01.2018г.  составила 371 человек.</w:t>
      </w:r>
    </w:p>
    <w:p w:rsidR="00A70C29" w:rsidRPr="00863B9E" w:rsidRDefault="00A70C29" w:rsidP="00863B9E">
      <w:pPr>
        <w:pStyle w:val="af0"/>
        <w:ind w:firstLine="567"/>
        <w:jc w:val="both"/>
        <w:rPr>
          <w:rFonts w:ascii="Times New Roman" w:hAnsi="Times New Roman" w:cs="Times New Roman"/>
          <w:sz w:val="28"/>
          <w:szCs w:val="28"/>
          <w:shd w:val="clear" w:color="auto" w:fill="FFFFFF"/>
        </w:rPr>
      </w:pPr>
      <w:r w:rsidRPr="00863B9E">
        <w:rPr>
          <w:rFonts w:ascii="Times New Roman" w:hAnsi="Times New Roman" w:cs="Times New Roman"/>
          <w:sz w:val="28"/>
          <w:szCs w:val="28"/>
        </w:rPr>
        <w:t>Промышленных предприятий на территории Красноярского муниципального образования нет.</w:t>
      </w:r>
      <w:r w:rsidR="00B10BC9" w:rsidRPr="00863B9E">
        <w:rPr>
          <w:rFonts w:ascii="Times New Roman" w:hAnsi="Times New Roman" w:cs="Times New Roman"/>
          <w:sz w:val="28"/>
          <w:szCs w:val="28"/>
        </w:rPr>
        <w:t xml:space="preserve"> Сельскохозяйственная отрасль представлена</w:t>
      </w:r>
      <w:r w:rsidRPr="00863B9E">
        <w:rPr>
          <w:rFonts w:ascii="Times New Roman" w:hAnsi="Times New Roman" w:cs="Times New Roman"/>
          <w:sz w:val="28"/>
          <w:szCs w:val="28"/>
        </w:rPr>
        <w:t xml:space="preserve"> предприятие</w:t>
      </w:r>
      <w:r w:rsidR="00B10BC9" w:rsidRPr="00863B9E">
        <w:rPr>
          <w:rFonts w:ascii="Times New Roman" w:hAnsi="Times New Roman" w:cs="Times New Roman"/>
          <w:sz w:val="28"/>
          <w:szCs w:val="28"/>
        </w:rPr>
        <w:t>м</w:t>
      </w:r>
      <w:r w:rsidRPr="00863B9E">
        <w:rPr>
          <w:rFonts w:ascii="Times New Roman" w:hAnsi="Times New Roman" w:cs="Times New Roman"/>
          <w:sz w:val="28"/>
          <w:szCs w:val="28"/>
        </w:rPr>
        <w:t xml:space="preserve">  ООО «Колосок».  Сфера деятельности предприятия </w:t>
      </w:r>
      <w:r w:rsidRPr="00863B9E">
        <w:rPr>
          <w:rFonts w:ascii="Times New Roman" w:hAnsi="Times New Roman" w:cs="Times New Roman"/>
          <w:sz w:val="28"/>
          <w:szCs w:val="28"/>
          <w:shd w:val="clear" w:color="auto" w:fill="FFFFFF"/>
        </w:rPr>
        <w:t>производство зерновых и кормовых культур, а также продукции животноводства, в производстве занято</w:t>
      </w:r>
      <w:r w:rsidR="00B10BC9" w:rsidRPr="00863B9E">
        <w:rPr>
          <w:rFonts w:ascii="Times New Roman" w:hAnsi="Times New Roman" w:cs="Times New Roman"/>
          <w:sz w:val="28"/>
          <w:szCs w:val="28"/>
          <w:shd w:val="clear" w:color="auto" w:fill="FFFFFF"/>
        </w:rPr>
        <w:t xml:space="preserve"> </w:t>
      </w:r>
      <w:r w:rsidRPr="00863B9E">
        <w:rPr>
          <w:rFonts w:ascii="Times New Roman" w:hAnsi="Times New Roman" w:cs="Times New Roman"/>
          <w:sz w:val="28"/>
          <w:szCs w:val="28"/>
          <w:shd w:val="clear" w:color="auto" w:fill="FFFFFF"/>
        </w:rPr>
        <w:t>56 чел</w:t>
      </w:r>
      <w:r w:rsidR="00B10BC9" w:rsidRPr="00863B9E">
        <w:rPr>
          <w:rFonts w:ascii="Times New Roman" w:hAnsi="Times New Roman" w:cs="Times New Roman"/>
          <w:sz w:val="28"/>
          <w:szCs w:val="28"/>
          <w:shd w:val="clear" w:color="auto" w:fill="FFFFFF"/>
        </w:rPr>
        <w:t>., кроме этого,</w:t>
      </w:r>
      <w:r w:rsidRPr="00863B9E">
        <w:rPr>
          <w:rFonts w:ascii="Times New Roman" w:hAnsi="Times New Roman" w:cs="Times New Roman"/>
          <w:sz w:val="28"/>
          <w:szCs w:val="28"/>
          <w:shd w:val="clear" w:color="auto" w:fill="FFFFFF"/>
        </w:rPr>
        <w:t xml:space="preserve"> на территории муниципального образование  находится  55 ЛПХ.</w:t>
      </w:r>
    </w:p>
    <w:p w:rsidR="00A70C29" w:rsidRPr="00863B9E" w:rsidRDefault="00B10BC9" w:rsidP="00863B9E">
      <w:pPr>
        <w:pStyle w:val="af0"/>
        <w:ind w:firstLine="567"/>
        <w:jc w:val="both"/>
        <w:rPr>
          <w:rFonts w:ascii="Times New Roman" w:hAnsi="Times New Roman" w:cs="Times New Roman"/>
          <w:sz w:val="28"/>
          <w:szCs w:val="28"/>
        </w:rPr>
      </w:pPr>
      <w:r w:rsidRPr="00863B9E">
        <w:rPr>
          <w:rFonts w:ascii="Times New Roman" w:hAnsi="Times New Roman" w:cs="Times New Roman"/>
          <w:sz w:val="28"/>
          <w:szCs w:val="28"/>
        </w:rPr>
        <w:t xml:space="preserve">На территории МО </w:t>
      </w:r>
      <w:r w:rsidR="00A70C29" w:rsidRPr="00863B9E">
        <w:rPr>
          <w:rFonts w:ascii="Times New Roman" w:hAnsi="Times New Roman" w:cs="Times New Roman"/>
          <w:sz w:val="28"/>
          <w:szCs w:val="28"/>
        </w:rPr>
        <w:t xml:space="preserve">функционируют </w:t>
      </w:r>
      <w:r w:rsidRPr="00863B9E">
        <w:rPr>
          <w:rFonts w:ascii="Times New Roman" w:hAnsi="Times New Roman" w:cs="Times New Roman"/>
          <w:sz w:val="28"/>
          <w:szCs w:val="28"/>
        </w:rPr>
        <w:t>3</w:t>
      </w:r>
      <w:r w:rsidR="00A70C29" w:rsidRPr="00863B9E">
        <w:rPr>
          <w:rFonts w:ascii="Times New Roman" w:hAnsi="Times New Roman" w:cs="Times New Roman"/>
          <w:sz w:val="28"/>
          <w:szCs w:val="28"/>
        </w:rPr>
        <w:t xml:space="preserve"> магазина</w:t>
      </w:r>
      <w:r w:rsidRPr="00863B9E">
        <w:rPr>
          <w:rFonts w:ascii="Times New Roman" w:hAnsi="Times New Roman" w:cs="Times New Roman"/>
          <w:sz w:val="28"/>
          <w:szCs w:val="28"/>
        </w:rPr>
        <w:t>, два из которых</w:t>
      </w:r>
      <w:r w:rsidR="00A70C29" w:rsidRPr="00863B9E">
        <w:rPr>
          <w:rFonts w:ascii="Times New Roman" w:hAnsi="Times New Roman" w:cs="Times New Roman"/>
          <w:sz w:val="28"/>
          <w:szCs w:val="28"/>
        </w:rPr>
        <w:t xml:space="preserve"> Татарского РАЙПО.</w:t>
      </w:r>
      <w:r w:rsidR="00A70C29" w:rsidRPr="00863B9E">
        <w:rPr>
          <w:rFonts w:ascii="Times New Roman" w:hAnsi="Times New Roman" w:cs="Times New Roman"/>
          <w:sz w:val="28"/>
          <w:szCs w:val="28"/>
        </w:rPr>
        <w:tab/>
      </w:r>
      <w:r w:rsidR="00A70C29" w:rsidRPr="00863B9E">
        <w:rPr>
          <w:rFonts w:ascii="Times New Roman" w:hAnsi="Times New Roman" w:cs="Times New Roman"/>
          <w:sz w:val="28"/>
          <w:szCs w:val="28"/>
        </w:rPr>
        <w:br/>
      </w:r>
      <w:r w:rsidR="00863B9E" w:rsidRPr="00863B9E">
        <w:rPr>
          <w:rFonts w:ascii="Times New Roman" w:hAnsi="Times New Roman" w:cs="Times New Roman"/>
          <w:sz w:val="28"/>
          <w:szCs w:val="28"/>
          <w:shd w:val="clear" w:color="auto" w:fill="FFFFFF"/>
        </w:rPr>
        <w:t>В</w:t>
      </w:r>
      <w:r w:rsidR="00A70C29" w:rsidRPr="00863B9E">
        <w:rPr>
          <w:rFonts w:ascii="Times New Roman" w:hAnsi="Times New Roman" w:cs="Times New Roman"/>
          <w:sz w:val="28"/>
          <w:szCs w:val="28"/>
          <w:shd w:val="clear" w:color="auto" w:fill="FFFFFF"/>
        </w:rPr>
        <w:t xml:space="preserve"> </w:t>
      </w:r>
      <w:r w:rsidR="00863B9E" w:rsidRPr="00863B9E">
        <w:rPr>
          <w:rFonts w:ascii="Times New Roman" w:hAnsi="Times New Roman" w:cs="Times New Roman"/>
          <w:sz w:val="28"/>
          <w:szCs w:val="28"/>
          <w:shd w:val="clear" w:color="auto" w:fill="FFFFFF"/>
        </w:rPr>
        <w:t>п</w:t>
      </w:r>
      <w:r w:rsidR="00A70C29" w:rsidRPr="00863B9E">
        <w:rPr>
          <w:rFonts w:ascii="Times New Roman" w:hAnsi="Times New Roman" w:cs="Times New Roman"/>
          <w:sz w:val="28"/>
          <w:szCs w:val="28"/>
          <w:shd w:val="clear" w:color="auto" w:fill="FFFFFF"/>
        </w:rPr>
        <w:t>оселении функционируют</w:t>
      </w:r>
      <w:r w:rsidR="00A70C29" w:rsidRPr="00863B9E">
        <w:rPr>
          <w:rFonts w:ascii="Times New Roman" w:hAnsi="Times New Roman" w:cs="Times New Roman"/>
          <w:sz w:val="28"/>
          <w:szCs w:val="28"/>
        </w:rPr>
        <w:t xml:space="preserve"> </w:t>
      </w:r>
      <w:r w:rsidR="00863B9E" w:rsidRPr="00863B9E">
        <w:rPr>
          <w:rFonts w:ascii="Times New Roman" w:hAnsi="Times New Roman" w:cs="Times New Roman"/>
          <w:sz w:val="28"/>
          <w:szCs w:val="28"/>
        </w:rPr>
        <w:t>одна</w:t>
      </w:r>
      <w:r w:rsidR="00A70C29" w:rsidRPr="00863B9E">
        <w:rPr>
          <w:rFonts w:ascii="Times New Roman" w:hAnsi="Times New Roman" w:cs="Times New Roman"/>
          <w:sz w:val="28"/>
          <w:szCs w:val="28"/>
        </w:rPr>
        <w:t xml:space="preserve"> СОШ</w:t>
      </w:r>
      <w:r w:rsidR="00863B9E" w:rsidRPr="00863B9E">
        <w:rPr>
          <w:rFonts w:ascii="Times New Roman" w:hAnsi="Times New Roman" w:cs="Times New Roman"/>
          <w:sz w:val="28"/>
          <w:szCs w:val="28"/>
        </w:rPr>
        <w:t xml:space="preserve"> и один детский</w:t>
      </w:r>
      <w:r w:rsidR="00A70C29" w:rsidRPr="00863B9E">
        <w:rPr>
          <w:rFonts w:ascii="Times New Roman" w:hAnsi="Times New Roman" w:cs="Times New Roman"/>
          <w:sz w:val="28"/>
          <w:szCs w:val="28"/>
        </w:rPr>
        <w:t xml:space="preserve"> сад. </w:t>
      </w:r>
      <w:r w:rsidR="00863B9E" w:rsidRPr="00863B9E">
        <w:rPr>
          <w:rFonts w:ascii="Times New Roman" w:hAnsi="Times New Roman" w:cs="Times New Roman"/>
          <w:sz w:val="28"/>
          <w:szCs w:val="28"/>
        </w:rPr>
        <w:t xml:space="preserve">Сферу культуры представляют </w:t>
      </w:r>
      <w:r w:rsidR="00A70C29" w:rsidRPr="00863B9E">
        <w:rPr>
          <w:rFonts w:ascii="Times New Roman" w:hAnsi="Times New Roman" w:cs="Times New Roman"/>
          <w:sz w:val="28"/>
          <w:szCs w:val="28"/>
        </w:rPr>
        <w:t>МБУК Красноярского сельсовета</w:t>
      </w:r>
      <w:r w:rsidR="00863B9E" w:rsidRPr="00863B9E">
        <w:rPr>
          <w:rFonts w:ascii="Times New Roman" w:hAnsi="Times New Roman" w:cs="Times New Roman"/>
          <w:sz w:val="28"/>
          <w:szCs w:val="28"/>
        </w:rPr>
        <w:t xml:space="preserve"> и два дома культуры.</w:t>
      </w:r>
    </w:p>
    <w:p w:rsidR="00A70C29" w:rsidRPr="00863B9E" w:rsidRDefault="00A70C29" w:rsidP="00863B9E">
      <w:pPr>
        <w:pStyle w:val="af0"/>
        <w:ind w:firstLine="567"/>
        <w:jc w:val="both"/>
        <w:rPr>
          <w:rFonts w:ascii="Times New Roman" w:hAnsi="Times New Roman" w:cs="Times New Roman"/>
          <w:sz w:val="28"/>
          <w:szCs w:val="28"/>
        </w:rPr>
      </w:pPr>
      <w:r w:rsidRPr="00863B9E">
        <w:rPr>
          <w:rFonts w:ascii="Times New Roman" w:hAnsi="Times New Roman" w:cs="Times New Roman"/>
          <w:sz w:val="28"/>
          <w:szCs w:val="28"/>
          <w:shd w:val="clear" w:color="auto" w:fill="FFFFFF"/>
        </w:rPr>
        <w:t>Медицинское обслу</w:t>
      </w:r>
      <w:r w:rsidR="00863B9E" w:rsidRPr="00863B9E">
        <w:rPr>
          <w:rFonts w:ascii="Times New Roman" w:hAnsi="Times New Roman" w:cs="Times New Roman"/>
          <w:sz w:val="28"/>
          <w:szCs w:val="28"/>
          <w:shd w:val="clear" w:color="auto" w:fill="FFFFFF"/>
        </w:rPr>
        <w:t xml:space="preserve">живание населения </w:t>
      </w:r>
      <w:r w:rsidR="004F0E8A">
        <w:rPr>
          <w:rFonts w:ascii="Times New Roman" w:hAnsi="Times New Roman" w:cs="Times New Roman"/>
          <w:sz w:val="28"/>
          <w:szCs w:val="28"/>
          <w:shd w:val="clear" w:color="auto" w:fill="FFFFFF"/>
        </w:rPr>
        <w:t>осуществляется</w:t>
      </w:r>
      <w:r w:rsidR="00863B9E" w:rsidRPr="00863B9E">
        <w:rPr>
          <w:rFonts w:ascii="Times New Roman" w:hAnsi="Times New Roman" w:cs="Times New Roman"/>
          <w:sz w:val="28"/>
          <w:szCs w:val="28"/>
          <w:shd w:val="clear" w:color="auto" w:fill="FFFFFF"/>
        </w:rPr>
        <w:t xml:space="preserve"> ФАП</w:t>
      </w:r>
      <w:r w:rsidR="004F0E8A">
        <w:rPr>
          <w:rFonts w:ascii="Times New Roman" w:hAnsi="Times New Roman" w:cs="Times New Roman"/>
          <w:sz w:val="28"/>
          <w:szCs w:val="28"/>
          <w:shd w:val="clear" w:color="auto" w:fill="FFFFFF"/>
        </w:rPr>
        <w:t>ами</w:t>
      </w:r>
      <w:r w:rsidR="00863B9E" w:rsidRPr="00863B9E">
        <w:rPr>
          <w:rFonts w:ascii="Times New Roman" w:hAnsi="Times New Roman" w:cs="Times New Roman"/>
          <w:sz w:val="28"/>
          <w:szCs w:val="28"/>
          <w:shd w:val="clear" w:color="auto" w:fill="FFFFFF"/>
        </w:rPr>
        <w:t xml:space="preserve"> </w:t>
      </w:r>
      <w:r w:rsidRPr="00863B9E">
        <w:rPr>
          <w:rFonts w:ascii="Times New Roman" w:hAnsi="Times New Roman" w:cs="Times New Roman"/>
          <w:sz w:val="28"/>
          <w:szCs w:val="28"/>
          <w:shd w:val="clear" w:color="auto" w:fill="FFFFFF"/>
        </w:rPr>
        <w:t>села Красноярка и деревни Камбар</w:t>
      </w:r>
      <w:r w:rsidR="00863B9E" w:rsidRPr="00863B9E">
        <w:rPr>
          <w:rFonts w:ascii="Times New Roman" w:hAnsi="Times New Roman" w:cs="Times New Roman"/>
          <w:sz w:val="28"/>
          <w:szCs w:val="28"/>
          <w:shd w:val="clear" w:color="auto" w:fill="FFFFFF"/>
        </w:rPr>
        <w:t xml:space="preserve">. </w:t>
      </w:r>
    </w:p>
    <w:p w:rsidR="00A70C29" w:rsidRPr="00863B9E" w:rsidRDefault="00A70C29" w:rsidP="00863B9E">
      <w:pPr>
        <w:pStyle w:val="af0"/>
        <w:ind w:firstLine="567"/>
        <w:jc w:val="both"/>
        <w:rPr>
          <w:rFonts w:ascii="Times New Roman" w:hAnsi="Times New Roman" w:cs="Times New Roman"/>
          <w:sz w:val="28"/>
          <w:szCs w:val="28"/>
        </w:rPr>
      </w:pPr>
      <w:r w:rsidRPr="00863B9E">
        <w:rPr>
          <w:rFonts w:ascii="Times New Roman" w:hAnsi="Times New Roman" w:cs="Times New Roman"/>
          <w:sz w:val="28"/>
          <w:szCs w:val="28"/>
        </w:rPr>
        <w:t>В перспективах развития инженерной инфраструктуры реконструкция водопровода в селе Красноярка протяжённостью 4.67км.</w:t>
      </w:r>
    </w:p>
    <w:p w:rsidR="00D371BB" w:rsidRPr="00475067" w:rsidRDefault="00C422C7" w:rsidP="00D46496">
      <w:pPr>
        <w:pStyle w:val="a3"/>
        <w:numPr>
          <w:ilvl w:val="0"/>
          <w:numId w:val="10"/>
        </w:numPr>
        <w:spacing w:after="0" w:line="240" w:lineRule="auto"/>
        <w:jc w:val="both"/>
        <w:rPr>
          <w:rFonts w:ascii="Times New Roman" w:hAnsi="Times New Roman" w:cs="Times New Roman"/>
          <w:b/>
          <w:sz w:val="28"/>
          <w:szCs w:val="28"/>
        </w:rPr>
      </w:pPr>
      <w:r w:rsidRPr="00475067">
        <w:rPr>
          <w:rFonts w:ascii="Times New Roman" w:hAnsi="Times New Roman" w:cs="Times New Roman"/>
          <w:b/>
          <w:sz w:val="28"/>
          <w:szCs w:val="28"/>
        </w:rPr>
        <w:t xml:space="preserve"> Лопатинское </w:t>
      </w:r>
      <w:r w:rsidR="00BF4F9C" w:rsidRPr="00475067">
        <w:rPr>
          <w:rFonts w:ascii="Times New Roman" w:hAnsi="Times New Roman" w:cs="Times New Roman"/>
          <w:b/>
          <w:sz w:val="28"/>
          <w:szCs w:val="28"/>
        </w:rPr>
        <w:t>муниципальное образование</w:t>
      </w:r>
    </w:p>
    <w:p w:rsidR="00D371BB" w:rsidRPr="00475067" w:rsidRDefault="00D371BB" w:rsidP="00475067">
      <w:pPr>
        <w:pStyle w:val="af0"/>
        <w:ind w:firstLine="567"/>
        <w:jc w:val="both"/>
        <w:rPr>
          <w:rFonts w:ascii="Times New Roman" w:eastAsia="Calibri" w:hAnsi="Times New Roman" w:cs="Times New Roman"/>
          <w:sz w:val="28"/>
          <w:szCs w:val="28"/>
        </w:rPr>
      </w:pPr>
      <w:r w:rsidRPr="00475067">
        <w:rPr>
          <w:rFonts w:ascii="Times New Roman" w:hAnsi="Times New Roman" w:cs="Times New Roman"/>
          <w:sz w:val="28"/>
          <w:szCs w:val="28"/>
        </w:rPr>
        <w:t xml:space="preserve">Территория Лопатинского поселения составляет  24,7 тыс. га. Поселение расположено в северной части Татарского района,  в </w:t>
      </w:r>
      <w:smartTag w:uri="urn:schemas-microsoft-com:office:smarttags" w:element="metricconverter">
        <w:smartTagPr>
          <w:attr w:name="ProductID" w:val="30 км"/>
        </w:smartTagPr>
        <w:r w:rsidRPr="00475067">
          <w:rPr>
            <w:rFonts w:ascii="Times New Roman" w:hAnsi="Times New Roman" w:cs="Times New Roman"/>
            <w:sz w:val="28"/>
            <w:szCs w:val="28"/>
          </w:rPr>
          <w:t>30 км</w:t>
        </w:r>
      </w:smartTag>
      <w:r w:rsidRPr="00475067">
        <w:rPr>
          <w:rFonts w:ascii="Times New Roman" w:hAnsi="Times New Roman" w:cs="Times New Roman"/>
          <w:sz w:val="28"/>
          <w:szCs w:val="28"/>
        </w:rPr>
        <w:t xml:space="preserve"> от районного центра г. Татарска.  Поселение включает два сельских населенных пункта: с. Лопатино и д. Тайлаково.   Численность МО на 01.01.2018г.  составила 637 человек.</w:t>
      </w:r>
    </w:p>
    <w:p w:rsidR="00D371BB" w:rsidRPr="00475067" w:rsidRDefault="00D371BB" w:rsidP="00475067">
      <w:pPr>
        <w:pStyle w:val="af0"/>
        <w:ind w:firstLine="567"/>
        <w:jc w:val="both"/>
        <w:rPr>
          <w:rFonts w:ascii="Times New Roman" w:hAnsi="Times New Roman" w:cs="Times New Roman"/>
          <w:sz w:val="28"/>
          <w:szCs w:val="28"/>
        </w:rPr>
      </w:pPr>
      <w:r w:rsidRPr="00475067">
        <w:rPr>
          <w:rFonts w:ascii="Times New Roman" w:hAnsi="Times New Roman" w:cs="Times New Roman"/>
          <w:sz w:val="28"/>
          <w:szCs w:val="28"/>
        </w:rPr>
        <w:t>Промышленных предприятий на территории поселения нет, имеется сельскохозяйственное  предприятие колхоз «Заря» и 212 ЛПХ.</w:t>
      </w:r>
    </w:p>
    <w:p w:rsidR="00D371BB" w:rsidRPr="00475067" w:rsidRDefault="00D371BB" w:rsidP="00475067">
      <w:pPr>
        <w:spacing w:after="0" w:line="240" w:lineRule="auto"/>
        <w:ind w:firstLine="567"/>
        <w:jc w:val="both"/>
        <w:rPr>
          <w:rFonts w:ascii="Times New Roman" w:hAnsi="Times New Roman" w:cs="Times New Roman"/>
          <w:sz w:val="28"/>
          <w:szCs w:val="28"/>
        </w:rPr>
      </w:pPr>
      <w:r w:rsidRPr="00475067">
        <w:rPr>
          <w:rFonts w:ascii="Times New Roman" w:hAnsi="Times New Roman" w:cs="Times New Roman"/>
          <w:sz w:val="28"/>
          <w:szCs w:val="28"/>
        </w:rPr>
        <w:t xml:space="preserve">На территории </w:t>
      </w:r>
      <w:r w:rsidR="004F0E8A">
        <w:rPr>
          <w:rFonts w:ascii="Times New Roman" w:hAnsi="Times New Roman" w:cs="Times New Roman"/>
          <w:sz w:val="28"/>
          <w:szCs w:val="28"/>
        </w:rPr>
        <w:t>поселения</w:t>
      </w:r>
      <w:r w:rsidRPr="00475067">
        <w:rPr>
          <w:rFonts w:ascii="Times New Roman" w:hAnsi="Times New Roman" w:cs="Times New Roman"/>
          <w:sz w:val="28"/>
          <w:szCs w:val="28"/>
        </w:rPr>
        <w:t xml:space="preserve"> функционируют 2 магазина РАЙПО. </w:t>
      </w:r>
    </w:p>
    <w:p w:rsidR="00D371BB" w:rsidRPr="00475067" w:rsidRDefault="004F0E8A" w:rsidP="00475067">
      <w:pPr>
        <w:pStyle w:val="af0"/>
        <w:ind w:firstLine="567"/>
        <w:jc w:val="both"/>
        <w:rPr>
          <w:rFonts w:ascii="Times New Roman" w:hAnsi="Times New Roman" w:cs="Times New Roman"/>
          <w:sz w:val="28"/>
          <w:szCs w:val="28"/>
        </w:rPr>
      </w:pPr>
      <w:r>
        <w:rPr>
          <w:rFonts w:ascii="Times New Roman" w:hAnsi="Times New Roman" w:cs="Times New Roman"/>
          <w:sz w:val="28"/>
          <w:szCs w:val="28"/>
        </w:rPr>
        <w:lastRenderedPageBreak/>
        <w:t>Осуществляют</w:t>
      </w:r>
      <w:r w:rsidR="00D371BB" w:rsidRPr="00475067">
        <w:rPr>
          <w:rFonts w:ascii="Times New Roman" w:hAnsi="Times New Roman" w:cs="Times New Roman"/>
          <w:sz w:val="28"/>
          <w:szCs w:val="28"/>
        </w:rPr>
        <w:t xml:space="preserve"> деятельность: 2 ФАПа; МБОУ Лопатинская СОШ и Тайлаковская НОШЮ, детский сад, МБУК и ДК, МКУ ДО ДООЛ «Солнечный», профилакторий, сельская библиотека.</w:t>
      </w:r>
    </w:p>
    <w:p w:rsidR="00D371BB" w:rsidRPr="00172147" w:rsidRDefault="00D371BB" w:rsidP="00172147">
      <w:pPr>
        <w:spacing w:after="0" w:line="240" w:lineRule="auto"/>
        <w:ind w:firstLine="567"/>
        <w:jc w:val="both"/>
        <w:rPr>
          <w:rFonts w:ascii="Times New Roman" w:hAnsi="Times New Roman" w:cs="Times New Roman"/>
          <w:sz w:val="28"/>
          <w:szCs w:val="28"/>
        </w:rPr>
      </w:pPr>
      <w:r w:rsidRPr="00475067">
        <w:rPr>
          <w:rFonts w:ascii="Times New Roman" w:hAnsi="Times New Roman" w:cs="Times New Roman"/>
          <w:sz w:val="28"/>
          <w:szCs w:val="28"/>
        </w:rPr>
        <w:t>Перспектив</w:t>
      </w:r>
      <w:r w:rsidR="00B83E01" w:rsidRPr="00475067">
        <w:rPr>
          <w:rFonts w:ascii="Times New Roman" w:hAnsi="Times New Roman" w:cs="Times New Roman"/>
          <w:sz w:val="28"/>
          <w:szCs w:val="28"/>
        </w:rPr>
        <w:t>ами развития тер</w:t>
      </w:r>
      <w:r w:rsidRPr="00475067">
        <w:rPr>
          <w:rFonts w:ascii="Times New Roman" w:hAnsi="Times New Roman" w:cs="Times New Roman"/>
          <w:sz w:val="28"/>
          <w:szCs w:val="28"/>
        </w:rPr>
        <w:t>ритории на среднесрочную и долгосрочную перспективу</w:t>
      </w:r>
      <w:r w:rsidR="00B83E01" w:rsidRPr="00475067">
        <w:rPr>
          <w:rFonts w:ascii="Times New Roman" w:hAnsi="Times New Roman" w:cs="Times New Roman"/>
          <w:sz w:val="28"/>
          <w:szCs w:val="28"/>
        </w:rPr>
        <w:t xml:space="preserve"> являются:</w:t>
      </w:r>
      <w:r w:rsidRPr="00475067">
        <w:rPr>
          <w:rFonts w:ascii="Times New Roman" w:hAnsi="Times New Roman" w:cs="Times New Roman"/>
          <w:sz w:val="28"/>
          <w:szCs w:val="28"/>
        </w:rPr>
        <w:t xml:space="preserve"> капитальный  ремонт Лопатинского ФАП</w:t>
      </w:r>
      <w:r w:rsidR="00B83E01" w:rsidRPr="00475067">
        <w:rPr>
          <w:rFonts w:ascii="Times New Roman" w:hAnsi="Times New Roman" w:cs="Times New Roman"/>
          <w:sz w:val="28"/>
          <w:szCs w:val="28"/>
        </w:rPr>
        <w:t>а,</w:t>
      </w:r>
      <w:r w:rsidRPr="00475067">
        <w:rPr>
          <w:rFonts w:ascii="Times New Roman" w:hAnsi="Times New Roman" w:cs="Times New Roman"/>
          <w:sz w:val="28"/>
          <w:szCs w:val="28"/>
        </w:rPr>
        <w:t xml:space="preserve"> Тайлаковского ФАП</w:t>
      </w:r>
      <w:r w:rsidR="00B83E01" w:rsidRPr="00475067">
        <w:rPr>
          <w:rFonts w:ascii="Times New Roman" w:hAnsi="Times New Roman" w:cs="Times New Roman"/>
          <w:sz w:val="28"/>
          <w:szCs w:val="28"/>
        </w:rPr>
        <w:t>а, р</w:t>
      </w:r>
      <w:r w:rsidRPr="00475067">
        <w:rPr>
          <w:rFonts w:ascii="Times New Roman" w:hAnsi="Times New Roman" w:cs="Times New Roman"/>
          <w:sz w:val="28"/>
          <w:szCs w:val="28"/>
        </w:rPr>
        <w:t>емонт сельского ДК с.Лопатино (ремонт электропроводки)</w:t>
      </w:r>
      <w:r w:rsidR="00B83E01" w:rsidRPr="00475067">
        <w:rPr>
          <w:rFonts w:ascii="Times New Roman" w:hAnsi="Times New Roman" w:cs="Times New Roman"/>
          <w:sz w:val="28"/>
          <w:szCs w:val="28"/>
        </w:rPr>
        <w:t xml:space="preserve">, </w:t>
      </w:r>
      <w:r w:rsidRPr="00475067">
        <w:rPr>
          <w:rFonts w:ascii="Times New Roman" w:hAnsi="Times New Roman" w:cs="Times New Roman"/>
          <w:sz w:val="28"/>
          <w:szCs w:val="28"/>
        </w:rPr>
        <w:t xml:space="preserve">ремонт кровли Тайлаковского </w:t>
      </w:r>
      <w:r w:rsidR="00B83E01" w:rsidRPr="00475067">
        <w:rPr>
          <w:rFonts w:ascii="Times New Roman" w:hAnsi="Times New Roman" w:cs="Times New Roman"/>
          <w:sz w:val="28"/>
          <w:szCs w:val="28"/>
        </w:rPr>
        <w:t>СК,</w:t>
      </w:r>
      <w:r w:rsidRPr="00475067">
        <w:rPr>
          <w:rFonts w:ascii="Times New Roman" w:hAnsi="Times New Roman" w:cs="Times New Roman"/>
          <w:sz w:val="28"/>
          <w:szCs w:val="28"/>
        </w:rPr>
        <w:t xml:space="preserve"> рем</w:t>
      </w:r>
      <w:r w:rsidR="00B83E01" w:rsidRPr="00475067">
        <w:rPr>
          <w:rFonts w:ascii="Times New Roman" w:hAnsi="Times New Roman" w:cs="Times New Roman"/>
          <w:sz w:val="28"/>
          <w:szCs w:val="28"/>
        </w:rPr>
        <w:t>онт кровли МБОУ Лопатинской СОШ,</w:t>
      </w:r>
      <w:r w:rsidRPr="00475067">
        <w:rPr>
          <w:rFonts w:ascii="Times New Roman" w:hAnsi="Times New Roman" w:cs="Times New Roman"/>
          <w:sz w:val="28"/>
          <w:szCs w:val="28"/>
        </w:rPr>
        <w:t xml:space="preserve"> бурение скважины в с.Лопатино</w:t>
      </w:r>
      <w:r w:rsidR="00B83E01" w:rsidRPr="00475067">
        <w:rPr>
          <w:rFonts w:ascii="Times New Roman" w:hAnsi="Times New Roman" w:cs="Times New Roman"/>
          <w:sz w:val="28"/>
          <w:szCs w:val="28"/>
        </w:rPr>
        <w:t>,</w:t>
      </w:r>
      <w:r w:rsidRPr="00475067">
        <w:rPr>
          <w:rFonts w:ascii="Times New Roman" w:hAnsi="Times New Roman" w:cs="Times New Roman"/>
          <w:sz w:val="28"/>
          <w:szCs w:val="28"/>
        </w:rPr>
        <w:t xml:space="preserve"> замена водопроводной сети</w:t>
      </w:r>
      <w:r w:rsidR="00475067" w:rsidRPr="00475067">
        <w:rPr>
          <w:rFonts w:ascii="Times New Roman" w:hAnsi="Times New Roman" w:cs="Times New Roman"/>
          <w:sz w:val="28"/>
          <w:szCs w:val="28"/>
        </w:rPr>
        <w:t xml:space="preserve"> </w:t>
      </w:r>
      <w:r w:rsidRPr="00475067">
        <w:rPr>
          <w:rFonts w:ascii="Times New Roman" w:hAnsi="Times New Roman" w:cs="Times New Roman"/>
          <w:sz w:val="28"/>
          <w:szCs w:val="28"/>
        </w:rPr>
        <w:t>(</w:t>
      </w:r>
      <w:r w:rsidR="00475067" w:rsidRPr="00475067">
        <w:rPr>
          <w:rFonts w:ascii="Times New Roman" w:hAnsi="Times New Roman" w:cs="Times New Roman"/>
          <w:sz w:val="28"/>
          <w:szCs w:val="28"/>
        </w:rPr>
        <w:t>1</w:t>
      </w:r>
      <w:r w:rsidRPr="00475067">
        <w:rPr>
          <w:rFonts w:ascii="Times New Roman" w:hAnsi="Times New Roman" w:cs="Times New Roman"/>
          <w:sz w:val="28"/>
          <w:szCs w:val="28"/>
        </w:rPr>
        <w:t>3,5км.)</w:t>
      </w:r>
      <w:r w:rsidR="00475067" w:rsidRPr="00475067">
        <w:rPr>
          <w:rFonts w:ascii="Times New Roman" w:hAnsi="Times New Roman" w:cs="Times New Roman"/>
          <w:sz w:val="28"/>
          <w:szCs w:val="28"/>
        </w:rPr>
        <w:t>,</w:t>
      </w:r>
      <w:r w:rsidRPr="00475067">
        <w:rPr>
          <w:rFonts w:ascii="Times New Roman" w:hAnsi="Times New Roman" w:cs="Times New Roman"/>
          <w:sz w:val="28"/>
          <w:szCs w:val="28"/>
        </w:rPr>
        <w:t xml:space="preserve"> строительство газовой сети</w:t>
      </w:r>
      <w:r w:rsidR="00475067" w:rsidRPr="00475067">
        <w:rPr>
          <w:rFonts w:ascii="Times New Roman" w:hAnsi="Times New Roman" w:cs="Times New Roman"/>
          <w:sz w:val="28"/>
          <w:szCs w:val="28"/>
        </w:rPr>
        <w:t>,</w:t>
      </w:r>
      <w:r w:rsidRPr="00475067">
        <w:rPr>
          <w:rFonts w:ascii="Times New Roman" w:hAnsi="Times New Roman" w:cs="Times New Roman"/>
          <w:sz w:val="28"/>
          <w:szCs w:val="28"/>
        </w:rPr>
        <w:t xml:space="preserve"> установка модульной блочной газовой котельной</w:t>
      </w:r>
      <w:r w:rsidR="00475067" w:rsidRPr="00475067">
        <w:rPr>
          <w:rFonts w:ascii="Times New Roman" w:hAnsi="Times New Roman" w:cs="Times New Roman"/>
          <w:sz w:val="28"/>
          <w:szCs w:val="28"/>
        </w:rPr>
        <w:t>,</w:t>
      </w:r>
      <w:r w:rsidRPr="00475067">
        <w:rPr>
          <w:rFonts w:ascii="Times New Roman" w:hAnsi="Times New Roman" w:cs="Times New Roman"/>
          <w:sz w:val="28"/>
          <w:szCs w:val="28"/>
        </w:rPr>
        <w:t xml:space="preserve"> капитальный ремонт жилья</w:t>
      </w:r>
      <w:r w:rsidR="00475067" w:rsidRPr="00475067">
        <w:rPr>
          <w:rFonts w:ascii="Times New Roman" w:hAnsi="Times New Roman" w:cs="Times New Roman"/>
          <w:sz w:val="28"/>
          <w:szCs w:val="28"/>
        </w:rPr>
        <w:t xml:space="preserve">, </w:t>
      </w:r>
      <w:r w:rsidR="004F0E8A" w:rsidRPr="00172147">
        <w:rPr>
          <w:rFonts w:ascii="Times New Roman" w:hAnsi="Times New Roman" w:cs="Times New Roman"/>
          <w:sz w:val="28"/>
          <w:szCs w:val="28"/>
        </w:rPr>
        <w:t xml:space="preserve">строительство </w:t>
      </w:r>
      <w:r w:rsidRPr="00172147">
        <w:rPr>
          <w:rFonts w:ascii="Times New Roman" w:hAnsi="Times New Roman" w:cs="Times New Roman"/>
          <w:sz w:val="28"/>
          <w:szCs w:val="28"/>
        </w:rPr>
        <w:t>индивидуально</w:t>
      </w:r>
      <w:r w:rsidR="004F0E8A">
        <w:rPr>
          <w:rFonts w:ascii="Times New Roman" w:hAnsi="Times New Roman" w:cs="Times New Roman"/>
          <w:sz w:val="28"/>
          <w:szCs w:val="28"/>
        </w:rPr>
        <w:t>го</w:t>
      </w:r>
      <w:r w:rsidRPr="00172147">
        <w:rPr>
          <w:rFonts w:ascii="Times New Roman" w:hAnsi="Times New Roman" w:cs="Times New Roman"/>
          <w:sz w:val="28"/>
          <w:szCs w:val="28"/>
        </w:rPr>
        <w:t xml:space="preserve"> жилья.</w:t>
      </w:r>
    </w:p>
    <w:p w:rsidR="00BF4F9C" w:rsidRPr="00172147" w:rsidRDefault="00BF4F9C" w:rsidP="00D46496">
      <w:pPr>
        <w:pStyle w:val="a3"/>
        <w:numPr>
          <w:ilvl w:val="0"/>
          <w:numId w:val="10"/>
        </w:numPr>
        <w:spacing w:after="0" w:line="240" w:lineRule="auto"/>
        <w:jc w:val="both"/>
        <w:rPr>
          <w:rFonts w:ascii="Times New Roman" w:hAnsi="Times New Roman" w:cs="Times New Roman"/>
          <w:b/>
          <w:sz w:val="28"/>
          <w:szCs w:val="28"/>
        </w:rPr>
      </w:pPr>
      <w:r w:rsidRPr="00172147">
        <w:rPr>
          <w:rFonts w:ascii="Times New Roman" w:hAnsi="Times New Roman" w:cs="Times New Roman"/>
          <w:b/>
          <w:sz w:val="28"/>
          <w:szCs w:val="28"/>
        </w:rPr>
        <w:t>Неудачинское муниципальное образование</w:t>
      </w:r>
    </w:p>
    <w:p w:rsidR="0024098E" w:rsidRPr="00172147" w:rsidRDefault="0024098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 xml:space="preserve">Муниципальное образование Неудачинский сельсовет Татарского района   расположено в западной части Татарского района,  </w:t>
      </w:r>
      <w:r w:rsidR="004F0E8A" w:rsidRPr="00172147">
        <w:rPr>
          <w:rFonts w:ascii="Times New Roman" w:hAnsi="Times New Roman" w:cs="Times New Roman"/>
          <w:sz w:val="28"/>
          <w:szCs w:val="28"/>
        </w:rPr>
        <w:t>площа</w:t>
      </w:r>
      <w:r w:rsidR="004F0E8A">
        <w:rPr>
          <w:rFonts w:ascii="Times New Roman" w:hAnsi="Times New Roman" w:cs="Times New Roman"/>
          <w:sz w:val="28"/>
          <w:szCs w:val="28"/>
        </w:rPr>
        <w:t>д</w:t>
      </w:r>
      <w:r w:rsidR="004F0E8A" w:rsidRPr="00172147">
        <w:rPr>
          <w:rFonts w:ascii="Times New Roman" w:hAnsi="Times New Roman" w:cs="Times New Roman"/>
          <w:sz w:val="28"/>
          <w:szCs w:val="28"/>
        </w:rPr>
        <w:t>ь</w:t>
      </w:r>
      <w:r w:rsidRPr="00172147">
        <w:rPr>
          <w:rFonts w:ascii="Times New Roman" w:hAnsi="Times New Roman" w:cs="Times New Roman"/>
          <w:sz w:val="28"/>
          <w:szCs w:val="28"/>
        </w:rPr>
        <w:t xml:space="preserve"> территории  </w:t>
      </w:r>
      <w:r w:rsidRPr="004F0E8A">
        <w:rPr>
          <w:rFonts w:ascii="Times New Roman" w:hAnsi="Times New Roman" w:cs="Times New Roman"/>
          <w:sz w:val="28"/>
          <w:szCs w:val="28"/>
        </w:rPr>
        <w:t xml:space="preserve">составляет </w:t>
      </w:r>
      <w:r w:rsidRPr="004F0E8A">
        <w:rPr>
          <w:rFonts w:ascii="Times New Roman" w:hAnsi="Times New Roman"/>
          <w:sz w:val="28"/>
          <w:szCs w:val="28"/>
        </w:rPr>
        <w:t>7</w:t>
      </w:r>
      <w:r w:rsidR="006E6B3E" w:rsidRPr="004F0E8A">
        <w:rPr>
          <w:rFonts w:ascii="Times New Roman" w:hAnsi="Times New Roman"/>
          <w:sz w:val="28"/>
          <w:szCs w:val="28"/>
        </w:rPr>
        <w:t>,</w:t>
      </w:r>
      <w:r w:rsidRPr="004F0E8A">
        <w:rPr>
          <w:rFonts w:ascii="Times New Roman" w:hAnsi="Times New Roman"/>
          <w:sz w:val="28"/>
          <w:szCs w:val="28"/>
        </w:rPr>
        <w:t>5</w:t>
      </w:r>
      <w:r w:rsidR="006E6B3E" w:rsidRPr="004F0E8A">
        <w:rPr>
          <w:rFonts w:ascii="Times New Roman" w:hAnsi="Times New Roman"/>
          <w:sz w:val="28"/>
          <w:szCs w:val="28"/>
        </w:rPr>
        <w:t xml:space="preserve"> тыс.</w:t>
      </w:r>
      <w:r w:rsidR="004F0E8A">
        <w:rPr>
          <w:rFonts w:ascii="Times New Roman" w:hAnsi="Times New Roman" w:cs="Times New Roman"/>
          <w:sz w:val="28"/>
          <w:szCs w:val="28"/>
        </w:rPr>
        <w:t>га. В</w:t>
      </w:r>
      <w:r w:rsidRPr="00172147">
        <w:rPr>
          <w:rFonts w:ascii="Times New Roman" w:hAnsi="Times New Roman" w:cs="Times New Roman"/>
          <w:sz w:val="28"/>
          <w:szCs w:val="28"/>
        </w:rPr>
        <w:t xml:space="preserve"> 2 км. от административного центра поселения д.Неудачино проходит трасса «Иртыш» Федерального значения. </w:t>
      </w:r>
    </w:p>
    <w:p w:rsidR="006E6B3E" w:rsidRPr="00172147" w:rsidRDefault="0024098E" w:rsidP="00172147">
      <w:pPr>
        <w:pStyle w:val="af0"/>
        <w:ind w:firstLine="567"/>
        <w:jc w:val="both"/>
        <w:rPr>
          <w:rFonts w:ascii="Times New Roman" w:eastAsia="Calibri" w:hAnsi="Times New Roman" w:cs="Times New Roman"/>
          <w:sz w:val="28"/>
          <w:szCs w:val="28"/>
        </w:rPr>
      </w:pPr>
      <w:r w:rsidRPr="00172147">
        <w:rPr>
          <w:rFonts w:ascii="Times New Roman" w:hAnsi="Times New Roman" w:cs="Times New Roman"/>
          <w:sz w:val="28"/>
          <w:szCs w:val="28"/>
        </w:rPr>
        <w:t>Неудачинский  сельсовет состоит из двух населенных пунктов: д</w:t>
      </w:r>
      <w:r w:rsidR="006E6B3E" w:rsidRPr="00172147">
        <w:rPr>
          <w:rFonts w:ascii="Times New Roman" w:hAnsi="Times New Roman" w:cs="Times New Roman"/>
          <w:sz w:val="28"/>
          <w:szCs w:val="28"/>
        </w:rPr>
        <w:t>.</w:t>
      </w:r>
      <w:r w:rsidRPr="00172147">
        <w:rPr>
          <w:rFonts w:ascii="Times New Roman" w:hAnsi="Times New Roman" w:cs="Times New Roman"/>
          <w:sz w:val="28"/>
          <w:szCs w:val="28"/>
        </w:rPr>
        <w:t xml:space="preserve"> Неудачино</w:t>
      </w:r>
      <w:r w:rsidR="006E6B3E" w:rsidRPr="00172147">
        <w:rPr>
          <w:rFonts w:ascii="Times New Roman" w:hAnsi="Times New Roman" w:cs="Times New Roman"/>
          <w:sz w:val="28"/>
          <w:szCs w:val="28"/>
        </w:rPr>
        <w:t xml:space="preserve"> и</w:t>
      </w:r>
      <w:r w:rsidRPr="00172147">
        <w:rPr>
          <w:rFonts w:ascii="Times New Roman" w:hAnsi="Times New Roman" w:cs="Times New Roman"/>
          <w:sz w:val="28"/>
          <w:szCs w:val="28"/>
        </w:rPr>
        <w:t xml:space="preserve"> 2850км.</w:t>
      </w:r>
      <w:r w:rsidR="006E6B3E" w:rsidRPr="00172147">
        <w:rPr>
          <w:rFonts w:ascii="Times New Roman" w:hAnsi="Times New Roman" w:cs="Times New Roman"/>
          <w:sz w:val="28"/>
          <w:szCs w:val="28"/>
        </w:rPr>
        <w:t xml:space="preserve"> Численность МО на 01.01.2018г.  составила 476 человек.</w:t>
      </w:r>
    </w:p>
    <w:p w:rsidR="0024098E" w:rsidRPr="00172147" w:rsidRDefault="0024098E" w:rsidP="00172147">
      <w:pPr>
        <w:spacing w:after="0" w:line="240" w:lineRule="auto"/>
        <w:ind w:firstLine="567"/>
        <w:jc w:val="both"/>
        <w:rPr>
          <w:rFonts w:ascii="Times New Roman" w:eastAsia="Times New Roman" w:hAnsi="Times New Roman" w:cs="Times New Roman"/>
          <w:sz w:val="28"/>
          <w:szCs w:val="28"/>
        </w:rPr>
      </w:pPr>
      <w:r w:rsidRPr="00172147">
        <w:rPr>
          <w:rFonts w:ascii="Times New Roman" w:hAnsi="Times New Roman" w:cs="Times New Roman"/>
          <w:sz w:val="28"/>
          <w:szCs w:val="28"/>
        </w:rPr>
        <w:t>На территории поселения промышленных предприятий нет.</w:t>
      </w:r>
      <w:r w:rsidRPr="00172147">
        <w:t xml:space="preserve">                 </w:t>
      </w:r>
      <w:r w:rsidRPr="00172147">
        <w:rPr>
          <w:rFonts w:ascii="Times New Roman" w:eastAsia="Times New Roman" w:hAnsi="Times New Roman" w:cs="Times New Roman"/>
          <w:sz w:val="28"/>
          <w:szCs w:val="28"/>
        </w:rPr>
        <w:t xml:space="preserve">Сельскохозяйственным производством в поселении занимается  </w:t>
      </w:r>
      <w:r w:rsidR="006E6B3E" w:rsidRPr="00172147">
        <w:rPr>
          <w:rFonts w:ascii="Times New Roman" w:eastAsia="Times New Roman" w:hAnsi="Times New Roman" w:cs="Times New Roman"/>
          <w:sz w:val="28"/>
          <w:szCs w:val="28"/>
        </w:rPr>
        <w:t>два</w:t>
      </w:r>
      <w:r w:rsidRPr="00172147">
        <w:rPr>
          <w:rFonts w:ascii="Times New Roman" w:eastAsia="Times New Roman" w:hAnsi="Times New Roman" w:cs="Times New Roman"/>
          <w:sz w:val="28"/>
          <w:szCs w:val="28"/>
        </w:rPr>
        <w:t xml:space="preserve">             хозяйства: сельскохозяйственное  предприятие</w:t>
      </w:r>
      <w:r w:rsidR="006E6B3E" w:rsidRPr="00172147">
        <w:rPr>
          <w:rFonts w:ascii="Times New Roman" w:eastAsia="Times New Roman" w:hAnsi="Times New Roman" w:cs="Times New Roman"/>
          <w:sz w:val="28"/>
          <w:szCs w:val="28"/>
        </w:rPr>
        <w:t xml:space="preserve"> </w:t>
      </w:r>
      <w:r w:rsidRPr="00172147">
        <w:rPr>
          <w:rFonts w:ascii="Times New Roman" w:eastAsia="Times New Roman" w:hAnsi="Times New Roman" w:cs="Times New Roman"/>
          <w:sz w:val="28"/>
          <w:szCs w:val="28"/>
        </w:rPr>
        <w:t>ЗАО «Неудачино»</w:t>
      </w:r>
      <w:r w:rsidR="006E6B3E" w:rsidRPr="00172147">
        <w:rPr>
          <w:rFonts w:ascii="Times New Roman" w:eastAsia="Times New Roman" w:hAnsi="Times New Roman" w:cs="Times New Roman"/>
          <w:sz w:val="28"/>
          <w:szCs w:val="28"/>
        </w:rPr>
        <w:t xml:space="preserve"> и</w:t>
      </w:r>
      <w:r w:rsidRPr="00172147">
        <w:rPr>
          <w:rFonts w:ascii="Times New Roman" w:eastAsia="Times New Roman" w:hAnsi="Times New Roman" w:cs="Times New Roman"/>
          <w:sz w:val="28"/>
          <w:szCs w:val="28"/>
        </w:rPr>
        <w:t xml:space="preserve">  КФХ.</w:t>
      </w:r>
    </w:p>
    <w:p w:rsidR="0024098E" w:rsidRPr="00172147" w:rsidRDefault="0024098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На территории Неудачинского сельсовета  работает 1 магазин Татарского РАЙПО</w:t>
      </w:r>
      <w:r w:rsidR="006E6B3E" w:rsidRPr="00172147">
        <w:rPr>
          <w:rFonts w:ascii="Times New Roman" w:hAnsi="Times New Roman" w:cs="Times New Roman"/>
          <w:sz w:val="28"/>
          <w:szCs w:val="28"/>
        </w:rPr>
        <w:t xml:space="preserve"> и</w:t>
      </w:r>
      <w:r w:rsidRPr="00172147">
        <w:rPr>
          <w:rFonts w:ascii="Times New Roman" w:hAnsi="Times New Roman" w:cs="Times New Roman"/>
          <w:sz w:val="28"/>
          <w:szCs w:val="28"/>
        </w:rPr>
        <w:t xml:space="preserve"> три </w:t>
      </w:r>
      <w:r w:rsidR="006D78E6">
        <w:rPr>
          <w:rFonts w:ascii="Times New Roman" w:hAnsi="Times New Roman" w:cs="Times New Roman"/>
          <w:sz w:val="28"/>
          <w:szCs w:val="28"/>
        </w:rPr>
        <w:t>магазина индивидуальных предпринимателей</w:t>
      </w:r>
      <w:r w:rsidRPr="00172147">
        <w:rPr>
          <w:rFonts w:ascii="Times New Roman" w:hAnsi="Times New Roman" w:cs="Times New Roman"/>
          <w:sz w:val="28"/>
          <w:szCs w:val="28"/>
        </w:rPr>
        <w:t>.</w:t>
      </w:r>
    </w:p>
    <w:p w:rsidR="00172147" w:rsidRPr="00172147" w:rsidRDefault="006E6B3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Осуществляют свою деятельность следующие о</w:t>
      </w:r>
      <w:r w:rsidR="0024098E" w:rsidRPr="00172147">
        <w:rPr>
          <w:rFonts w:ascii="Times New Roman" w:hAnsi="Times New Roman" w:cs="Times New Roman"/>
          <w:sz w:val="28"/>
          <w:szCs w:val="28"/>
        </w:rPr>
        <w:t>бъект</w:t>
      </w:r>
      <w:r w:rsidRPr="00172147">
        <w:rPr>
          <w:rFonts w:ascii="Times New Roman" w:hAnsi="Times New Roman" w:cs="Times New Roman"/>
          <w:sz w:val="28"/>
          <w:szCs w:val="28"/>
        </w:rPr>
        <w:t>ы</w:t>
      </w:r>
      <w:r w:rsidR="0024098E" w:rsidRPr="00172147">
        <w:rPr>
          <w:rFonts w:ascii="Times New Roman" w:hAnsi="Times New Roman" w:cs="Times New Roman"/>
          <w:sz w:val="28"/>
          <w:szCs w:val="28"/>
        </w:rPr>
        <w:t xml:space="preserve"> социально-бытовой сферы</w:t>
      </w:r>
      <w:r w:rsidRPr="00172147">
        <w:rPr>
          <w:rFonts w:ascii="Times New Roman" w:hAnsi="Times New Roman" w:cs="Times New Roman"/>
          <w:sz w:val="28"/>
          <w:szCs w:val="28"/>
        </w:rPr>
        <w:t>:</w:t>
      </w:r>
      <w:r w:rsidR="0024098E" w:rsidRPr="00172147">
        <w:rPr>
          <w:rFonts w:ascii="Times New Roman" w:hAnsi="Times New Roman" w:cs="Times New Roman"/>
          <w:sz w:val="28"/>
          <w:szCs w:val="28"/>
        </w:rPr>
        <w:t xml:space="preserve"> МБОУ Неудачинская СОШ,  </w:t>
      </w:r>
      <w:r w:rsidRPr="00172147">
        <w:rPr>
          <w:rFonts w:ascii="Times New Roman" w:hAnsi="Times New Roman" w:cs="Times New Roman"/>
          <w:sz w:val="28"/>
          <w:szCs w:val="28"/>
        </w:rPr>
        <w:t>д</w:t>
      </w:r>
      <w:r w:rsidR="0024098E" w:rsidRPr="00172147">
        <w:rPr>
          <w:rFonts w:ascii="Times New Roman" w:hAnsi="Times New Roman" w:cs="Times New Roman"/>
          <w:sz w:val="28"/>
          <w:szCs w:val="28"/>
        </w:rPr>
        <w:t xml:space="preserve">етский сад «Берёзка», </w:t>
      </w:r>
      <w:r w:rsidRPr="00172147">
        <w:rPr>
          <w:rFonts w:ascii="Times New Roman" w:hAnsi="Times New Roman" w:cs="Times New Roman"/>
          <w:sz w:val="28"/>
          <w:szCs w:val="28"/>
        </w:rPr>
        <w:t>МБУК</w:t>
      </w:r>
      <w:r w:rsidR="0024098E" w:rsidRPr="00172147">
        <w:rPr>
          <w:rFonts w:ascii="Times New Roman" w:hAnsi="Times New Roman" w:cs="Times New Roman"/>
          <w:sz w:val="28"/>
          <w:szCs w:val="28"/>
        </w:rPr>
        <w:t xml:space="preserve"> ДК Неудачинского сельсовета, 1 ФАП, 1  библиотека.</w:t>
      </w:r>
    </w:p>
    <w:p w:rsidR="0024098E" w:rsidRPr="00172147" w:rsidRDefault="0024098E" w:rsidP="00172147">
      <w:pPr>
        <w:spacing w:after="0" w:line="240" w:lineRule="auto"/>
        <w:ind w:firstLine="567"/>
        <w:jc w:val="both"/>
        <w:rPr>
          <w:rFonts w:ascii="Times New Roman" w:hAnsi="Times New Roman" w:cs="Times New Roman"/>
          <w:sz w:val="28"/>
          <w:szCs w:val="28"/>
        </w:rPr>
      </w:pPr>
      <w:r w:rsidRPr="00172147">
        <w:rPr>
          <w:rFonts w:ascii="Times New Roman" w:hAnsi="Times New Roman" w:cs="Times New Roman"/>
          <w:sz w:val="28"/>
          <w:szCs w:val="28"/>
        </w:rPr>
        <w:t>Перспектив</w:t>
      </w:r>
      <w:r w:rsidR="006E6B3E" w:rsidRPr="00172147">
        <w:rPr>
          <w:rFonts w:ascii="Times New Roman" w:hAnsi="Times New Roman" w:cs="Times New Roman"/>
          <w:sz w:val="28"/>
          <w:szCs w:val="28"/>
        </w:rPr>
        <w:t>ами</w:t>
      </w:r>
      <w:r w:rsidRPr="00172147">
        <w:rPr>
          <w:rFonts w:ascii="Times New Roman" w:hAnsi="Times New Roman" w:cs="Times New Roman"/>
          <w:sz w:val="28"/>
          <w:szCs w:val="28"/>
        </w:rPr>
        <w:t xml:space="preserve"> развития территории Неудачинского сельсовета</w:t>
      </w:r>
      <w:r w:rsidR="006E6B3E" w:rsidRPr="00172147">
        <w:rPr>
          <w:rFonts w:ascii="Times New Roman" w:hAnsi="Times New Roman" w:cs="Times New Roman"/>
          <w:sz w:val="28"/>
          <w:szCs w:val="28"/>
        </w:rPr>
        <w:t xml:space="preserve"> являются:</w:t>
      </w:r>
      <w:r w:rsidRPr="00172147">
        <w:rPr>
          <w:rFonts w:ascii="Times New Roman" w:hAnsi="Times New Roman" w:cs="Times New Roman"/>
          <w:sz w:val="28"/>
          <w:szCs w:val="28"/>
        </w:rPr>
        <w:t xml:space="preserve"> </w:t>
      </w:r>
      <w:r w:rsidR="006E6B3E" w:rsidRPr="00172147">
        <w:rPr>
          <w:rFonts w:ascii="Times New Roman" w:hAnsi="Times New Roman" w:cs="Times New Roman"/>
          <w:sz w:val="28"/>
          <w:szCs w:val="28"/>
        </w:rPr>
        <w:t xml:space="preserve">ремонт хоккейной коробки, </w:t>
      </w:r>
      <w:r w:rsidR="00172147" w:rsidRPr="00172147">
        <w:rPr>
          <w:rFonts w:ascii="Times New Roman" w:hAnsi="Times New Roman" w:cs="Times New Roman"/>
          <w:sz w:val="28"/>
          <w:szCs w:val="28"/>
        </w:rPr>
        <w:t xml:space="preserve">ремонт спортивного зала МБОУ Неудачинской СОШ, </w:t>
      </w:r>
      <w:r w:rsidRPr="00172147">
        <w:rPr>
          <w:rFonts w:ascii="Times New Roman" w:hAnsi="Times New Roman" w:cs="Times New Roman"/>
          <w:sz w:val="28"/>
          <w:szCs w:val="28"/>
        </w:rPr>
        <w:t>строительство тротуара по улице Центральная</w:t>
      </w:r>
      <w:r w:rsidR="00172147" w:rsidRPr="00172147">
        <w:rPr>
          <w:rFonts w:ascii="Times New Roman" w:hAnsi="Times New Roman" w:cs="Times New Roman"/>
          <w:sz w:val="28"/>
          <w:szCs w:val="28"/>
        </w:rPr>
        <w:t>.</w:t>
      </w:r>
    </w:p>
    <w:p w:rsidR="00BF4F9C" w:rsidRPr="00172147" w:rsidRDefault="00BF4F9C" w:rsidP="00D46496">
      <w:pPr>
        <w:pStyle w:val="a3"/>
        <w:numPr>
          <w:ilvl w:val="0"/>
          <w:numId w:val="10"/>
        </w:numPr>
        <w:spacing w:after="0" w:line="240" w:lineRule="auto"/>
        <w:jc w:val="both"/>
        <w:rPr>
          <w:rFonts w:ascii="Times New Roman" w:hAnsi="Times New Roman" w:cs="Times New Roman"/>
          <w:b/>
          <w:sz w:val="28"/>
          <w:szCs w:val="28"/>
        </w:rPr>
      </w:pPr>
      <w:r w:rsidRPr="00172147">
        <w:rPr>
          <w:rFonts w:ascii="Times New Roman" w:hAnsi="Times New Roman" w:cs="Times New Roman"/>
          <w:b/>
          <w:sz w:val="28"/>
          <w:szCs w:val="28"/>
        </w:rPr>
        <w:t>Николаевское муниципальное образование</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 xml:space="preserve">Территория Николаевского сельсовета общей площадью 24,2 тыс.га расположена в южной части Татарского района, в 65 км от районного центра г. Татарска. </w:t>
      </w:r>
    </w:p>
    <w:p w:rsidR="00406F62" w:rsidRPr="00406F62" w:rsidRDefault="00406F62" w:rsidP="00406F62">
      <w:pPr>
        <w:pStyle w:val="af0"/>
        <w:ind w:firstLine="567"/>
        <w:jc w:val="both"/>
        <w:rPr>
          <w:rFonts w:ascii="Times New Roman" w:eastAsia="Calibri" w:hAnsi="Times New Roman" w:cs="Times New Roman"/>
          <w:sz w:val="28"/>
          <w:szCs w:val="28"/>
        </w:rPr>
      </w:pPr>
      <w:r w:rsidRPr="00406F62">
        <w:rPr>
          <w:rFonts w:ascii="Times New Roman" w:hAnsi="Times New Roman" w:cs="Times New Roman"/>
          <w:sz w:val="28"/>
          <w:szCs w:val="28"/>
        </w:rPr>
        <w:t>На территории расположено 2 населенных пункта – с. Николаевка и д. Малая Старинка. Численность МО на 01.01.2018г.  составила 699 человек.</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 xml:space="preserve">Промышленные предприятия отсутствуют, действует одно сельскохозяйственное предприятие - СХПК Колхоз им. Ленина. Также имеется 6 крестьянско-фермерских хозяйств, </w:t>
      </w:r>
      <w:r w:rsidR="006D78E6">
        <w:rPr>
          <w:rFonts w:ascii="Times New Roman" w:hAnsi="Times New Roman" w:cs="Times New Roman"/>
          <w:sz w:val="28"/>
          <w:szCs w:val="28"/>
        </w:rPr>
        <w:t>занимающихся</w:t>
      </w:r>
      <w:r w:rsidRPr="00406F62">
        <w:rPr>
          <w:rFonts w:ascii="Times New Roman" w:hAnsi="Times New Roman" w:cs="Times New Roman"/>
          <w:sz w:val="28"/>
          <w:szCs w:val="28"/>
        </w:rPr>
        <w:t xml:space="preserve"> выращивание</w:t>
      </w:r>
      <w:r w:rsidR="006D78E6">
        <w:rPr>
          <w:rFonts w:ascii="Times New Roman" w:hAnsi="Times New Roman" w:cs="Times New Roman"/>
          <w:sz w:val="28"/>
          <w:szCs w:val="28"/>
        </w:rPr>
        <w:t>м</w:t>
      </w:r>
      <w:r w:rsidRPr="00406F62">
        <w:rPr>
          <w:rFonts w:ascii="Times New Roman" w:hAnsi="Times New Roman" w:cs="Times New Roman"/>
          <w:sz w:val="28"/>
          <w:szCs w:val="28"/>
        </w:rPr>
        <w:t xml:space="preserve"> зерновых культур.</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На территории Николаевского МО имеется пять продовольственных магазинов, два из которых принадлежат Татарскому РАЙПО.</w:t>
      </w:r>
    </w:p>
    <w:p w:rsidR="00406F62" w:rsidRPr="00406F62" w:rsidRDefault="00406F62" w:rsidP="00406F62">
      <w:pPr>
        <w:spacing w:after="0" w:line="240" w:lineRule="auto"/>
        <w:ind w:firstLine="567"/>
        <w:jc w:val="both"/>
        <w:rPr>
          <w:rFonts w:ascii="Times New Roman" w:hAnsi="Times New Roman" w:cs="Times New Roman"/>
          <w:sz w:val="28"/>
          <w:szCs w:val="28"/>
        </w:rPr>
      </w:pPr>
      <w:r w:rsidRPr="00406F62">
        <w:rPr>
          <w:rFonts w:ascii="Times New Roman" w:hAnsi="Times New Roman" w:cs="Times New Roman"/>
          <w:sz w:val="28"/>
          <w:szCs w:val="28"/>
        </w:rPr>
        <w:t>На территории поселения имеется 1 общеобразовательная школа МБОУ Николаевская СОШ, 2 клуба - МБУК Николаевский ДК и Малостаринский СК, 2 ФАПа и один детский сад - ГДО «Солнышко».</w:t>
      </w:r>
    </w:p>
    <w:p w:rsidR="00406F62" w:rsidRPr="00406F62" w:rsidRDefault="006D78E6" w:rsidP="00406F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Перспективами развития являются</w:t>
      </w:r>
      <w:r w:rsidR="00406F62" w:rsidRPr="00406F62">
        <w:rPr>
          <w:rFonts w:ascii="Times New Roman" w:hAnsi="Times New Roman" w:cs="Times New Roman"/>
          <w:sz w:val="28"/>
          <w:szCs w:val="28"/>
        </w:rPr>
        <w:t>:  установк</w:t>
      </w:r>
      <w:r>
        <w:rPr>
          <w:rFonts w:ascii="Times New Roman" w:hAnsi="Times New Roman" w:cs="Times New Roman"/>
          <w:sz w:val="28"/>
          <w:szCs w:val="28"/>
        </w:rPr>
        <w:t>а</w:t>
      </w:r>
      <w:r w:rsidR="00406F62" w:rsidRPr="00406F62">
        <w:rPr>
          <w:rFonts w:ascii="Times New Roman" w:hAnsi="Times New Roman" w:cs="Times New Roman"/>
          <w:sz w:val="28"/>
          <w:szCs w:val="28"/>
        </w:rPr>
        <w:t xml:space="preserve"> вышки сотовой связи;  ввод в действие новой скважины и водопровода  д. Малая Старинка; капитальный ремонт 12-квартирного жилого дома, отопительной системы и крыши  школы, потолка в ДК; установка дополнительных фонарей уличного освещения; ремонты дорог.</w:t>
      </w:r>
    </w:p>
    <w:p w:rsidR="00BF4F9C" w:rsidRPr="00092158" w:rsidRDefault="00BF4F9C" w:rsidP="00D46496">
      <w:pPr>
        <w:pStyle w:val="a3"/>
        <w:numPr>
          <w:ilvl w:val="0"/>
          <w:numId w:val="10"/>
        </w:numPr>
        <w:spacing w:after="0" w:line="240" w:lineRule="auto"/>
        <w:rPr>
          <w:rFonts w:ascii="Times New Roman" w:hAnsi="Times New Roman" w:cs="Times New Roman"/>
          <w:b/>
          <w:sz w:val="28"/>
          <w:szCs w:val="28"/>
        </w:rPr>
      </w:pPr>
      <w:r w:rsidRPr="00092158">
        <w:rPr>
          <w:rFonts w:ascii="Times New Roman" w:hAnsi="Times New Roman" w:cs="Times New Roman"/>
          <w:b/>
          <w:sz w:val="28"/>
          <w:szCs w:val="28"/>
        </w:rPr>
        <w:t>Никулинское муниципальное образование</w:t>
      </w:r>
    </w:p>
    <w:p w:rsidR="00A9574A" w:rsidRPr="00092158" w:rsidRDefault="00A9574A" w:rsidP="00092158">
      <w:pPr>
        <w:spacing w:after="0" w:line="240" w:lineRule="auto"/>
        <w:ind w:firstLine="567"/>
        <w:jc w:val="both"/>
        <w:rPr>
          <w:rFonts w:ascii="Times New Roman" w:hAnsi="Times New Roman" w:cs="Times New Roman"/>
          <w:i/>
          <w:sz w:val="28"/>
          <w:szCs w:val="28"/>
        </w:rPr>
      </w:pPr>
      <w:r w:rsidRPr="00092158">
        <w:rPr>
          <w:rFonts w:ascii="Times New Roman" w:hAnsi="Times New Roman" w:cs="Times New Roman"/>
          <w:sz w:val="28"/>
          <w:szCs w:val="28"/>
        </w:rPr>
        <w:t>Территория поселения Никулинского муниципального образования общей площадью 32,0 тыс.га расположена в юго-западной части Татарского района, в 45 км от районного центра.</w:t>
      </w:r>
    </w:p>
    <w:p w:rsidR="00A9574A" w:rsidRPr="00092158" w:rsidRDefault="00A9574A" w:rsidP="00092158">
      <w:pPr>
        <w:spacing w:after="0" w:line="240" w:lineRule="auto"/>
        <w:ind w:firstLine="567"/>
        <w:jc w:val="both"/>
        <w:rPr>
          <w:rFonts w:ascii="Times New Roman" w:hAnsi="Times New Roman" w:cs="Times New Roman"/>
          <w:sz w:val="28"/>
          <w:szCs w:val="28"/>
        </w:rPr>
      </w:pPr>
      <w:r w:rsidRPr="00092158">
        <w:rPr>
          <w:rFonts w:ascii="Times New Roman" w:hAnsi="Times New Roman" w:cs="Times New Roman"/>
          <w:sz w:val="28"/>
          <w:szCs w:val="28"/>
        </w:rPr>
        <w:t>На территории муниципального образования находятся 4 населенных пункта: с. Никулино, д. Новотроицк, д. Варваровка, д. Моховое. Численность МО на 01.01.2018г.  составила 614 человек.</w:t>
      </w:r>
    </w:p>
    <w:p w:rsidR="00A9574A" w:rsidRPr="00092158" w:rsidRDefault="00A9574A" w:rsidP="00092158">
      <w:pPr>
        <w:spacing w:after="0" w:line="240" w:lineRule="auto"/>
        <w:ind w:firstLine="567"/>
        <w:jc w:val="both"/>
        <w:rPr>
          <w:rFonts w:ascii="Times New Roman" w:hAnsi="Times New Roman" w:cs="Times New Roman"/>
          <w:sz w:val="28"/>
          <w:szCs w:val="28"/>
        </w:rPr>
      </w:pPr>
      <w:r w:rsidRPr="00092158">
        <w:rPr>
          <w:rFonts w:ascii="Times New Roman" w:hAnsi="Times New Roman" w:cs="Times New Roman"/>
          <w:sz w:val="28"/>
          <w:szCs w:val="28"/>
        </w:rPr>
        <w:t xml:space="preserve">Промышленных предприятий на территории МО нет. </w:t>
      </w:r>
      <w:r w:rsidR="00A04F41">
        <w:rPr>
          <w:rFonts w:ascii="Times New Roman" w:hAnsi="Times New Roman" w:cs="Times New Roman"/>
          <w:sz w:val="28"/>
          <w:szCs w:val="28"/>
        </w:rPr>
        <w:t>Осуществляют свою деятельность:</w:t>
      </w:r>
      <w:r w:rsidRPr="00092158">
        <w:rPr>
          <w:rFonts w:ascii="Times New Roman" w:hAnsi="Times New Roman" w:cs="Times New Roman"/>
          <w:sz w:val="28"/>
          <w:szCs w:val="28"/>
        </w:rPr>
        <w:t xml:space="preserve"> ООО Фирма «Диас Сибирь», которая занимается выращиванием зерновых культур и садоводством. 8 КФХ, которые занимаются выращиванием зерновых культур.</w:t>
      </w:r>
    </w:p>
    <w:p w:rsidR="00A9574A" w:rsidRPr="00092158" w:rsidRDefault="00A9574A" w:rsidP="00092158">
      <w:pPr>
        <w:spacing w:after="0" w:line="240" w:lineRule="auto"/>
        <w:ind w:firstLine="567"/>
        <w:jc w:val="both"/>
        <w:rPr>
          <w:rFonts w:ascii="Times New Roman" w:hAnsi="Times New Roman" w:cs="Times New Roman"/>
          <w:sz w:val="28"/>
          <w:szCs w:val="28"/>
        </w:rPr>
      </w:pPr>
      <w:r w:rsidRPr="00092158">
        <w:rPr>
          <w:rFonts w:ascii="Times New Roman" w:hAnsi="Times New Roman" w:cs="Times New Roman"/>
          <w:sz w:val="28"/>
          <w:szCs w:val="28"/>
        </w:rPr>
        <w:t>Осуществляют свою деятельность 5 магазинов, четыре из которых</w:t>
      </w:r>
      <w:r w:rsidR="00092158" w:rsidRPr="00092158">
        <w:rPr>
          <w:rFonts w:ascii="Times New Roman" w:hAnsi="Times New Roman" w:cs="Times New Roman"/>
          <w:sz w:val="28"/>
          <w:szCs w:val="28"/>
        </w:rPr>
        <w:t xml:space="preserve"> магазины </w:t>
      </w:r>
      <w:r w:rsidRPr="00092158">
        <w:rPr>
          <w:rFonts w:ascii="Times New Roman" w:hAnsi="Times New Roman" w:cs="Times New Roman"/>
          <w:sz w:val="28"/>
          <w:szCs w:val="28"/>
        </w:rPr>
        <w:t>Татарского «РАЙПО»</w:t>
      </w:r>
      <w:r w:rsidR="00A04F41">
        <w:rPr>
          <w:rFonts w:ascii="Times New Roman" w:hAnsi="Times New Roman" w:cs="Times New Roman"/>
          <w:sz w:val="28"/>
          <w:szCs w:val="28"/>
        </w:rPr>
        <w:t>,</w:t>
      </w:r>
      <w:r w:rsidRPr="00092158">
        <w:rPr>
          <w:rFonts w:ascii="Times New Roman" w:hAnsi="Times New Roman" w:cs="Times New Roman"/>
          <w:sz w:val="28"/>
          <w:szCs w:val="28"/>
        </w:rPr>
        <w:t xml:space="preserve">  1</w:t>
      </w:r>
      <w:r w:rsidR="00092158" w:rsidRPr="00092158">
        <w:rPr>
          <w:rFonts w:ascii="Times New Roman" w:hAnsi="Times New Roman" w:cs="Times New Roman"/>
          <w:sz w:val="28"/>
          <w:szCs w:val="28"/>
        </w:rPr>
        <w:t xml:space="preserve"> СОШ</w:t>
      </w:r>
      <w:r w:rsidRPr="00092158">
        <w:rPr>
          <w:rFonts w:ascii="Times New Roman" w:hAnsi="Times New Roman" w:cs="Times New Roman"/>
          <w:sz w:val="28"/>
          <w:szCs w:val="28"/>
        </w:rPr>
        <w:t>, 3 сельских клуба, 1</w:t>
      </w:r>
      <w:r w:rsidR="00092158" w:rsidRPr="00092158">
        <w:rPr>
          <w:rFonts w:ascii="Times New Roman" w:hAnsi="Times New Roman" w:cs="Times New Roman"/>
          <w:sz w:val="28"/>
          <w:szCs w:val="28"/>
        </w:rPr>
        <w:t xml:space="preserve"> Дом культуры и </w:t>
      </w:r>
      <w:r w:rsidRPr="00092158">
        <w:rPr>
          <w:rFonts w:ascii="Times New Roman" w:hAnsi="Times New Roman" w:cs="Times New Roman"/>
          <w:sz w:val="28"/>
          <w:szCs w:val="28"/>
        </w:rPr>
        <w:t>4 ФАПа.</w:t>
      </w:r>
    </w:p>
    <w:p w:rsidR="00A9574A" w:rsidRPr="00092158" w:rsidRDefault="00092158" w:rsidP="00092158">
      <w:pPr>
        <w:spacing w:after="0" w:line="240" w:lineRule="auto"/>
        <w:ind w:firstLine="567"/>
        <w:jc w:val="both"/>
        <w:rPr>
          <w:rFonts w:ascii="Times New Roman" w:hAnsi="Times New Roman" w:cs="Times New Roman"/>
          <w:sz w:val="28"/>
          <w:szCs w:val="28"/>
        </w:rPr>
      </w:pPr>
      <w:r w:rsidRPr="00092158">
        <w:rPr>
          <w:rFonts w:ascii="Times New Roman" w:eastAsia="Arial" w:hAnsi="Times New Roman" w:cs="Times New Roman"/>
          <w:sz w:val="28"/>
          <w:szCs w:val="28"/>
        </w:rPr>
        <w:t>Перспективами развития территории являются: к</w:t>
      </w:r>
      <w:r w:rsidR="00A9574A" w:rsidRPr="00092158">
        <w:rPr>
          <w:rFonts w:ascii="Times New Roman" w:eastAsia="Arial" w:hAnsi="Times New Roman" w:cs="Times New Roman"/>
          <w:sz w:val="28"/>
          <w:szCs w:val="28"/>
        </w:rPr>
        <w:t xml:space="preserve">апитальный ремонт многоквартирного дома </w:t>
      </w:r>
      <w:r w:rsidRPr="00092158">
        <w:rPr>
          <w:rFonts w:ascii="Times New Roman" w:eastAsia="Arial" w:hAnsi="Times New Roman" w:cs="Times New Roman"/>
          <w:sz w:val="28"/>
          <w:szCs w:val="28"/>
        </w:rPr>
        <w:t xml:space="preserve">по </w:t>
      </w:r>
      <w:r w:rsidR="00A9574A" w:rsidRPr="00092158">
        <w:rPr>
          <w:rFonts w:ascii="Times New Roman" w:eastAsia="Arial" w:hAnsi="Times New Roman" w:cs="Times New Roman"/>
          <w:sz w:val="28"/>
          <w:szCs w:val="28"/>
        </w:rPr>
        <w:t>ул. Северная,31;</w:t>
      </w:r>
      <w:r w:rsidRPr="00092158">
        <w:rPr>
          <w:rFonts w:ascii="Times New Roman" w:eastAsia="Arial" w:hAnsi="Times New Roman" w:cs="Times New Roman"/>
          <w:sz w:val="28"/>
          <w:szCs w:val="28"/>
        </w:rPr>
        <w:t xml:space="preserve"> р</w:t>
      </w:r>
      <w:r w:rsidR="00A9574A" w:rsidRPr="00092158">
        <w:rPr>
          <w:rFonts w:ascii="Times New Roman" w:eastAsia="Arial" w:hAnsi="Times New Roman" w:cs="Times New Roman"/>
          <w:sz w:val="28"/>
          <w:szCs w:val="28"/>
        </w:rPr>
        <w:t xml:space="preserve">емонт кровли многоквартирного дома </w:t>
      </w:r>
      <w:r w:rsidRPr="00092158">
        <w:rPr>
          <w:rFonts w:ascii="Times New Roman" w:eastAsia="Arial" w:hAnsi="Times New Roman" w:cs="Times New Roman"/>
          <w:sz w:val="28"/>
          <w:szCs w:val="28"/>
        </w:rPr>
        <w:t xml:space="preserve">по </w:t>
      </w:r>
      <w:r w:rsidR="00A9574A" w:rsidRPr="00092158">
        <w:rPr>
          <w:rFonts w:ascii="Times New Roman" w:eastAsia="Arial" w:hAnsi="Times New Roman" w:cs="Times New Roman"/>
          <w:sz w:val="28"/>
          <w:szCs w:val="28"/>
        </w:rPr>
        <w:t>ул. Школьная, 17;</w:t>
      </w:r>
      <w:r w:rsidRPr="00092158">
        <w:rPr>
          <w:rFonts w:ascii="Times New Roman" w:eastAsia="Arial" w:hAnsi="Times New Roman" w:cs="Times New Roman"/>
          <w:sz w:val="28"/>
          <w:szCs w:val="28"/>
        </w:rPr>
        <w:t xml:space="preserve"> п</w:t>
      </w:r>
      <w:r w:rsidR="00A9574A" w:rsidRPr="00092158">
        <w:rPr>
          <w:rFonts w:ascii="Times New Roman" w:eastAsia="Times New Roman" w:hAnsi="Times New Roman" w:cs="Times New Roman"/>
          <w:sz w:val="28"/>
          <w:szCs w:val="28"/>
        </w:rPr>
        <w:t>роектирование и строительство детской игровой площадки в</w:t>
      </w:r>
      <w:r w:rsidRPr="00092158">
        <w:rPr>
          <w:rFonts w:ascii="Times New Roman" w:eastAsia="Times New Roman" w:hAnsi="Times New Roman" w:cs="Times New Roman"/>
          <w:sz w:val="28"/>
          <w:szCs w:val="28"/>
        </w:rPr>
        <w:t xml:space="preserve"> </w:t>
      </w:r>
      <w:r w:rsidR="00A9574A" w:rsidRPr="00092158">
        <w:rPr>
          <w:rFonts w:ascii="Times New Roman" w:eastAsia="Times New Roman" w:hAnsi="Times New Roman" w:cs="Times New Roman"/>
          <w:sz w:val="28"/>
          <w:szCs w:val="28"/>
        </w:rPr>
        <w:t>с. Никулино и д.</w:t>
      </w:r>
      <w:r w:rsidRPr="00092158">
        <w:rPr>
          <w:rFonts w:ascii="Times New Roman" w:eastAsia="Times New Roman" w:hAnsi="Times New Roman" w:cs="Times New Roman"/>
          <w:sz w:val="28"/>
          <w:szCs w:val="28"/>
        </w:rPr>
        <w:t>Н</w:t>
      </w:r>
      <w:r w:rsidR="00A9574A" w:rsidRPr="00092158">
        <w:rPr>
          <w:rFonts w:ascii="Times New Roman" w:eastAsia="Times New Roman" w:hAnsi="Times New Roman" w:cs="Times New Roman"/>
          <w:sz w:val="28"/>
          <w:szCs w:val="28"/>
        </w:rPr>
        <w:t>овотроицк;</w:t>
      </w:r>
      <w:r w:rsidRPr="00092158">
        <w:rPr>
          <w:rFonts w:ascii="Times New Roman" w:eastAsia="Times New Roman" w:hAnsi="Times New Roman" w:cs="Times New Roman"/>
          <w:sz w:val="28"/>
          <w:szCs w:val="28"/>
        </w:rPr>
        <w:t xml:space="preserve"> р</w:t>
      </w:r>
      <w:r w:rsidR="00A9574A" w:rsidRPr="00092158">
        <w:rPr>
          <w:rFonts w:ascii="Times New Roman" w:eastAsia="Times New Roman" w:hAnsi="Times New Roman" w:cs="Times New Roman"/>
          <w:sz w:val="28"/>
          <w:szCs w:val="28"/>
        </w:rPr>
        <w:t>емонт кровли спортивного комплекса и ремонт хоккейной коробки;</w:t>
      </w:r>
      <w:r w:rsidRPr="00092158">
        <w:rPr>
          <w:rFonts w:ascii="Times New Roman" w:eastAsia="Times New Roman" w:hAnsi="Times New Roman" w:cs="Times New Roman"/>
          <w:sz w:val="28"/>
          <w:szCs w:val="28"/>
        </w:rPr>
        <w:t xml:space="preserve"> к</w:t>
      </w:r>
      <w:r w:rsidR="00A9574A" w:rsidRPr="00092158">
        <w:rPr>
          <w:rFonts w:ascii="Times New Roman" w:hAnsi="Times New Roman" w:cs="Times New Roman"/>
          <w:sz w:val="28"/>
          <w:szCs w:val="28"/>
        </w:rPr>
        <w:t>апитальный ремонт здания клуба д. Варваровка.</w:t>
      </w:r>
    </w:p>
    <w:p w:rsidR="00BF4F9C" w:rsidRPr="002315EF" w:rsidRDefault="00BF4F9C" w:rsidP="00D46496">
      <w:pPr>
        <w:pStyle w:val="a3"/>
        <w:numPr>
          <w:ilvl w:val="0"/>
          <w:numId w:val="10"/>
        </w:numPr>
        <w:spacing w:after="0" w:line="240" w:lineRule="auto"/>
        <w:rPr>
          <w:rFonts w:ascii="Times New Roman" w:hAnsi="Times New Roman" w:cs="Times New Roman"/>
          <w:b/>
          <w:sz w:val="28"/>
          <w:szCs w:val="28"/>
        </w:rPr>
      </w:pPr>
      <w:r w:rsidRPr="002315EF">
        <w:rPr>
          <w:rFonts w:ascii="Times New Roman" w:hAnsi="Times New Roman" w:cs="Times New Roman"/>
          <w:b/>
          <w:sz w:val="28"/>
          <w:szCs w:val="28"/>
        </w:rPr>
        <w:t>Новомихайловское муниципальное образование</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Новомихайловское сельское поселение расположено в северо-восточной части Татарского района. Пло</w:t>
      </w:r>
      <w:r w:rsidR="001D1E7D">
        <w:rPr>
          <w:rFonts w:ascii="Times New Roman" w:hAnsi="Times New Roman" w:cs="Times New Roman"/>
          <w:sz w:val="28"/>
          <w:szCs w:val="28"/>
        </w:rPr>
        <w:t>щадь</w:t>
      </w:r>
      <w:r w:rsidRPr="002315EF">
        <w:rPr>
          <w:rFonts w:ascii="Times New Roman" w:hAnsi="Times New Roman" w:cs="Times New Roman"/>
          <w:sz w:val="28"/>
          <w:szCs w:val="28"/>
        </w:rPr>
        <w:t xml:space="preserve"> территории  составляет 23,8 тыс.га. Удаленность от районного центра 25 км.   </w:t>
      </w:r>
    </w:p>
    <w:p w:rsidR="00DD1EC0" w:rsidRPr="002315EF" w:rsidRDefault="00DD1EC0" w:rsidP="002315EF">
      <w:pPr>
        <w:pStyle w:val="af0"/>
        <w:ind w:firstLine="567"/>
        <w:jc w:val="both"/>
        <w:rPr>
          <w:rFonts w:ascii="Times New Roman" w:eastAsia="Calibri" w:hAnsi="Times New Roman" w:cs="Times New Roman"/>
          <w:sz w:val="28"/>
          <w:szCs w:val="28"/>
        </w:rPr>
      </w:pPr>
      <w:r w:rsidRPr="002315EF">
        <w:rPr>
          <w:rFonts w:ascii="Times New Roman" w:hAnsi="Times New Roman" w:cs="Times New Roman"/>
          <w:sz w:val="28"/>
          <w:szCs w:val="28"/>
        </w:rPr>
        <w:t>В состав муниципального образования входит 2 населенных пункта: д. Дубровино и с.Новомихайловка. Численность МО на 01.01.2018г.  составила 660 человек.</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На территории сельского поселения промышленные предприятия отсутствуют, функционирует сельскохозяйственное предприятие - СХПК «Новомихайловский»</w:t>
      </w:r>
      <w:r w:rsidR="001D1E7D">
        <w:rPr>
          <w:rFonts w:ascii="Times New Roman" w:hAnsi="Times New Roman" w:cs="Times New Roman"/>
          <w:sz w:val="28"/>
          <w:szCs w:val="28"/>
        </w:rPr>
        <w:t xml:space="preserve"> колхоз</w:t>
      </w:r>
      <w:r w:rsidRPr="002315EF">
        <w:rPr>
          <w:rFonts w:ascii="Times New Roman" w:hAnsi="Times New Roman" w:cs="Times New Roman"/>
          <w:sz w:val="28"/>
          <w:szCs w:val="28"/>
        </w:rPr>
        <w:t xml:space="preserve">, занимающийся выращиванием и реализацией КРС и зерновых культур и одно крупное КФХ. </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На территории Новомихайловского сельского поселения расположено 2 объекта розничной торговли, один из которых магазин Татарского РАЙПО.</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Действуют следующие объекты социальной инфраструктуры: средняя общеобразовательная школа, детский сад, ФАП, врачебная амбулатория, учреждения культуры.</w:t>
      </w:r>
    </w:p>
    <w:p w:rsidR="00DD1EC0" w:rsidRPr="002315EF" w:rsidRDefault="00DD1EC0" w:rsidP="002315EF">
      <w:pPr>
        <w:spacing w:after="0" w:line="240" w:lineRule="auto"/>
        <w:ind w:firstLine="567"/>
        <w:jc w:val="both"/>
        <w:rPr>
          <w:rFonts w:ascii="Times New Roman" w:hAnsi="Times New Roman" w:cs="Times New Roman"/>
          <w:sz w:val="28"/>
          <w:szCs w:val="28"/>
        </w:rPr>
      </w:pPr>
      <w:r w:rsidRPr="002315EF">
        <w:rPr>
          <w:rFonts w:ascii="Times New Roman" w:hAnsi="Times New Roman" w:cs="Times New Roman"/>
          <w:sz w:val="28"/>
          <w:szCs w:val="28"/>
        </w:rPr>
        <w:t>Основной целью на среднесрочную и долгосрочную перспективу</w:t>
      </w:r>
      <w:r w:rsidRPr="002315EF">
        <w:rPr>
          <w:sz w:val="28"/>
          <w:szCs w:val="28"/>
        </w:rPr>
        <w:t xml:space="preserve"> является </w:t>
      </w:r>
      <w:r w:rsidRPr="002315EF">
        <w:rPr>
          <w:rFonts w:ascii="Times New Roman" w:eastAsia="Times New Roman" w:hAnsi="Times New Roman" w:cs="Times New Roman"/>
          <w:sz w:val="28"/>
          <w:szCs w:val="28"/>
        </w:rPr>
        <w:t xml:space="preserve">создание комплекса   условий для полноценной жизни населения, в том числе благоприятной жизненной среды, непосредственно влияющей на рост </w:t>
      </w:r>
      <w:r w:rsidRPr="002315EF">
        <w:rPr>
          <w:rFonts w:ascii="Times New Roman" w:eastAsia="Times New Roman" w:hAnsi="Times New Roman" w:cs="Times New Roman"/>
          <w:sz w:val="28"/>
          <w:szCs w:val="28"/>
        </w:rPr>
        <w:lastRenderedPageBreak/>
        <w:t>благосостояния и качества жизни населения</w:t>
      </w:r>
      <w:r w:rsidRPr="002315EF">
        <w:rPr>
          <w:rFonts w:ascii="Times New Roman" w:hAnsi="Times New Roman" w:cs="Times New Roman"/>
          <w:sz w:val="28"/>
          <w:szCs w:val="28"/>
        </w:rPr>
        <w:t>, а именно: о</w:t>
      </w:r>
      <w:r w:rsidRPr="002315EF">
        <w:rPr>
          <w:rFonts w:ascii="Times New Roman" w:eastAsia="Times New Roman" w:hAnsi="Times New Roman" w:cs="Times New Roman"/>
          <w:sz w:val="28"/>
          <w:szCs w:val="28"/>
        </w:rPr>
        <w:t xml:space="preserve">ткрытие участковой больницы, открытие Дома ветеранов, ремонт жилого фонда, административных зданий </w:t>
      </w:r>
      <w:r w:rsidRPr="002315EF">
        <w:rPr>
          <w:rFonts w:ascii="Times New Roman" w:hAnsi="Times New Roman" w:cs="Times New Roman"/>
          <w:sz w:val="28"/>
          <w:szCs w:val="28"/>
        </w:rPr>
        <w:t>(органа местного самоуправления, СХПК «Новомихайловский» колх</w:t>
      </w:r>
      <w:r w:rsidR="001D1E7D">
        <w:rPr>
          <w:rFonts w:ascii="Times New Roman" w:hAnsi="Times New Roman" w:cs="Times New Roman"/>
          <w:sz w:val="28"/>
          <w:szCs w:val="28"/>
        </w:rPr>
        <w:t>оз, МБДОУ детский сад «Березка»)</w:t>
      </w:r>
      <w:r w:rsidRPr="002315EF">
        <w:rPr>
          <w:rFonts w:ascii="Times New Roman" w:hAnsi="Times New Roman" w:cs="Times New Roman"/>
          <w:sz w:val="28"/>
          <w:szCs w:val="28"/>
        </w:rPr>
        <w:t>, р</w:t>
      </w:r>
      <w:r w:rsidRPr="002315EF">
        <w:rPr>
          <w:rFonts w:ascii="Times New Roman" w:eastAsia="Times New Roman" w:hAnsi="Times New Roman" w:cs="Times New Roman"/>
          <w:sz w:val="28"/>
          <w:szCs w:val="28"/>
        </w:rPr>
        <w:t xml:space="preserve">емонт </w:t>
      </w:r>
      <w:r w:rsidRPr="002315EF">
        <w:rPr>
          <w:rFonts w:ascii="Times New Roman" w:hAnsi="Times New Roman" w:cs="Times New Roman"/>
          <w:sz w:val="28"/>
          <w:szCs w:val="28"/>
        </w:rPr>
        <w:t xml:space="preserve">внутри поселенческих </w:t>
      </w:r>
      <w:r w:rsidRPr="002315EF">
        <w:rPr>
          <w:rFonts w:ascii="Times New Roman" w:eastAsia="Times New Roman" w:hAnsi="Times New Roman" w:cs="Times New Roman"/>
          <w:sz w:val="28"/>
          <w:szCs w:val="28"/>
        </w:rPr>
        <w:t xml:space="preserve">дорог (отсыпка </w:t>
      </w:r>
      <w:r w:rsidRPr="002315EF">
        <w:rPr>
          <w:rFonts w:ascii="Times New Roman" w:hAnsi="Times New Roman" w:cs="Times New Roman"/>
          <w:sz w:val="28"/>
          <w:szCs w:val="28"/>
        </w:rPr>
        <w:t>щебнем</w:t>
      </w:r>
      <w:r w:rsidRPr="002315EF">
        <w:rPr>
          <w:rFonts w:ascii="Times New Roman" w:eastAsia="Times New Roman" w:hAnsi="Times New Roman" w:cs="Times New Roman"/>
          <w:sz w:val="28"/>
          <w:szCs w:val="28"/>
        </w:rPr>
        <w:t>, ямочный ремонт, укладка асфальтного полотна), б</w:t>
      </w:r>
      <w:r w:rsidRPr="002315EF">
        <w:rPr>
          <w:rFonts w:ascii="Times New Roman" w:hAnsi="Times New Roman" w:cs="Times New Roman"/>
          <w:sz w:val="28"/>
          <w:szCs w:val="28"/>
        </w:rPr>
        <w:t>лагоустройство и озеленение территорий</w:t>
      </w:r>
      <w:r w:rsidR="002315EF" w:rsidRPr="002315EF">
        <w:rPr>
          <w:rFonts w:ascii="Times New Roman" w:hAnsi="Times New Roman" w:cs="Times New Roman"/>
          <w:sz w:val="28"/>
          <w:szCs w:val="28"/>
        </w:rPr>
        <w:t>, у</w:t>
      </w:r>
      <w:r w:rsidRPr="002315EF">
        <w:rPr>
          <w:rFonts w:ascii="Times New Roman" w:hAnsi="Times New Roman" w:cs="Times New Roman"/>
          <w:sz w:val="28"/>
          <w:szCs w:val="28"/>
        </w:rPr>
        <w:t>величение поголовья КРС в СХПК</w:t>
      </w:r>
      <w:r w:rsidR="002315EF" w:rsidRPr="002315EF">
        <w:rPr>
          <w:rFonts w:ascii="Times New Roman" w:hAnsi="Times New Roman" w:cs="Times New Roman"/>
          <w:sz w:val="28"/>
          <w:szCs w:val="28"/>
        </w:rPr>
        <w:t>, у</w:t>
      </w:r>
      <w:r w:rsidRPr="002315EF">
        <w:rPr>
          <w:rFonts w:ascii="Times New Roman" w:hAnsi="Times New Roman" w:cs="Times New Roman"/>
          <w:sz w:val="28"/>
          <w:szCs w:val="28"/>
        </w:rPr>
        <w:t>величение посевных площадей в СХПК и</w:t>
      </w:r>
      <w:r w:rsidR="002315EF" w:rsidRPr="002315EF">
        <w:rPr>
          <w:rFonts w:ascii="Times New Roman" w:hAnsi="Times New Roman" w:cs="Times New Roman"/>
          <w:sz w:val="28"/>
          <w:szCs w:val="28"/>
        </w:rPr>
        <w:t xml:space="preserve"> у</w:t>
      </w:r>
      <w:r w:rsidRPr="002315EF">
        <w:rPr>
          <w:rFonts w:ascii="Times New Roman" w:hAnsi="Times New Roman" w:cs="Times New Roman"/>
          <w:sz w:val="28"/>
          <w:szCs w:val="28"/>
        </w:rPr>
        <w:t xml:space="preserve"> ИП</w:t>
      </w:r>
      <w:r w:rsidR="002315EF" w:rsidRPr="002315EF">
        <w:rPr>
          <w:rFonts w:ascii="Times New Roman" w:hAnsi="Times New Roman" w:cs="Times New Roman"/>
          <w:sz w:val="28"/>
          <w:szCs w:val="28"/>
        </w:rPr>
        <w:t>.</w:t>
      </w:r>
    </w:p>
    <w:p w:rsidR="00BF4F9C" w:rsidRPr="00CA350D" w:rsidRDefault="00BF4F9C" w:rsidP="00D46496">
      <w:pPr>
        <w:pStyle w:val="a3"/>
        <w:numPr>
          <w:ilvl w:val="0"/>
          <w:numId w:val="10"/>
        </w:numPr>
        <w:spacing w:after="0" w:line="240" w:lineRule="auto"/>
        <w:rPr>
          <w:rFonts w:ascii="Times New Roman" w:hAnsi="Times New Roman" w:cs="Times New Roman"/>
          <w:b/>
          <w:sz w:val="28"/>
          <w:szCs w:val="28"/>
        </w:rPr>
      </w:pPr>
      <w:r w:rsidRPr="00CA350D">
        <w:rPr>
          <w:rFonts w:ascii="Times New Roman" w:hAnsi="Times New Roman" w:cs="Times New Roman"/>
          <w:b/>
          <w:sz w:val="28"/>
          <w:szCs w:val="28"/>
        </w:rPr>
        <w:t>Новопервомайское муниципальное образование</w:t>
      </w:r>
    </w:p>
    <w:p w:rsidR="00CA350D" w:rsidRPr="00CA350D" w:rsidRDefault="00CA350D" w:rsidP="00CA350D">
      <w:pPr>
        <w:spacing w:after="0" w:line="240" w:lineRule="auto"/>
        <w:ind w:firstLine="567"/>
        <w:jc w:val="both"/>
        <w:rPr>
          <w:rFonts w:ascii="Times New Roman" w:hAnsi="Times New Roman" w:cs="Times New Roman"/>
          <w:sz w:val="28"/>
          <w:szCs w:val="28"/>
        </w:rPr>
      </w:pPr>
      <w:r w:rsidRPr="00CA350D">
        <w:rPr>
          <w:rFonts w:ascii="Times New Roman" w:hAnsi="Times New Roman" w:cs="Times New Roman"/>
          <w:sz w:val="28"/>
          <w:szCs w:val="28"/>
        </w:rPr>
        <w:t>Муниципальное образование Новопервомайский сельсовет расположено в западно</w:t>
      </w:r>
      <w:r w:rsidR="001D1E7D">
        <w:rPr>
          <w:rFonts w:ascii="Times New Roman" w:hAnsi="Times New Roman" w:cs="Times New Roman"/>
          <w:sz w:val="28"/>
          <w:szCs w:val="28"/>
        </w:rPr>
        <w:t>й части Татарского района,  площадь</w:t>
      </w:r>
      <w:r w:rsidRPr="00CA350D">
        <w:rPr>
          <w:rFonts w:ascii="Times New Roman" w:hAnsi="Times New Roman" w:cs="Times New Roman"/>
          <w:sz w:val="28"/>
          <w:szCs w:val="28"/>
        </w:rPr>
        <w:t xml:space="preserve"> территории  составляет 24,7 тыс.га, в 2 км. от административного центра поселения проходит трасса «Иртыш» </w:t>
      </w:r>
      <w:r w:rsidR="001D1E7D">
        <w:rPr>
          <w:rFonts w:ascii="Times New Roman" w:hAnsi="Times New Roman" w:cs="Times New Roman"/>
          <w:sz w:val="28"/>
          <w:szCs w:val="28"/>
        </w:rPr>
        <w:t>ф</w:t>
      </w:r>
      <w:r w:rsidRPr="00CA350D">
        <w:rPr>
          <w:rFonts w:ascii="Times New Roman" w:hAnsi="Times New Roman" w:cs="Times New Roman"/>
          <w:sz w:val="28"/>
          <w:szCs w:val="28"/>
        </w:rPr>
        <w:t xml:space="preserve">едерального значения, через территорию сельсовета проходит Западно-Сибирская  железная дорога. </w:t>
      </w:r>
    </w:p>
    <w:p w:rsidR="00CA350D" w:rsidRPr="00CA350D" w:rsidRDefault="00CA350D" w:rsidP="00CA350D">
      <w:pPr>
        <w:pStyle w:val="af0"/>
        <w:ind w:firstLine="567"/>
        <w:jc w:val="both"/>
        <w:rPr>
          <w:rFonts w:ascii="Times New Roman" w:eastAsia="Calibri" w:hAnsi="Times New Roman" w:cs="Times New Roman"/>
          <w:sz w:val="28"/>
          <w:szCs w:val="28"/>
        </w:rPr>
      </w:pPr>
      <w:r w:rsidRPr="00CA350D">
        <w:rPr>
          <w:rFonts w:ascii="Times New Roman" w:hAnsi="Times New Roman" w:cs="Times New Roman"/>
          <w:sz w:val="28"/>
          <w:szCs w:val="28"/>
        </w:rPr>
        <w:t>Новопервомайский  сельсовет состоит из следующих сельских населенных пунктов: с. Новопервомайское, д. Платоновка, д. Кузнецово, н/п Лагунака, пос. Сибиряк. Численность МО на 01.01.2018г.  составила 1288 человек.</w:t>
      </w:r>
    </w:p>
    <w:p w:rsidR="00CA350D" w:rsidRPr="00CA350D" w:rsidRDefault="00CA350D" w:rsidP="00CA350D">
      <w:pPr>
        <w:spacing w:after="0" w:line="240" w:lineRule="auto"/>
        <w:ind w:firstLine="567"/>
        <w:jc w:val="both"/>
        <w:rPr>
          <w:rFonts w:ascii="Times New Roman" w:eastAsia="Times New Roman" w:hAnsi="Times New Roman" w:cs="Times New Roman"/>
          <w:sz w:val="28"/>
          <w:szCs w:val="28"/>
        </w:rPr>
      </w:pPr>
      <w:r w:rsidRPr="00CA350D">
        <w:rPr>
          <w:rFonts w:ascii="Times New Roman" w:hAnsi="Times New Roman" w:cs="Times New Roman"/>
          <w:sz w:val="28"/>
          <w:szCs w:val="28"/>
        </w:rPr>
        <w:t>На территории поселения промышленных предприятий нет.</w:t>
      </w:r>
      <w:r w:rsidRPr="00CA350D">
        <w:t xml:space="preserve">                 </w:t>
      </w:r>
      <w:r w:rsidRPr="00CA350D">
        <w:rPr>
          <w:rFonts w:ascii="Times New Roman" w:eastAsia="Times New Roman" w:hAnsi="Times New Roman" w:cs="Times New Roman"/>
          <w:sz w:val="28"/>
          <w:szCs w:val="28"/>
        </w:rPr>
        <w:t>Сельскохозяйственным производством в поселении зани</w:t>
      </w:r>
      <w:r w:rsidR="001D1E7D">
        <w:rPr>
          <w:rFonts w:ascii="Times New Roman" w:eastAsia="Times New Roman" w:hAnsi="Times New Roman" w:cs="Times New Roman"/>
          <w:sz w:val="28"/>
          <w:szCs w:val="28"/>
        </w:rPr>
        <w:t>мается 5               хозяйств -</w:t>
      </w:r>
      <w:r w:rsidRPr="00CA350D">
        <w:rPr>
          <w:rFonts w:ascii="Times New Roman" w:eastAsia="Times New Roman" w:hAnsi="Times New Roman" w:cs="Times New Roman"/>
          <w:sz w:val="28"/>
          <w:szCs w:val="28"/>
        </w:rPr>
        <w:t xml:space="preserve"> малое  сельскохозяйственное  предприятие ООО</w:t>
      </w:r>
      <w:r w:rsidR="001D1E7D">
        <w:rPr>
          <w:rFonts w:ascii="Times New Roman" w:eastAsia="Times New Roman" w:hAnsi="Times New Roman" w:cs="Times New Roman"/>
          <w:sz w:val="28"/>
          <w:szCs w:val="28"/>
        </w:rPr>
        <w:t xml:space="preserve"> </w:t>
      </w:r>
      <w:r w:rsidRPr="00CA350D">
        <w:rPr>
          <w:rFonts w:ascii="Times New Roman" w:eastAsia="Times New Roman" w:hAnsi="Times New Roman" w:cs="Times New Roman"/>
          <w:sz w:val="28"/>
          <w:szCs w:val="28"/>
        </w:rPr>
        <w:t>«Полесье» и четыре  КФХ.</w:t>
      </w:r>
    </w:p>
    <w:p w:rsidR="00CA350D" w:rsidRPr="00CA350D" w:rsidRDefault="00CA350D" w:rsidP="00CA350D">
      <w:pPr>
        <w:spacing w:after="0" w:line="240" w:lineRule="auto"/>
        <w:ind w:firstLine="567"/>
        <w:jc w:val="both"/>
        <w:rPr>
          <w:rFonts w:ascii="Times New Roman" w:hAnsi="Times New Roman" w:cs="Times New Roman"/>
          <w:sz w:val="28"/>
          <w:szCs w:val="28"/>
        </w:rPr>
      </w:pPr>
      <w:r w:rsidRPr="00CA350D">
        <w:rPr>
          <w:rFonts w:ascii="Times New Roman" w:hAnsi="Times New Roman" w:cs="Times New Roman"/>
          <w:sz w:val="28"/>
          <w:szCs w:val="28"/>
        </w:rPr>
        <w:t xml:space="preserve">На территории муниципального образования работают три магазина Татарского райпо, три </w:t>
      </w:r>
      <w:r w:rsidR="001D1E7D">
        <w:rPr>
          <w:rFonts w:ascii="Times New Roman" w:hAnsi="Times New Roman" w:cs="Times New Roman"/>
          <w:sz w:val="28"/>
          <w:szCs w:val="28"/>
        </w:rPr>
        <w:t xml:space="preserve">магазина </w:t>
      </w:r>
      <w:r w:rsidRPr="00CA350D">
        <w:rPr>
          <w:rFonts w:ascii="Times New Roman" w:hAnsi="Times New Roman" w:cs="Times New Roman"/>
          <w:sz w:val="28"/>
          <w:szCs w:val="28"/>
        </w:rPr>
        <w:t>индивидуальных предпринимател</w:t>
      </w:r>
      <w:r w:rsidR="001D1E7D">
        <w:rPr>
          <w:rFonts w:ascii="Times New Roman" w:hAnsi="Times New Roman" w:cs="Times New Roman"/>
          <w:sz w:val="28"/>
          <w:szCs w:val="28"/>
        </w:rPr>
        <w:t>ей</w:t>
      </w:r>
      <w:r w:rsidRPr="00CA350D">
        <w:rPr>
          <w:rFonts w:ascii="Times New Roman" w:hAnsi="Times New Roman" w:cs="Times New Roman"/>
          <w:sz w:val="28"/>
          <w:szCs w:val="28"/>
        </w:rPr>
        <w:t>, осуществляющих деятельность в области торговли,  один индивидуальный предприниматель</w:t>
      </w:r>
      <w:r w:rsidR="004D2C60">
        <w:rPr>
          <w:rFonts w:ascii="Times New Roman" w:hAnsi="Times New Roman" w:cs="Times New Roman"/>
          <w:sz w:val="28"/>
          <w:szCs w:val="28"/>
        </w:rPr>
        <w:t>, занимающийся в</w:t>
      </w:r>
      <w:r w:rsidRPr="00CA350D">
        <w:rPr>
          <w:rFonts w:ascii="Times New Roman" w:hAnsi="Times New Roman" w:cs="Times New Roman"/>
          <w:sz w:val="28"/>
          <w:szCs w:val="28"/>
        </w:rPr>
        <w:t>ыпечк</w:t>
      </w:r>
      <w:r w:rsidR="004D2C60">
        <w:rPr>
          <w:rFonts w:ascii="Times New Roman" w:hAnsi="Times New Roman" w:cs="Times New Roman"/>
          <w:sz w:val="28"/>
          <w:szCs w:val="28"/>
        </w:rPr>
        <w:t>ой</w:t>
      </w:r>
      <w:r w:rsidRPr="00CA350D">
        <w:rPr>
          <w:rFonts w:ascii="Times New Roman" w:hAnsi="Times New Roman" w:cs="Times New Roman"/>
          <w:sz w:val="28"/>
          <w:szCs w:val="28"/>
        </w:rPr>
        <w:t xml:space="preserve">  хлебобулочных изделий, один  </w:t>
      </w:r>
      <w:r w:rsidRPr="004D2C60">
        <w:rPr>
          <w:rFonts w:ascii="Times New Roman" w:hAnsi="Times New Roman" w:cs="Times New Roman"/>
          <w:sz w:val="28"/>
          <w:szCs w:val="28"/>
        </w:rPr>
        <w:t xml:space="preserve">индивидуальный  предприниматель, оказывающий услуги в сфере  ЖКХ, </w:t>
      </w:r>
      <w:r w:rsidR="004D2C60" w:rsidRPr="004D2C60">
        <w:rPr>
          <w:rFonts w:ascii="Times New Roman" w:hAnsi="Times New Roman" w:cs="Times New Roman"/>
          <w:sz w:val="28"/>
          <w:szCs w:val="28"/>
        </w:rPr>
        <w:t xml:space="preserve">а так же </w:t>
      </w:r>
      <w:r w:rsidRPr="004D2C60">
        <w:rPr>
          <w:rFonts w:ascii="Times New Roman" w:hAnsi="Times New Roman" w:cs="Times New Roman"/>
          <w:sz w:val="28"/>
          <w:szCs w:val="28"/>
        </w:rPr>
        <w:t xml:space="preserve"> предприятие  ООО «Сервис»,  оказыва</w:t>
      </w:r>
      <w:r w:rsidR="004D2C60">
        <w:rPr>
          <w:rFonts w:ascii="Times New Roman" w:hAnsi="Times New Roman" w:cs="Times New Roman"/>
          <w:sz w:val="28"/>
          <w:szCs w:val="28"/>
        </w:rPr>
        <w:t>ющее</w:t>
      </w:r>
      <w:r w:rsidRPr="004D2C60">
        <w:rPr>
          <w:rFonts w:ascii="Times New Roman" w:hAnsi="Times New Roman" w:cs="Times New Roman"/>
          <w:sz w:val="28"/>
          <w:szCs w:val="28"/>
        </w:rPr>
        <w:t xml:space="preserve"> услуги</w:t>
      </w:r>
      <w:r w:rsidRPr="00CA350D">
        <w:rPr>
          <w:rFonts w:ascii="Times New Roman" w:hAnsi="Times New Roman" w:cs="Times New Roman"/>
          <w:sz w:val="28"/>
          <w:szCs w:val="28"/>
        </w:rPr>
        <w:t xml:space="preserve"> населению  по  водоснабжению, вывозу и выгребу мусора, транспортные  услуги, ремонт  жилья.</w:t>
      </w:r>
    </w:p>
    <w:p w:rsidR="00CA350D" w:rsidRPr="00CA350D" w:rsidRDefault="004D2C60" w:rsidP="00CA35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Осуществляет </w:t>
      </w:r>
      <w:r w:rsidR="00CA350D" w:rsidRPr="00CA350D">
        <w:rPr>
          <w:rFonts w:ascii="Times New Roman" w:hAnsi="Times New Roman" w:cs="Times New Roman"/>
          <w:sz w:val="28"/>
          <w:szCs w:val="28"/>
        </w:rPr>
        <w:t>деятельность СОШ,  детский сад «Муравей», МБУК ДК с.Новопервомайское, два сельских клуба</w:t>
      </w:r>
      <w:r>
        <w:rPr>
          <w:rFonts w:ascii="Times New Roman" w:hAnsi="Times New Roman" w:cs="Times New Roman"/>
          <w:sz w:val="28"/>
          <w:szCs w:val="28"/>
        </w:rPr>
        <w:t>,</w:t>
      </w:r>
      <w:r w:rsidR="00CA350D" w:rsidRPr="00CA350D">
        <w:rPr>
          <w:rFonts w:ascii="Times New Roman" w:hAnsi="Times New Roman" w:cs="Times New Roman"/>
          <w:sz w:val="28"/>
          <w:szCs w:val="28"/>
        </w:rPr>
        <w:t xml:space="preserve"> 2 ФАПа и 1  врачебная  амбулатория, 2  библиотеки,  отделение Сбербанка России, филиал ФГУП «Почта России».</w:t>
      </w:r>
    </w:p>
    <w:p w:rsidR="00CA350D" w:rsidRPr="00CA350D" w:rsidRDefault="00CA350D" w:rsidP="00CA350D">
      <w:pPr>
        <w:spacing w:after="0" w:line="240" w:lineRule="auto"/>
        <w:ind w:firstLine="567"/>
        <w:jc w:val="both"/>
        <w:rPr>
          <w:rFonts w:ascii="Times New Roman" w:hAnsi="Times New Roman" w:cs="Times New Roman"/>
          <w:sz w:val="28"/>
          <w:szCs w:val="28"/>
        </w:rPr>
      </w:pPr>
      <w:r w:rsidRPr="00CA350D">
        <w:rPr>
          <w:rFonts w:ascii="Times New Roman" w:hAnsi="Times New Roman" w:cs="Times New Roman"/>
          <w:sz w:val="28"/>
          <w:szCs w:val="28"/>
        </w:rPr>
        <w:t>Перспективами развития территории Новопервомайского сельсовета являются: ремонт дорог с.Новопервомайское ул.Линейная, ул.Новая, ул.Школьная, обводная дорога с восточной стороны села Новопервомайское  общей протяженностью 2884 м; капитальный ремонт ДК с.Новопервомайское; капитальный ремонт МБУК Первомайской СОШ им.А.С.Ерёмина; модернизация блочно модульной газовой котельной с переводом на жидкое топливо- дизельное; замена участка магистрального водопровода в д.Кузнецово протяженностью 1200 м с установкой пожарного гидранта; замена водопровода по ул.Дачная в с.Новопервомайское протяженностью 1500 м с установкой пожарного гидранта.</w:t>
      </w:r>
    </w:p>
    <w:p w:rsidR="00BF4F9C" w:rsidRPr="00DF3CF3" w:rsidRDefault="00BF4F9C" w:rsidP="00D46496">
      <w:pPr>
        <w:pStyle w:val="a3"/>
        <w:numPr>
          <w:ilvl w:val="0"/>
          <w:numId w:val="10"/>
        </w:numPr>
        <w:spacing w:after="0" w:line="240" w:lineRule="auto"/>
        <w:rPr>
          <w:rFonts w:ascii="Times New Roman" w:hAnsi="Times New Roman" w:cs="Times New Roman"/>
          <w:b/>
          <w:sz w:val="28"/>
          <w:szCs w:val="28"/>
        </w:rPr>
      </w:pPr>
      <w:r w:rsidRPr="00DF3CF3">
        <w:rPr>
          <w:rFonts w:ascii="Times New Roman" w:hAnsi="Times New Roman" w:cs="Times New Roman"/>
          <w:b/>
          <w:sz w:val="28"/>
          <w:szCs w:val="28"/>
        </w:rPr>
        <w:t>Новопокровское муниципальное образование</w:t>
      </w:r>
    </w:p>
    <w:p w:rsidR="00D46391" w:rsidRPr="00DF3CF3" w:rsidRDefault="00D46391" w:rsidP="00F3214F">
      <w:pPr>
        <w:spacing w:after="0" w:line="240" w:lineRule="auto"/>
        <w:ind w:firstLine="567"/>
        <w:jc w:val="both"/>
        <w:rPr>
          <w:rFonts w:ascii="Times New Roman" w:hAnsi="Times New Roman" w:cs="Times New Roman"/>
          <w:sz w:val="28"/>
          <w:szCs w:val="28"/>
        </w:rPr>
      </w:pPr>
      <w:r w:rsidRPr="00DF3CF3">
        <w:rPr>
          <w:rFonts w:ascii="Times New Roman" w:hAnsi="Times New Roman" w:cs="Times New Roman"/>
          <w:sz w:val="28"/>
          <w:szCs w:val="28"/>
        </w:rPr>
        <w:t xml:space="preserve">Новопокровский сельсовет расположен в восточной части Татарского района,  в 2 км. от районного центра г. Татарска и в 3 км. от ближайшей </w:t>
      </w:r>
      <w:r w:rsidRPr="00DF3CF3">
        <w:rPr>
          <w:rFonts w:ascii="Times New Roman" w:hAnsi="Times New Roman" w:cs="Times New Roman"/>
          <w:sz w:val="28"/>
          <w:szCs w:val="28"/>
        </w:rPr>
        <w:lastRenderedPageBreak/>
        <w:t>железнодорожной станции Татарская, площадь муниципального образования составляет 27,1 тыс. га. В 5 км. с южной стороны от муниципального образования проходит федеральная автодорога «Иртыш».</w:t>
      </w:r>
    </w:p>
    <w:p w:rsidR="00EE69F3" w:rsidRPr="00A70C29" w:rsidRDefault="004D2C60" w:rsidP="00EE69F3">
      <w:pPr>
        <w:pStyle w:val="af0"/>
        <w:ind w:firstLine="567"/>
        <w:jc w:val="both"/>
        <w:rPr>
          <w:rFonts w:ascii="Times New Roman" w:eastAsia="Calibri" w:hAnsi="Times New Roman" w:cs="Times New Roman"/>
          <w:color w:val="FF0000"/>
          <w:sz w:val="24"/>
          <w:szCs w:val="24"/>
        </w:rPr>
      </w:pPr>
      <w:r>
        <w:rPr>
          <w:rFonts w:ascii="Times New Roman" w:hAnsi="Times New Roman" w:cs="Times New Roman"/>
          <w:sz w:val="28"/>
          <w:szCs w:val="28"/>
        </w:rPr>
        <w:t>Т</w:t>
      </w:r>
      <w:r w:rsidR="00D46391" w:rsidRPr="00DF3CF3">
        <w:rPr>
          <w:rFonts w:ascii="Times New Roman" w:hAnsi="Times New Roman" w:cs="Times New Roman"/>
          <w:sz w:val="28"/>
          <w:szCs w:val="28"/>
        </w:rPr>
        <w:t>ерритори</w:t>
      </w:r>
      <w:r>
        <w:rPr>
          <w:rFonts w:ascii="Times New Roman" w:hAnsi="Times New Roman" w:cs="Times New Roman"/>
          <w:sz w:val="28"/>
          <w:szCs w:val="28"/>
        </w:rPr>
        <w:t>я</w:t>
      </w:r>
      <w:r w:rsidR="00D46391" w:rsidRPr="00DF3CF3">
        <w:rPr>
          <w:rFonts w:ascii="Times New Roman" w:hAnsi="Times New Roman" w:cs="Times New Roman"/>
          <w:sz w:val="28"/>
          <w:szCs w:val="28"/>
        </w:rPr>
        <w:t xml:space="preserve">  Новопокровского сельсовета</w:t>
      </w:r>
      <w:r>
        <w:rPr>
          <w:rFonts w:ascii="Times New Roman" w:hAnsi="Times New Roman" w:cs="Times New Roman"/>
          <w:sz w:val="28"/>
          <w:szCs w:val="28"/>
        </w:rPr>
        <w:t xml:space="preserve"> включает в себя</w:t>
      </w:r>
      <w:r w:rsidR="00D46391" w:rsidRPr="00DF3CF3">
        <w:rPr>
          <w:rFonts w:ascii="Times New Roman" w:hAnsi="Times New Roman" w:cs="Times New Roman"/>
          <w:sz w:val="28"/>
          <w:szCs w:val="28"/>
        </w:rPr>
        <w:t xml:space="preserve"> 5 населенных пунктов: с. Новопокровка, д. Минино, д. Ивановка, ст. Кабаклы, пос. Трактовый.</w:t>
      </w:r>
      <w:r w:rsidR="00EE69F3">
        <w:rPr>
          <w:rFonts w:ascii="Times New Roman" w:hAnsi="Times New Roman" w:cs="Times New Roman"/>
          <w:sz w:val="28"/>
          <w:szCs w:val="28"/>
        </w:rPr>
        <w:t xml:space="preserve"> </w:t>
      </w:r>
      <w:r w:rsidR="00EE69F3">
        <w:rPr>
          <w:rFonts w:ascii="Times New Roman" w:hAnsi="Times New Roman" w:cs="Times New Roman"/>
          <w:color w:val="000000" w:themeColor="text1"/>
          <w:sz w:val="28"/>
          <w:szCs w:val="28"/>
        </w:rPr>
        <w:t>Численность МО на 01.01.2018г.  составила 819 человек.</w:t>
      </w:r>
    </w:p>
    <w:p w:rsidR="00D46391" w:rsidRPr="00DF3CF3" w:rsidRDefault="00D46391" w:rsidP="00F3214F">
      <w:pPr>
        <w:spacing w:after="0" w:line="240" w:lineRule="auto"/>
        <w:ind w:firstLine="567"/>
        <w:jc w:val="both"/>
        <w:rPr>
          <w:rFonts w:ascii="Times New Roman" w:hAnsi="Times New Roman" w:cs="Times New Roman"/>
          <w:sz w:val="28"/>
          <w:szCs w:val="28"/>
        </w:rPr>
      </w:pPr>
      <w:r w:rsidRPr="00DF3CF3">
        <w:rPr>
          <w:rFonts w:ascii="Times New Roman" w:hAnsi="Times New Roman" w:cs="Times New Roman"/>
          <w:sz w:val="28"/>
          <w:szCs w:val="28"/>
        </w:rPr>
        <w:t xml:space="preserve">Промышленные и сельскохозяйственные предприятия на территории Новопокровского сельсовета отсутствуют. </w:t>
      </w:r>
    </w:p>
    <w:p w:rsidR="00D46391" w:rsidRPr="00DF3CF3" w:rsidRDefault="004D2C60" w:rsidP="00F3214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sidR="00D46391" w:rsidRPr="00DF3CF3">
        <w:rPr>
          <w:rFonts w:ascii="Times New Roman" w:hAnsi="Times New Roman" w:cs="Times New Roman"/>
          <w:sz w:val="28"/>
          <w:szCs w:val="28"/>
        </w:rPr>
        <w:t>территории</w:t>
      </w:r>
      <w:r>
        <w:rPr>
          <w:rFonts w:ascii="Times New Roman" w:hAnsi="Times New Roman" w:cs="Times New Roman"/>
          <w:sz w:val="28"/>
          <w:szCs w:val="28"/>
        </w:rPr>
        <w:t xml:space="preserve"> МО расположены</w:t>
      </w:r>
      <w:r w:rsidR="00D46391" w:rsidRPr="00DF3CF3">
        <w:rPr>
          <w:rFonts w:ascii="Times New Roman" w:hAnsi="Times New Roman" w:cs="Times New Roman"/>
          <w:sz w:val="28"/>
          <w:szCs w:val="28"/>
        </w:rPr>
        <w:t xml:space="preserve"> 4 объекта торговли, из них 3 магазина Татарского райпо, одна </w:t>
      </w:r>
      <w:r>
        <w:rPr>
          <w:rFonts w:ascii="Times New Roman" w:hAnsi="Times New Roman" w:cs="Times New Roman"/>
          <w:sz w:val="28"/>
          <w:szCs w:val="28"/>
        </w:rPr>
        <w:t>СОШ</w:t>
      </w:r>
      <w:r w:rsidR="00D46391" w:rsidRPr="00DF3CF3">
        <w:rPr>
          <w:rFonts w:ascii="Times New Roman" w:hAnsi="Times New Roman" w:cs="Times New Roman"/>
          <w:sz w:val="28"/>
          <w:szCs w:val="28"/>
        </w:rPr>
        <w:t>, один дом культуры и 2 сельских клуба, три ФАПа.</w:t>
      </w:r>
    </w:p>
    <w:p w:rsidR="00D46391" w:rsidRPr="00DF3CF3" w:rsidRDefault="00D46391" w:rsidP="00F3214F">
      <w:pPr>
        <w:spacing w:after="0" w:line="240" w:lineRule="auto"/>
        <w:ind w:firstLine="567"/>
        <w:jc w:val="both"/>
        <w:rPr>
          <w:rFonts w:ascii="Times New Roman" w:hAnsi="Times New Roman" w:cs="Times New Roman"/>
          <w:sz w:val="28"/>
          <w:szCs w:val="28"/>
        </w:rPr>
      </w:pPr>
      <w:r w:rsidRPr="00DF3CF3">
        <w:rPr>
          <w:rFonts w:ascii="Times New Roman" w:hAnsi="Times New Roman" w:cs="Times New Roman"/>
          <w:sz w:val="28"/>
          <w:szCs w:val="28"/>
        </w:rPr>
        <w:t>Перспективами развития территории Новопокровского сельсовета</w:t>
      </w:r>
      <w:r w:rsidR="004D2C60">
        <w:rPr>
          <w:rFonts w:ascii="Times New Roman" w:hAnsi="Times New Roman" w:cs="Times New Roman"/>
          <w:sz w:val="28"/>
          <w:szCs w:val="28"/>
        </w:rPr>
        <w:t xml:space="preserve"> я</w:t>
      </w:r>
      <w:r w:rsidRPr="00DF3CF3">
        <w:rPr>
          <w:rFonts w:ascii="Times New Roman" w:hAnsi="Times New Roman" w:cs="Times New Roman"/>
          <w:sz w:val="28"/>
          <w:szCs w:val="28"/>
        </w:rPr>
        <w:t>вляются</w:t>
      </w:r>
      <w:r w:rsidR="004D2C60">
        <w:rPr>
          <w:rFonts w:ascii="Times New Roman" w:hAnsi="Times New Roman" w:cs="Times New Roman"/>
          <w:sz w:val="28"/>
          <w:szCs w:val="28"/>
        </w:rPr>
        <w:t xml:space="preserve">: </w:t>
      </w:r>
      <w:r w:rsidRPr="00DF3CF3">
        <w:rPr>
          <w:rFonts w:ascii="Times New Roman" w:hAnsi="Times New Roman" w:cs="Times New Roman"/>
          <w:sz w:val="28"/>
          <w:szCs w:val="28"/>
        </w:rPr>
        <w:t>жилищное строительство, развитие инженерной инфраструктуры</w:t>
      </w:r>
      <w:r w:rsidR="004D2C60">
        <w:rPr>
          <w:rFonts w:ascii="Times New Roman" w:hAnsi="Times New Roman" w:cs="Times New Roman"/>
          <w:sz w:val="28"/>
          <w:szCs w:val="28"/>
        </w:rPr>
        <w:t xml:space="preserve">, в том числе </w:t>
      </w:r>
      <w:r w:rsidRPr="00DF3CF3">
        <w:rPr>
          <w:rFonts w:ascii="Times New Roman" w:hAnsi="Times New Roman" w:cs="Times New Roman"/>
          <w:sz w:val="28"/>
          <w:szCs w:val="28"/>
        </w:rPr>
        <w:t>реконструкция или капитальный ремонт водопроводов общей протяженностью сетей 5,2 км., теплосетей, установка модульных газовых котельных, строительство газовых сетей, капитальный ремонт клубов, школ, ФАПов.</w:t>
      </w:r>
    </w:p>
    <w:p w:rsidR="00BF4F9C" w:rsidRPr="00444350" w:rsidRDefault="00BF4F9C" w:rsidP="00D46496">
      <w:pPr>
        <w:pStyle w:val="a3"/>
        <w:numPr>
          <w:ilvl w:val="0"/>
          <w:numId w:val="10"/>
        </w:numPr>
        <w:spacing w:after="0" w:line="240" w:lineRule="auto"/>
        <w:rPr>
          <w:rFonts w:ascii="Times New Roman" w:hAnsi="Times New Roman" w:cs="Times New Roman"/>
          <w:b/>
          <w:sz w:val="28"/>
          <w:szCs w:val="28"/>
        </w:rPr>
      </w:pPr>
      <w:r w:rsidRPr="00444350">
        <w:rPr>
          <w:rFonts w:ascii="Times New Roman" w:hAnsi="Times New Roman" w:cs="Times New Roman"/>
          <w:b/>
          <w:sz w:val="28"/>
          <w:szCs w:val="28"/>
        </w:rPr>
        <w:t>Новотроицкое муниципальное образование</w:t>
      </w:r>
    </w:p>
    <w:p w:rsidR="00343F50" w:rsidRPr="00444350" w:rsidRDefault="00343F50" w:rsidP="00444350">
      <w:pPr>
        <w:spacing w:after="0" w:line="240" w:lineRule="auto"/>
        <w:ind w:firstLine="567"/>
        <w:jc w:val="both"/>
        <w:rPr>
          <w:rFonts w:ascii="Times New Roman" w:hAnsi="Times New Roman" w:cs="Times New Roman"/>
          <w:sz w:val="28"/>
          <w:szCs w:val="28"/>
        </w:rPr>
      </w:pPr>
      <w:r w:rsidRPr="00444350">
        <w:rPr>
          <w:rFonts w:ascii="Times New Roman" w:hAnsi="Times New Roman" w:cs="Times New Roman"/>
          <w:sz w:val="28"/>
          <w:szCs w:val="28"/>
        </w:rPr>
        <w:t>Новотроицкий сельсовет Татарского района расположен в северной части Татарского района. Общая площадь территории поселения 32,9 тыс. га.</w:t>
      </w:r>
      <w:r w:rsidR="00444350" w:rsidRPr="00444350">
        <w:rPr>
          <w:rFonts w:ascii="Times New Roman" w:hAnsi="Times New Roman" w:cs="Times New Roman"/>
          <w:sz w:val="28"/>
          <w:szCs w:val="28"/>
        </w:rPr>
        <w:t>,</w:t>
      </w:r>
      <w:r w:rsidRPr="00444350">
        <w:rPr>
          <w:rFonts w:ascii="Times New Roman" w:hAnsi="Times New Roman" w:cs="Times New Roman"/>
          <w:sz w:val="28"/>
          <w:szCs w:val="28"/>
        </w:rPr>
        <w:t xml:space="preserve"> в 12 км от районного центра г. Татарска</w:t>
      </w:r>
      <w:r w:rsidR="00444350" w:rsidRPr="00444350">
        <w:rPr>
          <w:rFonts w:ascii="Times New Roman" w:hAnsi="Times New Roman" w:cs="Times New Roman"/>
          <w:sz w:val="28"/>
          <w:szCs w:val="28"/>
        </w:rPr>
        <w:t>.</w:t>
      </w:r>
    </w:p>
    <w:p w:rsidR="00444350" w:rsidRPr="00444350" w:rsidRDefault="00343F50" w:rsidP="00444350">
      <w:pPr>
        <w:pStyle w:val="af0"/>
        <w:ind w:firstLine="567"/>
        <w:jc w:val="both"/>
        <w:rPr>
          <w:rFonts w:ascii="Times New Roman" w:eastAsia="Calibri" w:hAnsi="Times New Roman" w:cs="Times New Roman"/>
          <w:sz w:val="28"/>
          <w:szCs w:val="28"/>
        </w:rPr>
      </w:pPr>
      <w:r w:rsidRPr="00444350">
        <w:rPr>
          <w:rFonts w:ascii="Times New Roman" w:hAnsi="Times New Roman" w:cs="Times New Roman"/>
          <w:sz w:val="28"/>
          <w:szCs w:val="28"/>
        </w:rPr>
        <w:t>В состав сельсовета в</w:t>
      </w:r>
      <w:r w:rsidR="00444350" w:rsidRPr="00444350">
        <w:rPr>
          <w:rFonts w:ascii="Times New Roman" w:hAnsi="Times New Roman" w:cs="Times New Roman"/>
          <w:sz w:val="28"/>
          <w:szCs w:val="28"/>
        </w:rPr>
        <w:t>ходят</w:t>
      </w:r>
      <w:r w:rsidRPr="00444350">
        <w:rPr>
          <w:rFonts w:ascii="Times New Roman" w:hAnsi="Times New Roman" w:cs="Times New Roman"/>
          <w:sz w:val="28"/>
          <w:szCs w:val="28"/>
        </w:rPr>
        <w:t xml:space="preserve"> 3 населенных пункта</w:t>
      </w:r>
      <w:r w:rsidR="00444350" w:rsidRPr="00444350">
        <w:rPr>
          <w:rFonts w:ascii="Times New Roman" w:hAnsi="Times New Roman" w:cs="Times New Roman"/>
          <w:sz w:val="28"/>
          <w:szCs w:val="28"/>
        </w:rPr>
        <w:t>:</w:t>
      </w:r>
      <w:r w:rsidRPr="00444350">
        <w:rPr>
          <w:rFonts w:ascii="Times New Roman" w:hAnsi="Times New Roman" w:cs="Times New Roman"/>
          <w:sz w:val="28"/>
          <w:szCs w:val="28"/>
        </w:rPr>
        <w:t xml:space="preserve"> с</w:t>
      </w:r>
      <w:r w:rsidR="00444350" w:rsidRPr="00444350">
        <w:rPr>
          <w:rFonts w:ascii="Times New Roman" w:hAnsi="Times New Roman" w:cs="Times New Roman"/>
          <w:sz w:val="28"/>
          <w:szCs w:val="28"/>
        </w:rPr>
        <w:t>.</w:t>
      </w:r>
      <w:r w:rsidRPr="00444350">
        <w:rPr>
          <w:rFonts w:ascii="Times New Roman" w:hAnsi="Times New Roman" w:cs="Times New Roman"/>
          <w:sz w:val="28"/>
          <w:szCs w:val="28"/>
        </w:rPr>
        <w:t xml:space="preserve"> Новотроицк, д.Чаны-Сакан, д.Нововознесенка. </w:t>
      </w:r>
      <w:r w:rsidR="00444350" w:rsidRPr="00444350">
        <w:rPr>
          <w:rFonts w:ascii="Times New Roman" w:hAnsi="Times New Roman" w:cs="Times New Roman"/>
          <w:sz w:val="28"/>
          <w:szCs w:val="28"/>
        </w:rPr>
        <w:t>Численность МО на 01.01.2018г.  составила 387 человек.</w:t>
      </w:r>
    </w:p>
    <w:p w:rsidR="00343F50" w:rsidRPr="00444350" w:rsidRDefault="00343F50" w:rsidP="00444350">
      <w:pPr>
        <w:spacing w:after="0" w:line="240" w:lineRule="auto"/>
        <w:ind w:firstLine="567"/>
        <w:jc w:val="both"/>
        <w:rPr>
          <w:rFonts w:ascii="Times New Roman" w:hAnsi="Times New Roman" w:cs="Times New Roman"/>
          <w:sz w:val="28"/>
          <w:szCs w:val="28"/>
        </w:rPr>
      </w:pPr>
      <w:r w:rsidRPr="00444350">
        <w:rPr>
          <w:rFonts w:ascii="Times New Roman" w:hAnsi="Times New Roman" w:cs="Times New Roman"/>
          <w:sz w:val="28"/>
          <w:szCs w:val="28"/>
        </w:rPr>
        <w:t xml:space="preserve">На территории Новотроицкого сельсовета нет промышленных </w:t>
      </w:r>
      <w:r w:rsidR="00444350" w:rsidRPr="00444350">
        <w:rPr>
          <w:rFonts w:ascii="Times New Roman" w:hAnsi="Times New Roman" w:cs="Times New Roman"/>
          <w:sz w:val="28"/>
          <w:szCs w:val="28"/>
        </w:rPr>
        <w:t xml:space="preserve"> и сельскохозяйственных </w:t>
      </w:r>
      <w:r w:rsidRPr="00444350">
        <w:rPr>
          <w:rFonts w:ascii="Times New Roman" w:hAnsi="Times New Roman" w:cs="Times New Roman"/>
          <w:sz w:val="28"/>
          <w:szCs w:val="28"/>
        </w:rPr>
        <w:t>предприятий.</w:t>
      </w:r>
    </w:p>
    <w:p w:rsidR="00343F50" w:rsidRPr="00B338FD" w:rsidRDefault="00450282" w:rsidP="004443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Осуществляют</w:t>
      </w:r>
      <w:r w:rsidR="00B338FD" w:rsidRPr="00B338FD">
        <w:rPr>
          <w:rFonts w:ascii="Times New Roman" w:hAnsi="Times New Roman" w:cs="Times New Roman"/>
          <w:sz w:val="28"/>
          <w:szCs w:val="28"/>
        </w:rPr>
        <w:t xml:space="preserve"> деятельность четыре о</w:t>
      </w:r>
      <w:r w:rsidR="00343F50" w:rsidRPr="00B338FD">
        <w:rPr>
          <w:rFonts w:ascii="Times New Roman" w:hAnsi="Times New Roman" w:cs="Times New Roman"/>
          <w:sz w:val="28"/>
          <w:szCs w:val="28"/>
        </w:rPr>
        <w:t>бъект</w:t>
      </w:r>
      <w:r w:rsidR="00B338FD" w:rsidRPr="00B338FD">
        <w:rPr>
          <w:rFonts w:ascii="Times New Roman" w:hAnsi="Times New Roman" w:cs="Times New Roman"/>
          <w:sz w:val="28"/>
          <w:szCs w:val="28"/>
        </w:rPr>
        <w:t>а</w:t>
      </w:r>
      <w:r w:rsidR="00343F50" w:rsidRPr="00B338FD">
        <w:rPr>
          <w:rFonts w:ascii="Times New Roman" w:hAnsi="Times New Roman" w:cs="Times New Roman"/>
          <w:sz w:val="28"/>
          <w:szCs w:val="28"/>
        </w:rPr>
        <w:t xml:space="preserve"> торговли</w:t>
      </w:r>
      <w:r w:rsidR="00B338FD" w:rsidRPr="00B338FD">
        <w:rPr>
          <w:rFonts w:ascii="Times New Roman" w:hAnsi="Times New Roman" w:cs="Times New Roman"/>
          <w:sz w:val="28"/>
          <w:szCs w:val="28"/>
        </w:rPr>
        <w:t>, три из которых магазины Татарского РАЙПО</w:t>
      </w:r>
      <w:r w:rsidR="00343F50" w:rsidRPr="00B338FD">
        <w:rPr>
          <w:rFonts w:ascii="Times New Roman" w:hAnsi="Times New Roman" w:cs="Times New Roman"/>
          <w:sz w:val="28"/>
          <w:szCs w:val="28"/>
        </w:rPr>
        <w:t xml:space="preserve">. </w:t>
      </w:r>
    </w:p>
    <w:p w:rsidR="00444350" w:rsidRPr="00444350" w:rsidRDefault="00343F50" w:rsidP="00444350">
      <w:pPr>
        <w:spacing w:after="0" w:line="240" w:lineRule="auto"/>
        <w:ind w:firstLine="567"/>
        <w:jc w:val="both"/>
        <w:rPr>
          <w:rFonts w:ascii="Times New Roman" w:hAnsi="Times New Roman" w:cs="Times New Roman"/>
          <w:sz w:val="28"/>
          <w:szCs w:val="28"/>
        </w:rPr>
      </w:pPr>
      <w:r w:rsidRPr="00B338FD">
        <w:rPr>
          <w:rFonts w:ascii="Times New Roman" w:hAnsi="Times New Roman" w:cs="Times New Roman"/>
          <w:sz w:val="28"/>
          <w:szCs w:val="28"/>
        </w:rPr>
        <w:t xml:space="preserve">На территории МО </w:t>
      </w:r>
      <w:r w:rsidR="00450282">
        <w:rPr>
          <w:rFonts w:ascii="Times New Roman" w:hAnsi="Times New Roman" w:cs="Times New Roman"/>
          <w:sz w:val="28"/>
          <w:szCs w:val="28"/>
        </w:rPr>
        <w:t>расположены</w:t>
      </w:r>
      <w:r w:rsidRPr="00B338FD">
        <w:rPr>
          <w:rFonts w:ascii="Times New Roman" w:hAnsi="Times New Roman" w:cs="Times New Roman"/>
          <w:sz w:val="28"/>
          <w:szCs w:val="28"/>
        </w:rPr>
        <w:t xml:space="preserve"> 3 </w:t>
      </w:r>
      <w:r w:rsidR="00444350" w:rsidRPr="00B338FD">
        <w:rPr>
          <w:rFonts w:ascii="Times New Roman" w:hAnsi="Times New Roman" w:cs="Times New Roman"/>
          <w:sz w:val="28"/>
          <w:szCs w:val="28"/>
        </w:rPr>
        <w:t xml:space="preserve">ФАПа, 1 средняя школа </w:t>
      </w:r>
      <w:r w:rsidRPr="00B338FD">
        <w:rPr>
          <w:rFonts w:ascii="Times New Roman" w:hAnsi="Times New Roman" w:cs="Times New Roman"/>
          <w:sz w:val="28"/>
          <w:szCs w:val="28"/>
        </w:rPr>
        <w:t xml:space="preserve"> и  1</w:t>
      </w:r>
      <w:r w:rsidRPr="00444350">
        <w:rPr>
          <w:rFonts w:ascii="Times New Roman" w:hAnsi="Times New Roman" w:cs="Times New Roman"/>
          <w:sz w:val="28"/>
          <w:szCs w:val="28"/>
        </w:rPr>
        <w:t xml:space="preserve">  младшая дошкольная группа. </w:t>
      </w:r>
    </w:p>
    <w:p w:rsidR="00343F50" w:rsidRPr="00444350" w:rsidRDefault="00444350" w:rsidP="00444350">
      <w:pPr>
        <w:spacing w:after="0" w:line="240" w:lineRule="auto"/>
        <w:ind w:firstLine="567"/>
        <w:jc w:val="both"/>
        <w:rPr>
          <w:rFonts w:ascii="Times New Roman" w:hAnsi="Times New Roman" w:cs="Times New Roman"/>
          <w:sz w:val="28"/>
          <w:szCs w:val="28"/>
        </w:rPr>
      </w:pPr>
      <w:r w:rsidRPr="00444350">
        <w:rPr>
          <w:rFonts w:ascii="Times New Roman" w:hAnsi="Times New Roman" w:cs="Times New Roman"/>
          <w:sz w:val="28"/>
          <w:szCs w:val="28"/>
        </w:rPr>
        <w:t>В перспективе п</w:t>
      </w:r>
      <w:r w:rsidR="00343F50" w:rsidRPr="00444350">
        <w:rPr>
          <w:rFonts w:ascii="Times New Roman" w:hAnsi="Times New Roman" w:cs="Times New Roman"/>
          <w:sz w:val="28"/>
          <w:szCs w:val="28"/>
        </w:rPr>
        <w:t>ланируется текущий и капитальный ремонт теплосетей и водопроводов. Установка очистных сооружений на глубоководной скважине с.Новотроицк. Капитальный ремонт Чаны-Саканского клуба. Капитальный ремонт  крыши котельной.</w:t>
      </w:r>
    </w:p>
    <w:p w:rsidR="00BF4F9C" w:rsidRPr="00FE5C5A" w:rsidRDefault="00BF4F9C" w:rsidP="00D46496">
      <w:pPr>
        <w:pStyle w:val="a3"/>
        <w:numPr>
          <w:ilvl w:val="0"/>
          <w:numId w:val="10"/>
        </w:numPr>
        <w:spacing w:after="0" w:line="240" w:lineRule="auto"/>
        <w:jc w:val="both"/>
        <w:rPr>
          <w:rFonts w:ascii="Times New Roman" w:hAnsi="Times New Roman" w:cs="Times New Roman"/>
          <w:b/>
          <w:sz w:val="28"/>
          <w:szCs w:val="28"/>
        </w:rPr>
      </w:pPr>
      <w:r w:rsidRPr="00FE5C5A">
        <w:rPr>
          <w:rFonts w:ascii="Times New Roman" w:hAnsi="Times New Roman" w:cs="Times New Roman"/>
          <w:b/>
          <w:sz w:val="28"/>
          <w:szCs w:val="28"/>
        </w:rPr>
        <w:t>Орловское муниципальное образование</w:t>
      </w:r>
    </w:p>
    <w:p w:rsidR="00A55C24" w:rsidRPr="00FE5C5A" w:rsidRDefault="00A55C24" w:rsidP="00FE5C5A">
      <w:pPr>
        <w:spacing w:after="0" w:line="240" w:lineRule="auto"/>
        <w:ind w:firstLine="567"/>
        <w:jc w:val="both"/>
        <w:rPr>
          <w:rFonts w:ascii="Times New Roman" w:hAnsi="Times New Roman" w:cs="Times New Roman"/>
          <w:sz w:val="28"/>
          <w:szCs w:val="28"/>
        </w:rPr>
      </w:pPr>
      <w:r w:rsidRPr="00FE5C5A">
        <w:rPr>
          <w:rFonts w:ascii="Times New Roman" w:hAnsi="Times New Roman" w:cs="Times New Roman"/>
          <w:sz w:val="28"/>
          <w:szCs w:val="28"/>
        </w:rPr>
        <w:t xml:space="preserve">Муниципальное образование Орловского сельсовета  расположено в юго-западной части Татарского района. Площадь территории муниципального образования </w:t>
      </w:r>
      <w:r w:rsidRPr="00FE5C5A">
        <w:rPr>
          <w:rFonts w:ascii="Times New Roman" w:eastAsia="Times New Roman" w:hAnsi="Times New Roman" w:cs="Times New Roman"/>
          <w:sz w:val="28"/>
          <w:szCs w:val="28"/>
        </w:rPr>
        <w:t>18</w:t>
      </w:r>
      <w:r w:rsidR="00A50369" w:rsidRPr="00FE5C5A">
        <w:rPr>
          <w:rFonts w:ascii="Times New Roman" w:eastAsia="Times New Roman" w:hAnsi="Times New Roman" w:cs="Times New Roman"/>
          <w:sz w:val="28"/>
          <w:szCs w:val="28"/>
        </w:rPr>
        <w:t>,</w:t>
      </w:r>
      <w:r w:rsidRPr="00FE5C5A">
        <w:rPr>
          <w:rFonts w:ascii="Times New Roman" w:eastAsia="Times New Roman" w:hAnsi="Times New Roman" w:cs="Times New Roman"/>
          <w:sz w:val="28"/>
          <w:szCs w:val="28"/>
        </w:rPr>
        <w:t>59</w:t>
      </w:r>
      <w:r w:rsidR="00A50369" w:rsidRPr="00FE5C5A">
        <w:rPr>
          <w:rFonts w:ascii="Times New Roman" w:eastAsia="Times New Roman" w:hAnsi="Times New Roman" w:cs="Times New Roman"/>
          <w:sz w:val="28"/>
          <w:szCs w:val="28"/>
        </w:rPr>
        <w:t xml:space="preserve"> тыс.</w:t>
      </w:r>
      <w:r w:rsidRPr="00FE5C5A">
        <w:rPr>
          <w:rFonts w:ascii="Times New Roman" w:eastAsia="Times New Roman" w:hAnsi="Times New Roman" w:cs="Times New Roman"/>
          <w:sz w:val="28"/>
          <w:szCs w:val="28"/>
        </w:rPr>
        <w:t xml:space="preserve"> га</w:t>
      </w:r>
      <w:r w:rsidRPr="00FE5C5A">
        <w:rPr>
          <w:rFonts w:ascii="Times New Roman" w:hAnsi="Times New Roman" w:cs="Times New Roman"/>
          <w:sz w:val="28"/>
          <w:szCs w:val="28"/>
        </w:rPr>
        <w:t xml:space="preserve">. Расстояние до районного центра  г.Татарска </w:t>
      </w:r>
      <w:r w:rsidR="00A50369" w:rsidRPr="00FE5C5A">
        <w:rPr>
          <w:rFonts w:ascii="Times New Roman" w:hAnsi="Times New Roman" w:cs="Times New Roman"/>
          <w:sz w:val="28"/>
          <w:szCs w:val="28"/>
        </w:rPr>
        <w:t>составляет</w:t>
      </w:r>
      <w:r w:rsidRPr="00FE5C5A">
        <w:rPr>
          <w:rFonts w:ascii="Times New Roman" w:hAnsi="Times New Roman" w:cs="Times New Roman"/>
          <w:sz w:val="28"/>
          <w:szCs w:val="28"/>
        </w:rPr>
        <w:t xml:space="preserve"> </w:t>
      </w:r>
      <w:smartTag w:uri="urn:schemas-microsoft-com:office:smarttags" w:element="metricconverter">
        <w:smartTagPr>
          <w:attr w:name="ProductID" w:val="56 км"/>
        </w:smartTagPr>
        <w:r w:rsidRPr="00FE5C5A">
          <w:rPr>
            <w:rFonts w:ascii="Times New Roman" w:hAnsi="Times New Roman" w:cs="Times New Roman"/>
            <w:sz w:val="28"/>
            <w:szCs w:val="28"/>
          </w:rPr>
          <w:t>56 км</w:t>
        </w:r>
      </w:smartTag>
      <w:r w:rsidRPr="00FE5C5A">
        <w:rPr>
          <w:rFonts w:ascii="Times New Roman" w:hAnsi="Times New Roman" w:cs="Times New Roman"/>
          <w:sz w:val="28"/>
          <w:szCs w:val="28"/>
        </w:rPr>
        <w:t>.</w:t>
      </w:r>
    </w:p>
    <w:p w:rsidR="00E9062E" w:rsidRPr="00444350" w:rsidRDefault="00A55C24" w:rsidP="00E9062E">
      <w:pPr>
        <w:pStyle w:val="af0"/>
        <w:ind w:firstLine="567"/>
        <w:jc w:val="both"/>
        <w:rPr>
          <w:rFonts w:ascii="Times New Roman" w:eastAsia="Calibri" w:hAnsi="Times New Roman" w:cs="Times New Roman"/>
          <w:sz w:val="28"/>
          <w:szCs w:val="28"/>
        </w:rPr>
      </w:pPr>
      <w:r w:rsidRPr="00FE5C5A">
        <w:rPr>
          <w:rFonts w:ascii="Times New Roman" w:eastAsia="Times New Roman" w:hAnsi="Times New Roman" w:cs="Times New Roman"/>
          <w:sz w:val="28"/>
          <w:szCs w:val="28"/>
        </w:rPr>
        <w:t xml:space="preserve">Поселение включает </w:t>
      </w:r>
      <w:r w:rsidR="00DF3F61">
        <w:rPr>
          <w:rFonts w:ascii="Times New Roman" w:eastAsia="Times New Roman" w:hAnsi="Times New Roman" w:cs="Times New Roman"/>
          <w:sz w:val="28"/>
          <w:szCs w:val="28"/>
        </w:rPr>
        <w:t xml:space="preserve">в себя </w:t>
      </w:r>
      <w:r w:rsidR="00A50369" w:rsidRPr="00FE5C5A">
        <w:rPr>
          <w:rFonts w:ascii="Times New Roman" w:eastAsia="Times New Roman" w:hAnsi="Times New Roman" w:cs="Times New Roman"/>
          <w:sz w:val="28"/>
          <w:szCs w:val="28"/>
        </w:rPr>
        <w:t xml:space="preserve">три сельских населенных пункта: </w:t>
      </w:r>
      <w:r w:rsidRPr="00FE5C5A">
        <w:rPr>
          <w:rFonts w:ascii="Times New Roman" w:hAnsi="Times New Roman" w:cs="Times New Roman"/>
          <w:sz w:val="28"/>
          <w:szCs w:val="28"/>
        </w:rPr>
        <w:t>д</w:t>
      </w:r>
      <w:r w:rsidR="00A50369" w:rsidRPr="00FE5C5A">
        <w:rPr>
          <w:rFonts w:ascii="Times New Roman" w:hAnsi="Times New Roman" w:cs="Times New Roman"/>
          <w:sz w:val="28"/>
          <w:szCs w:val="28"/>
        </w:rPr>
        <w:t>.</w:t>
      </w:r>
      <w:r w:rsidRPr="00FE5C5A">
        <w:rPr>
          <w:rFonts w:ascii="Times New Roman" w:eastAsia="Times New Roman" w:hAnsi="Times New Roman" w:cs="Times New Roman"/>
          <w:sz w:val="28"/>
          <w:szCs w:val="28"/>
        </w:rPr>
        <w:t>Орловка, д</w:t>
      </w:r>
      <w:r w:rsidR="00183594" w:rsidRPr="00FE5C5A">
        <w:rPr>
          <w:rFonts w:ascii="Times New Roman" w:eastAsia="Times New Roman" w:hAnsi="Times New Roman" w:cs="Times New Roman"/>
          <w:sz w:val="28"/>
          <w:szCs w:val="28"/>
        </w:rPr>
        <w:t>.</w:t>
      </w:r>
      <w:r w:rsidRPr="00FE5C5A">
        <w:rPr>
          <w:rFonts w:ascii="Times New Roman" w:eastAsia="Times New Roman" w:hAnsi="Times New Roman" w:cs="Times New Roman"/>
          <w:sz w:val="28"/>
          <w:szCs w:val="28"/>
        </w:rPr>
        <w:t xml:space="preserve"> Волово и д</w:t>
      </w:r>
      <w:r w:rsidR="00183594" w:rsidRPr="00FE5C5A">
        <w:rPr>
          <w:rFonts w:ascii="Times New Roman" w:eastAsia="Times New Roman" w:hAnsi="Times New Roman" w:cs="Times New Roman"/>
          <w:sz w:val="28"/>
          <w:szCs w:val="28"/>
        </w:rPr>
        <w:t>.</w:t>
      </w:r>
      <w:r w:rsidRPr="00FE5C5A">
        <w:rPr>
          <w:rFonts w:ascii="Times New Roman" w:eastAsia="Times New Roman" w:hAnsi="Times New Roman" w:cs="Times New Roman"/>
          <w:sz w:val="28"/>
          <w:szCs w:val="28"/>
        </w:rPr>
        <w:t xml:space="preserve"> Камышино.</w:t>
      </w:r>
      <w:r w:rsidR="00E9062E">
        <w:rPr>
          <w:rFonts w:ascii="Times New Roman" w:eastAsia="Times New Roman" w:hAnsi="Times New Roman" w:cs="Times New Roman"/>
          <w:sz w:val="28"/>
          <w:szCs w:val="28"/>
        </w:rPr>
        <w:t xml:space="preserve"> </w:t>
      </w:r>
      <w:r w:rsidR="00E9062E" w:rsidRPr="00444350">
        <w:rPr>
          <w:rFonts w:ascii="Times New Roman" w:hAnsi="Times New Roman" w:cs="Times New Roman"/>
          <w:sz w:val="28"/>
          <w:szCs w:val="28"/>
        </w:rPr>
        <w:t>Численность МО на 01.01.2018г.  составила 3</w:t>
      </w:r>
      <w:r w:rsidR="00E9062E">
        <w:rPr>
          <w:rFonts w:ascii="Times New Roman" w:hAnsi="Times New Roman" w:cs="Times New Roman"/>
          <w:sz w:val="28"/>
          <w:szCs w:val="28"/>
        </w:rPr>
        <w:t>44</w:t>
      </w:r>
      <w:r w:rsidR="00E9062E" w:rsidRPr="00444350">
        <w:rPr>
          <w:rFonts w:ascii="Times New Roman" w:hAnsi="Times New Roman" w:cs="Times New Roman"/>
          <w:sz w:val="28"/>
          <w:szCs w:val="28"/>
        </w:rPr>
        <w:t xml:space="preserve"> человек.</w:t>
      </w:r>
    </w:p>
    <w:p w:rsidR="00A55C24" w:rsidRPr="00DF3F61" w:rsidRDefault="00A55C24" w:rsidP="00FE5C5A">
      <w:pPr>
        <w:spacing w:after="0" w:line="240" w:lineRule="auto"/>
        <w:ind w:firstLine="567"/>
        <w:jc w:val="both"/>
        <w:rPr>
          <w:rFonts w:ascii="Times New Roman" w:hAnsi="Times New Roman" w:cs="Times New Roman"/>
          <w:sz w:val="28"/>
          <w:szCs w:val="28"/>
        </w:rPr>
      </w:pPr>
      <w:r w:rsidRPr="00FE5C5A">
        <w:rPr>
          <w:rFonts w:ascii="Times New Roman" w:hAnsi="Times New Roman" w:cs="Times New Roman"/>
          <w:sz w:val="28"/>
          <w:szCs w:val="28"/>
        </w:rPr>
        <w:lastRenderedPageBreak/>
        <w:t xml:space="preserve">Промышленные </w:t>
      </w:r>
      <w:r w:rsidR="00DF3F61">
        <w:rPr>
          <w:rFonts w:ascii="Times New Roman" w:hAnsi="Times New Roman" w:cs="Times New Roman"/>
          <w:sz w:val="28"/>
          <w:szCs w:val="28"/>
        </w:rPr>
        <w:t xml:space="preserve">и сельскохозяйственные </w:t>
      </w:r>
      <w:r w:rsidRPr="00FE5C5A">
        <w:rPr>
          <w:rFonts w:ascii="Times New Roman" w:hAnsi="Times New Roman" w:cs="Times New Roman"/>
          <w:sz w:val="28"/>
          <w:szCs w:val="28"/>
        </w:rPr>
        <w:t xml:space="preserve">предприятия на территории муниципального образования </w:t>
      </w:r>
      <w:r w:rsidRPr="00DF3F61">
        <w:rPr>
          <w:rFonts w:ascii="Times New Roman" w:hAnsi="Times New Roman" w:cs="Times New Roman"/>
          <w:sz w:val="28"/>
          <w:szCs w:val="28"/>
        </w:rPr>
        <w:t>отсутствуют</w:t>
      </w:r>
      <w:r w:rsidR="00183594" w:rsidRPr="00DF3F61">
        <w:rPr>
          <w:rFonts w:ascii="Times New Roman" w:hAnsi="Times New Roman" w:cs="Times New Roman"/>
          <w:sz w:val="28"/>
          <w:szCs w:val="28"/>
        </w:rPr>
        <w:t xml:space="preserve">, </w:t>
      </w:r>
      <w:r w:rsidRPr="00DF3F61">
        <w:rPr>
          <w:rFonts w:ascii="Times New Roman" w:hAnsi="Times New Roman" w:cs="Times New Roman"/>
          <w:sz w:val="28"/>
          <w:szCs w:val="28"/>
        </w:rPr>
        <w:t xml:space="preserve"> </w:t>
      </w:r>
      <w:r w:rsidR="00DF3F61" w:rsidRPr="00DF3F61">
        <w:rPr>
          <w:rFonts w:ascii="Times New Roman" w:hAnsi="Times New Roman" w:cs="Times New Roman"/>
          <w:sz w:val="28"/>
          <w:szCs w:val="28"/>
        </w:rPr>
        <w:t>выращиванием зерновых культур занимаются 13 КФХ.</w:t>
      </w:r>
    </w:p>
    <w:p w:rsidR="00A55C24" w:rsidRPr="00FE5C5A" w:rsidRDefault="00FE5C5A" w:rsidP="00FE5C5A">
      <w:pPr>
        <w:pStyle w:val="ae"/>
        <w:autoSpaceDE/>
        <w:autoSpaceDN/>
        <w:spacing w:after="0"/>
        <w:ind w:firstLine="567"/>
        <w:jc w:val="both"/>
      </w:pPr>
      <w:r w:rsidRPr="00FE5C5A">
        <w:t xml:space="preserve">В </w:t>
      </w:r>
      <w:r w:rsidR="00A55C24" w:rsidRPr="00FE5C5A">
        <w:t>поселении функционирует 3 торговы</w:t>
      </w:r>
      <w:r w:rsidR="00DF3F61">
        <w:t>е</w:t>
      </w:r>
      <w:r w:rsidR="00A55C24" w:rsidRPr="00FE5C5A">
        <w:t xml:space="preserve"> точки</w:t>
      </w:r>
      <w:r w:rsidR="006824CE">
        <w:t xml:space="preserve"> - </w:t>
      </w:r>
      <w:r w:rsidR="00A55C24" w:rsidRPr="00FE5C5A">
        <w:t>магазин</w:t>
      </w:r>
      <w:r w:rsidRPr="00FE5C5A">
        <w:t>ы</w:t>
      </w:r>
      <w:r w:rsidR="00A55C24" w:rsidRPr="00FE5C5A">
        <w:t xml:space="preserve"> потребительской кооперации. </w:t>
      </w:r>
    </w:p>
    <w:p w:rsidR="00A55C24" w:rsidRPr="00FE5C5A" w:rsidRDefault="006824CE" w:rsidP="00FE5C5A">
      <w:pPr>
        <w:pStyle w:val="ae"/>
        <w:autoSpaceDE/>
        <w:autoSpaceDN/>
        <w:spacing w:after="0"/>
        <w:ind w:firstLine="567"/>
        <w:jc w:val="both"/>
      </w:pPr>
      <w:r>
        <w:t>Д</w:t>
      </w:r>
      <w:r w:rsidR="00A55C24" w:rsidRPr="00FE5C5A">
        <w:t xml:space="preserve">ействуют Орловская </w:t>
      </w:r>
      <w:r w:rsidR="00FE5C5A" w:rsidRPr="00FE5C5A">
        <w:t>СОШ</w:t>
      </w:r>
      <w:r w:rsidR="00A55C24" w:rsidRPr="00FE5C5A">
        <w:t xml:space="preserve"> и Воловская начальная  школа.</w:t>
      </w:r>
      <w:r>
        <w:t xml:space="preserve"> </w:t>
      </w:r>
      <w:r w:rsidR="00FE5C5A" w:rsidRPr="00FE5C5A">
        <w:t>М</w:t>
      </w:r>
      <w:r w:rsidR="00A55C24" w:rsidRPr="00FE5C5A">
        <w:t>едицинское обслуживание жителей</w:t>
      </w:r>
      <w:r>
        <w:t xml:space="preserve"> МО</w:t>
      </w:r>
      <w:r w:rsidR="00A55C24" w:rsidRPr="00FE5C5A">
        <w:t xml:space="preserve"> осуществляют</w:t>
      </w:r>
      <w:r w:rsidR="00FE5C5A" w:rsidRPr="00FE5C5A">
        <w:t xml:space="preserve"> три ФАПа.</w:t>
      </w:r>
      <w:r w:rsidR="00A55C24" w:rsidRPr="00FE5C5A">
        <w:t xml:space="preserve"> </w:t>
      </w:r>
      <w:r w:rsidR="00FE5C5A" w:rsidRPr="00FE5C5A">
        <w:br/>
      </w:r>
      <w:r w:rsidR="00A55C24" w:rsidRPr="00FE5C5A">
        <w:t>В поселении работают 3 клубных учреждения</w:t>
      </w:r>
      <w:r w:rsidR="00FE5C5A" w:rsidRPr="00FE5C5A">
        <w:t>,</w:t>
      </w:r>
      <w:r w:rsidR="00A55C24" w:rsidRPr="00FE5C5A">
        <w:t xml:space="preserve"> сельская библиотека.</w:t>
      </w:r>
    </w:p>
    <w:p w:rsidR="00A55C24" w:rsidRPr="00FE5C5A" w:rsidRDefault="00A55C24" w:rsidP="00FE5C5A">
      <w:pPr>
        <w:pStyle w:val="ae"/>
        <w:autoSpaceDE/>
        <w:autoSpaceDN/>
        <w:spacing w:after="0"/>
        <w:ind w:firstLine="567"/>
        <w:jc w:val="both"/>
      </w:pPr>
      <w:r w:rsidRPr="00FE5C5A">
        <w:t>Перспектив</w:t>
      </w:r>
      <w:r w:rsidR="00FE5C5A" w:rsidRPr="00FE5C5A">
        <w:t>ами</w:t>
      </w:r>
      <w:r w:rsidRPr="00FE5C5A">
        <w:t xml:space="preserve"> развития территории на среднесрочную </w:t>
      </w:r>
      <w:r w:rsidR="00FE5C5A" w:rsidRPr="00FE5C5A">
        <w:t xml:space="preserve">и </w:t>
      </w:r>
      <w:r w:rsidRPr="00FE5C5A">
        <w:t>долгосрочную перспективу</w:t>
      </w:r>
      <w:r w:rsidR="00FE5C5A" w:rsidRPr="00FE5C5A">
        <w:t xml:space="preserve"> являются:</w:t>
      </w:r>
      <w:r w:rsidRPr="00FE5C5A">
        <w:t xml:space="preserve"> </w:t>
      </w:r>
      <w:r w:rsidR="006824CE">
        <w:t xml:space="preserve">строительство жилья, </w:t>
      </w:r>
      <w:r w:rsidRPr="00FE5C5A">
        <w:t>капитальный ремонт кровли котельной д.Орловка</w:t>
      </w:r>
      <w:r w:rsidR="006824CE">
        <w:t xml:space="preserve">, </w:t>
      </w:r>
      <w:r w:rsidRPr="00FE5C5A">
        <w:t>строительство новой глубоководной скважины в д.Орловка, увеличение протяженности тепловых сетей на 300 п.м.</w:t>
      </w:r>
    </w:p>
    <w:p w:rsidR="00E9062E" w:rsidRPr="006E7985" w:rsidRDefault="00BF4F9C" w:rsidP="00D46496">
      <w:pPr>
        <w:pStyle w:val="a3"/>
        <w:numPr>
          <w:ilvl w:val="0"/>
          <w:numId w:val="10"/>
        </w:numPr>
        <w:spacing w:after="0" w:line="240" w:lineRule="auto"/>
        <w:rPr>
          <w:rFonts w:ascii="Times New Roman" w:hAnsi="Times New Roman" w:cs="Times New Roman"/>
          <w:b/>
          <w:sz w:val="28"/>
          <w:szCs w:val="28"/>
        </w:rPr>
      </w:pPr>
      <w:r w:rsidRPr="006E7985">
        <w:rPr>
          <w:rFonts w:ascii="Times New Roman" w:hAnsi="Times New Roman" w:cs="Times New Roman"/>
          <w:b/>
          <w:sz w:val="28"/>
          <w:szCs w:val="28"/>
        </w:rPr>
        <w:t>Северотатарское муниципальное образование</w:t>
      </w:r>
    </w:p>
    <w:p w:rsidR="00E9062E" w:rsidRPr="006E7985" w:rsidRDefault="00E9062E" w:rsidP="006E7985">
      <w:pPr>
        <w:spacing w:after="0" w:line="240" w:lineRule="auto"/>
        <w:ind w:firstLine="567"/>
        <w:jc w:val="both"/>
        <w:rPr>
          <w:rFonts w:ascii="Times New Roman" w:hAnsi="Times New Roman" w:cs="Times New Roman"/>
          <w:b/>
          <w:sz w:val="28"/>
          <w:szCs w:val="28"/>
        </w:rPr>
      </w:pPr>
      <w:r w:rsidRPr="006E7985">
        <w:rPr>
          <w:rFonts w:ascii="Times New Roman" w:hAnsi="Times New Roman" w:cs="Times New Roman"/>
          <w:sz w:val="28"/>
          <w:szCs w:val="28"/>
        </w:rPr>
        <w:t>Муниципальное образование  Северотатарского сельсовета расположено в западной части Татарского района</w:t>
      </w:r>
      <w:r w:rsidRPr="006E7985">
        <w:rPr>
          <w:rFonts w:ascii="Times New Roman" w:hAnsi="Times New Roman"/>
          <w:sz w:val="28"/>
          <w:szCs w:val="28"/>
        </w:rPr>
        <w:t xml:space="preserve"> в 12 км от районного центра</w:t>
      </w:r>
      <w:r w:rsidRPr="006E7985">
        <w:rPr>
          <w:rStyle w:val="apple-style-span"/>
          <w:rFonts w:ascii="Times New Roman" w:hAnsi="Times New Roman"/>
          <w:sz w:val="28"/>
          <w:szCs w:val="28"/>
          <w:shd w:val="clear" w:color="auto" w:fill="FFFFFF"/>
        </w:rPr>
        <w:t xml:space="preserve">. </w:t>
      </w:r>
      <w:r w:rsidRPr="006E7985">
        <w:rPr>
          <w:rFonts w:ascii="Times New Roman" w:hAnsi="Times New Roman" w:cs="Times New Roman"/>
          <w:sz w:val="28"/>
          <w:szCs w:val="28"/>
        </w:rPr>
        <w:t>Площадь территории  составляет 36,1 тыс.га.</w:t>
      </w:r>
    </w:p>
    <w:p w:rsidR="00E9062E" w:rsidRPr="006E7985" w:rsidRDefault="00E9062E" w:rsidP="006E7985">
      <w:pPr>
        <w:spacing w:after="0" w:line="240" w:lineRule="auto"/>
        <w:ind w:firstLine="567"/>
        <w:jc w:val="both"/>
        <w:rPr>
          <w:rFonts w:ascii="Times New Roman" w:hAnsi="Times New Roman" w:cs="Times New Roman"/>
          <w:sz w:val="28"/>
          <w:szCs w:val="28"/>
        </w:rPr>
      </w:pPr>
      <w:r w:rsidRPr="006E7985">
        <w:rPr>
          <w:rFonts w:ascii="Times New Roman" w:hAnsi="Times New Roman" w:cs="Times New Roman"/>
          <w:sz w:val="28"/>
          <w:szCs w:val="28"/>
        </w:rPr>
        <w:t>На расстоянии   2 км от с.Северотатарское  проходит трасса «Иртыш» федерального значения,  на  расстоянии 2 км. проходит железнодорожная ветка.</w:t>
      </w:r>
    </w:p>
    <w:p w:rsidR="00AB4500" w:rsidRPr="006E7985" w:rsidRDefault="00E9062E" w:rsidP="006E7985">
      <w:pPr>
        <w:pStyle w:val="af0"/>
        <w:ind w:firstLine="567"/>
        <w:jc w:val="both"/>
        <w:rPr>
          <w:rFonts w:ascii="Times New Roman" w:hAnsi="Times New Roman" w:cs="Times New Roman"/>
          <w:sz w:val="28"/>
          <w:szCs w:val="28"/>
        </w:rPr>
      </w:pPr>
      <w:r w:rsidRPr="006E7985">
        <w:rPr>
          <w:rFonts w:ascii="Times New Roman" w:hAnsi="Times New Roman" w:cs="Times New Roman"/>
          <w:sz w:val="28"/>
          <w:szCs w:val="28"/>
        </w:rPr>
        <w:t>В состав муниципального образования входит 5 населенных пунктов: с.Северотатарское, д. Первомихайловка,  д. Рождественка, пос. Ваховский,                                                                        пос.Чернышевский.  Численность</w:t>
      </w:r>
      <w:r w:rsidR="00AB4500" w:rsidRPr="006E7985">
        <w:rPr>
          <w:rFonts w:ascii="Times New Roman" w:hAnsi="Times New Roman" w:cs="Times New Roman"/>
          <w:sz w:val="28"/>
          <w:szCs w:val="28"/>
        </w:rPr>
        <w:t xml:space="preserve"> МО на 01.01.2018г. составила 1485 </w:t>
      </w:r>
      <w:r w:rsidRPr="006E7985">
        <w:rPr>
          <w:rFonts w:ascii="Times New Roman" w:hAnsi="Times New Roman" w:cs="Times New Roman"/>
          <w:sz w:val="28"/>
          <w:szCs w:val="28"/>
        </w:rPr>
        <w:t>человек.</w:t>
      </w:r>
    </w:p>
    <w:p w:rsidR="00E9062E" w:rsidRPr="006E7985" w:rsidRDefault="00AB4500" w:rsidP="006E7985">
      <w:pPr>
        <w:pStyle w:val="af0"/>
        <w:ind w:firstLine="567"/>
        <w:jc w:val="both"/>
        <w:rPr>
          <w:rFonts w:ascii="Times New Roman" w:hAnsi="Times New Roman" w:cs="Times New Roman"/>
          <w:sz w:val="28"/>
          <w:szCs w:val="28"/>
        </w:rPr>
      </w:pPr>
      <w:r w:rsidRPr="006E7985">
        <w:rPr>
          <w:rFonts w:ascii="Times New Roman" w:hAnsi="Times New Roman" w:cs="Times New Roman"/>
          <w:sz w:val="28"/>
          <w:szCs w:val="28"/>
        </w:rPr>
        <w:t>Н</w:t>
      </w:r>
      <w:r w:rsidR="00E9062E" w:rsidRPr="006E7985">
        <w:rPr>
          <w:rFonts w:ascii="Times New Roman" w:hAnsi="Times New Roman" w:cs="Times New Roman"/>
          <w:sz w:val="28"/>
          <w:szCs w:val="28"/>
        </w:rPr>
        <w:t>а территории муниципального образования промышленных предприятий нет.</w:t>
      </w:r>
    </w:p>
    <w:p w:rsidR="00AB4500" w:rsidRPr="006E7985" w:rsidRDefault="00AB4500" w:rsidP="006E7985">
      <w:pPr>
        <w:spacing w:after="0" w:line="240" w:lineRule="auto"/>
        <w:ind w:firstLine="567"/>
        <w:jc w:val="both"/>
        <w:rPr>
          <w:rFonts w:ascii="Times New Roman" w:hAnsi="Times New Roman"/>
          <w:sz w:val="28"/>
          <w:szCs w:val="28"/>
        </w:rPr>
      </w:pPr>
      <w:r w:rsidRPr="006E7985">
        <w:rPr>
          <w:rFonts w:ascii="Times New Roman" w:hAnsi="Times New Roman" w:cs="Times New Roman"/>
          <w:sz w:val="28"/>
          <w:szCs w:val="28"/>
        </w:rPr>
        <w:t xml:space="preserve">Сельскохозяйственную отрасль  представляют </w:t>
      </w:r>
      <w:r w:rsidRPr="006E7985">
        <w:rPr>
          <w:rFonts w:ascii="Times New Roman" w:hAnsi="Times New Roman"/>
          <w:sz w:val="28"/>
          <w:szCs w:val="28"/>
        </w:rPr>
        <w:t>СХПК «Колос» - колхоз и КФХ Микулиной  Л.Н.</w:t>
      </w:r>
    </w:p>
    <w:p w:rsidR="00AB4500" w:rsidRPr="006E7985" w:rsidRDefault="00AB4500" w:rsidP="006E7985">
      <w:pPr>
        <w:spacing w:after="0" w:line="240" w:lineRule="auto"/>
        <w:ind w:firstLine="567"/>
        <w:jc w:val="both"/>
        <w:rPr>
          <w:rFonts w:ascii="Times New Roman" w:hAnsi="Times New Roman" w:cs="Times New Roman"/>
          <w:sz w:val="28"/>
          <w:szCs w:val="28"/>
        </w:rPr>
      </w:pPr>
      <w:r w:rsidRPr="006E7985">
        <w:rPr>
          <w:rFonts w:ascii="Times New Roman" w:hAnsi="Times New Roman" w:cs="Times New Roman"/>
          <w:sz w:val="28"/>
          <w:szCs w:val="28"/>
        </w:rPr>
        <w:t>Ведут свою деятельность десять объектов торговли, из которых пять магазинов Татарского РАЙПО.</w:t>
      </w:r>
    </w:p>
    <w:p w:rsidR="00AB4500" w:rsidRPr="006E7985" w:rsidRDefault="00AB4500" w:rsidP="006E7985">
      <w:pPr>
        <w:pStyle w:val="ae"/>
        <w:spacing w:after="0"/>
        <w:ind w:firstLine="567"/>
        <w:jc w:val="both"/>
      </w:pPr>
      <w:r w:rsidRPr="006E7985">
        <w:t>На территории муниципального образования  Северотатарского сельсовета расположены следующие объекты</w:t>
      </w:r>
      <w:r w:rsidR="00E9062E" w:rsidRPr="006E7985">
        <w:t xml:space="preserve"> соцкультбыта  и здравоохранения</w:t>
      </w:r>
      <w:r w:rsidRPr="006E7985">
        <w:t xml:space="preserve">: МБОУ Северотатарская СОШ, Рождественская НОШ, МБОУ Первомихайловская СОШ, МКДОУ детский сад «Солнышко», три ФАПа,  МБУК ДК Северотатарского сельсовета и </w:t>
      </w:r>
      <w:r w:rsidR="006E7985" w:rsidRPr="006E7985">
        <w:t>три сельских клуба.</w:t>
      </w:r>
    </w:p>
    <w:p w:rsidR="00E9062E" w:rsidRPr="006E7985" w:rsidRDefault="006E7985" w:rsidP="006E7985">
      <w:pPr>
        <w:spacing w:after="0" w:line="240" w:lineRule="auto"/>
        <w:ind w:firstLine="567"/>
        <w:jc w:val="both"/>
        <w:rPr>
          <w:rFonts w:ascii="Times New Roman" w:hAnsi="Times New Roman" w:cs="Times New Roman"/>
          <w:sz w:val="28"/>
          <w:szCs w:val="28"/>
        </w:rPr>
      </w:pPr>
      <w:r w:rsidRPr="006E7985">
        <w:rPr>
          <w:rFonts w:ascii="Times New Roman" w:hAnsi="Times New Roman" w:cs="Times New Roman"/>
          <w:sz w:val="28"/>
          <w:szCs w:val="28"/>
        </w:rPr>
        <w:t xml:space="preserve">Перспективами развития территории является: мероприятия по развитию </w:t>
      </w:r>
      <w:r w:rsidRPr="006E7985">
        <w:rPr>
          <w:rFonts w:ascii="Times New Roman" w:hAnsi="Times New Roman" w:cs="Times New Roman"/>
          <w:iCs/>
          <w:sz w:val="28"/>
          <w:szCs w:val="28"/>
        </w:rPr>
        <w:t>индивидуальной жилой застройки,</w:t>
      </w:r>
      <w:r w:rsidRPr="006E7985">
        <w:rPr>
          <w:rFonts w:ascii="Times New Roman" w:hAnsi="Times New Roman" w:cs="Times New Roman"/>
          <w:sz w:val="28"/>
          <w:szCs w:val="28"/>
        </w:rPr>
        <w:t xml:space="preserve"> модернизации тепловых сетей, находящихся в аварийном состоянии (протяженность </w:t>
      </w:r>
      <w:r w:rsidRPr="006E7985">
        <w:rPr>
          <w:rFonts w:ascii="Times New Roman" w:hAnsi="Times New Roman" w:cs="Times New Roman"/>
          <w:i/>
          <w:iCs/>
          <w:sz w:val="28"/>
          <w:szCs w:val="28"/>
        </w:rPr>
        <w:t xml:space="preserve">– </w:t>
      </w:r>
      <w:r w:rsidRPr="006E7985">
        <w:rPr>
          <w:rFonts w:ascii="Times New Roman" w:hAnsi="Times New Roman" w:cs="Times New Roman"/>
          <w:sz w:val="28"/>
          <w:szCs w:val="28"/>
        </w:rPr>
        <w:t>5685 п.м.) на новые, модернизация наружных сетей водоснабжения, проектирование и строительство санитарных зон, капитальный ремонт скважины № 1 в с.Северотатарское, замена насосного оборудования, проведение мелиоративных  работ  в  с.Северотатарское, строительство  межпоселкового газопровода     с.Северотатарское – д.Рождественка,</w:t>
      </w:r>
      <w:r w:rsidRPr="006E7985">
        <w:rPr>
          <w:sz w:val="28"/>
          <w:szCs w:val="28"/>
        </w:rPr>
        <w:t xml:space="preserve">  </w:t>
      </w:r>
      <w:r w:rsidRPr="006E7985">
        <w:rPr>
          <w:rFonts w:ascii="Times New Roman" w:hAnsi="Times New Roman" w:cs="Times New Roman"/>
          <w:sz w:val="28"/>
          <w:szCs w:val="28"/>
        </w:rPr>
        <w:t>газовой сети  в  д.Рождественка.</w:t>
      </w:r>
    </w:p>
    <w:p w:rsidR="00BF4F9C" w:rsidRPr="000E73DC" w:rsidRDefault="00BF4F9C" w:rsidP="00D46496">
      <w:pPr>
        <w:pStyle w:val="a3"/>
        <w:numPr>
          <w:ilvl w:val="0"/>
          <w:numId w:val="10"/>
        </w:numPr>
        <w:spacing w:after="0" w:line="240" w:lineRule="auto"/>
        <w:rPr>
          <w:rFonts w:ascii="Times New Roman" w:hAnsi="Times New Roman" w:cs="Times New Roman"/>
          <w:b/>
          <w:sz w:val="28"/>
          <w:szCs w:val="28"/>
        </w:rPr>
      </w:pPr>
      <w:r w:rsidRPr="000E73DC">
        <w:rPr>
          <w:rFonts w:ascii="Times New Roman" w:hAnsi="Times New Roman" w:cs="Times New Roman"/>
          <w:b/>
          <w:sz w:val="28"/>
          <w:szCs w:val="28"/>
        </w:rPr>
        <w:t>Увальское муниципальное образование</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Муниципальное образование Увальского сельсовета расположено в северо-западной части Татарского района, площадь территории составляет 36,4 тыс.га, поселение находится в 55 км от районного центра.</w:t>
      </w:r>
    </w:p>
    <w:p w:rsidR="00ED3CBF" w:rsidRPr="000E73DC" w:rsidRDefault="00ED3CBF" w:rsidP="000E73DC">
      <w:pPr>
        <w:pStyle w:val="af0"/>
        <w:ind w:firstLine="567"/>
        <w:jc w:val="both"/>
        <w:rPr>
          <w:rFonts w:ascii="Times New Roman" w:hAnsi="Times New Roman" w:cs="Times New Roman"/>
          <w:sz w:val="28"/>
          <w:szCs w:val="28"/>
        </w:rPr>
      </w:pPr>
      <w:r w:rsidRPr="000E73DC">
        <w:rPr>
          <w:rFonts w:ascii="Times New Roman" w:hAnsi="Times New Roman" w:cs="Times New Roman"/>
          <w:sz w:val="28"/>
          <w:szCs w:val="28"/>
        </w:rPr>
        <w:lastRenderedPageBreak/>
        <w:t>В состав муниципального образование входят четыре населенных пункта: с. Увальское, д. Чинявино, д. Рождественка, д. Зеленая Грива. Численность МО на 01.01.2018г. составила 758 человек.</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 xml:space="preserve">Промышленных предприятий на территории МО нет. Сельскохозяйственным производством занимаются СПК «Розентальский», один ИП и один КФХ. </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На территории МО пять магазинов Татарского РАЙПО и один частный магазин.</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Имеется 4 клуба, 1 СОШ,  ГДО, 1 начальная школа, 1 врачебная амбулатория и 3 ФАПа.</w:t>
      </w:r>
    </w:p>
    <w:p w:rsidR="00ED3CBF" w:rsidRPr="000E73DC" w:rsidRDefault="00ED3CBF" w:rsidP="000E73DC">
      <w:pPr>
        <w:spacing w:after="0" w:line="240" w:lineRule="auto"/>
        <w:ind w:firstLine="567"/>
        <w:jc w:val="both"/>
        <w:rPr>
          <w:rFonts w:ascii="Times New Roman" w:hAnsi="Times New Roman" w:cs="Times New Roman"/>
          <w:sz w:val="28"/>
          <w:szCs w:val="28"/>
        </w:rPr>
      </w:pPr>
      <w:r w:rsidRPr="000E73DC">
        <w:rPr>
          <w:rFonts w:ascii="Times New Roman" w:hAnsi="Times New Roman" w:cs="Times New Roman"/>
          <w:sz w:val="28"/>
          <w:szCs w:val="28"/>
        </w:rPr>
        <w:t>Перспектив</w:t>
      </w:r>
      <w:r w:rsidR="000E73DC" w:rsidRPr="000E73DC">
        <w:rPr>
          <w:rFonts w:ascii="Times New Roman" w:hAnsi="Times New Roman" w:cs="Times New Roman"/>
          <w:sz w:val="28"/>
          <w:szCs w:val="28"/>
        </w:rPr>
        <w:t>ами</w:t>
      </w:r>
      <w:r w:rsidRPr="000E73DC">
        <w:rPr>
          <w:rFonts w:ascii="Times New Roman" w:hAnsi="Times New Roman" w:cs="Times New Roman"/>
          <w:sz w:val="28"/>
          <w:szCs w:val="28"/>
        </w:rPr>
        <w:t xml:space="preserve"> развития территории на среднесрочную и долгосрочную перспективу</w:t>
      </w:r>
      <w:r w:rsidR="000E73DC" w:rsidRPr="000E73DC">
        <w:rPr>
          <w:rFonts w:ascii="Times New Roman" w:hAnsi="Times New Roman" w:cs="Times New Roman"/>
          <w:sz w:val="28"/>
          <w:szCs w:val="28"/>
        </w:rPr>
        <w:t xml:space="preserve"> являются:</w:t>
      </w:r>
      <w:r w:rsidRPr="000E73DC">
        <w:rPr>
          <w:rFonts w:ascii="Times New Roman" w:hAnsi="Times New Roman" w:cs="Times New Roman"/>
          <w:sz w:val="28"/>
          <w:szCs w:val="28"/>
        </w:rPr>
        <w:t xml:space="preserve"> капитальный ремонт клубов, ФАПов, Увальской СОШ.</w:t>
      </w:r>
    </w:p>
    <w:p w:rsidR="00BF4F9C" w:rsidRPr="00140568" w:rsidRDefault="00BF4F9C" w:rsidP="00D46496">
      <w:pPr>
        <w:pStyle w:val="a3"/>
        <w:numPr>
          <w:ilvl w:val="0"/>
          <w:numId w:val="10"/>
        </w:numPr>
        <w:spacing w:after="0" w:line="240" w:lineRule="auto"/>
        <w:rPr>
          <w:rFonts w:ascii="Times New Roman" w:hAnsi="Times New Roman" w:cs="Times New Roman"/>
          <w:b/>
          <w:sz w:val="28"/>
          <w:szCs w:val="28"/>
        </w:rPr>
      </w:pPr>
      <w:r w:rsidRPr="00140568">
        <w:rPr>
          <w:rFonts w:ascii="Times New Roman" w:hAnsi="Times New Roman" w:cs="Times New Roman"/>
          <w:b/>
          <w:sz w:val="28"/>
          <w:szCs w:val="28"/>
        </w:rPr>
        <w:t>Ускюльское муниципальное образование</w:t>
      </w:r>
    </w:p>
    <w:p w:rsidR="003675F9" w:rsidRPr="00140568" w:rsidRDefault="004E612F" w:rsidP="00140568">
      <w:pPr>
        <w:spacing w:after="0" w:line="240" w:lineRule="auto"/>
        <w:ind w:firstLine="567"/>
        <w:jc w:val="both"/>
        <w:rPr>
          <w:rFonts w:ascii="Times New Roman" w:hAnsi="Times New Roman" w:cs="Times New Roman"/>
          <w:spacing w:val="-2"/>
          <w:sz w:val="28"/>
          <w:szCs w:val="28"/>
        </w:rPr>
      </w:pPr>
      <w:r w:rsidRPr="00140568">
        <w:rPr>
          <w:rFonts w:ascii="Times New Roman" w:hAnsi="Times New Roman" w:cs="Times New Roman"/>
          <w:spacing w:val="-2"/>
          <w:sz w:val="28"/>
          <w:szCs w:val="28"/>
        </w:rPr>
        <w:t xml:space="preserve">Территория </w:t>
      </w:r>
      <w:r w:rsidR="003675F9" w:rsidRPr="00140568">
        <w:rPr>
          <w:rFonts w:ascii="Times New Roman" w:hAnsi="Times New Roman" w:cs="Times New Roman"/>
          <w:spacing w:val="-2"/>
          <w:sz w:val="28"/>
          <w:szCs w:val="28"/>
        </w:rPr>
        <w:t xml:space="preserve">Ускюльского сельсовета Татарского района  </w:t>
      </w:r>
      <w:r w:rsidRPr="00140568">
        <w:rPr>
          <w:rFonts w:ascii="Times New Roman" w:hAnsi="Times New Roman" w:cs="Times New Roman"/>
          <w:spacing w:val="-2"/>
          <w:sz w:val="28"/>
          <w:szCs w:val="28"/>
        </w:rPr>
        <w:t>расположена в</w:t>
      </w:r>
      <w:r w:rsidR="003675F9" w:rsidRPr="00140568">
        <w:rPr>
          <w:rFonts w:ascii="Times New Roman" w:hAnsi="Times New Roman" w:cs="Times New Roman"/>
          <w:spacing w:val="-2"/>
          <w:sz w:val="28"/>
          <w:szCs w:val="28"/>
        </w:rPr>
        <w:t xml:space="preserve"> северо-западной </w:t>
      </w:r>
      <w:r w:rsidR="00144D19">
        <w:rPr>
          <w:rFonts w:ascii="Times New Roman" w:hAnsi="Times New Roman" w:cs="Times New Roman"/>
          <w:spacing w:val="-2"/>
          <w:sz w:val="28"/>
          <w:szCs w:val="28"/>
        </w:rPr>
        <w:t>части</w:t>
      </w:r>
      <w:r w:rsidRPr="00140568">
        <w:rPr>
          <w:rFonts w:ascii="Times New Roman" w:hAnsi="Times New Roman" w:cs="Times New Roman"/>
          <w:spacing w:val="-2"/>
          <w:sz w:val="28"/>
          <w:szCs w:val="28"/>
        </w:rPr>
        <w:t xml:space="preserve"> Татарского района</w:t>
      </w:r>
      <w:r w:rsidR="003675F9" w:rsidRPr="00140568">
        <w:rPr>
          <w:rFonts w:ascii="Times New Roman" w:hAnsi="Times New Roman" w:cs="Times New Roman"/>
          <w:sz w:val="28"/>
          <w:szCs w:val="28"/>
        </w:rPr>
        <w:t>, площадь территории составляет 27</w:t>
      </w:r>
      <w:r w:rsidRPr="00140568">
        <w:rPr>
          <w:rFonts w:ascii="Times New Roman" w:hAnsi="Times New Roman" w:cs="Times New Roman"/>
          <w:sz w:val="28"/>
          <w:szCs w:val="28"/>
        </w:rPr>
        <w:t>,</w:t>
      </w:r>
      <w:r w:rsidR="003675F9" w:rsidRPr="00140568">
        <w:rPr>
          <w:rFonts w:ascii="Times New Roman" w:hAnsi="Times New Roman" w:cs="Times New Roman"/>
          <w:sz w:val="28"/>
          <w:szCs w:val="28"/>
        </w:rPr>
        <w:t>4</w:t>
      </w:r>
      <w:r w:rsidRPr="00140568">
        <w:rPr>
          <w:rFonts w:ascii="Times New Roman" w:hAnsi="Times New Roman" w:cs="Times New Roman"/>
          <w:sz w:val="28"/>
          <w:szCs w:val="28"/>
        </w:rPr>
        <w:t xml:space="preserve"> тыс.</w:t>
      </w:r>
      <w:r w:rsidR="003675F9" w:rsidRPr="00140568">
        <w:rPr>
          <w:rFonts w:ascii="Times New Roman" w:hAnsi="Times New Roman" w:cs="Times New Roman"/>
          <w:sz w:val="28"/>
          <w:szCs w:val="28"/>
        </w:rPr>
        <w:t>га.</w:t>
      </w:r>
    </w:p>
    <w:p w:rsidR="004E612F" w:rsidRPr="00140568" w:rsidRDefault="003675F9" w:rsidP="00140568">
      <w:pPr>
        <w:pStyle w:val="af0"/>
        <w:ind w:firstLine="567"/>
        <w:jc w:val="both"/>
        <w:rPr>
          <w:rFonts w:ascii="Times New Roman" w:hAnsi="Times New Roman" w:cs="Times New Roman"/>
          <w:sz w:val="28"/>
          <w:szCs w:val="28"/>
        </w:rPr>
      </w:pPr>
      <w:r w:rsidRPr="00140568">
        <w:rPr>
          <w:rFonts w:ascii="Times New Roman" w:hAnsi="Times New Roman" w:cs="Times New Roman"/>
          <w:spacing w:val="-2"/>
          <w:sz w:val="28"/>
          <w:szCs w:val="28"/>
        </w:rPr>
        <w:t xml:space="preserve">В состав муниципального образования входит </w:t>
      </w:r>
      <w:r w:rsidR="004E612F" w:rsidRPr="00140568">
        <w:rPr>
          <w:rFonts w:ascii="Times New Roman" w:hAnsi="Times New Roman" w:cs="Times New Roman"/>
          <w:spacing w:val="-2"/>
          <w:sz w:val="28"/>
          <w:szCs w:val="28"/>
        </w:rPr>
        <w:t>два</w:t>
      </w:r>
      <w:r w:rsidRPr="00140568">
        <w:rPr>
          <w:rFonts w:ascii="Times New Roman" w:hAnsi="Times New Roman" w:cs="Times New Roman"/>
          <w:spacing w:val="-2"/>
          <w:sz w:val="28"/>
          <w:szCs w:val="28"/>
        </w:rPr>
        <w:t xml:space="preserve"> населённых пункта: с</w:t>
      </w:r>
      <w:r w:rsidR="004E612F" w:rsidRPr="00140568">
        <w:rPr>
          <w:rFonts w:ascii="Times New Roman" w:hAnsi="Times New Roman" w:cs="Times New Roman"/>
          <w:spacing w:val="-2"/>
          <w:sz w:val="28"/>
          <w:szCs w:val="28"/>
        </w:rPr>
        <w:t>. Ускюль и</w:t>
      </w:r>
      <w:r w:rsidRPr="00140568">
        <w:rPr>
          <w:rFonts w:ascii="Times New Roman" w:hAnsi="Times New Roman" w:cs="Times New Roman"/>
          <w:spacing w:val="-2"/>
          <w:sz w:val="28"/>
          <w:szCs w:val="28"/>
        </w:rPr>
        <w:t xml:space="preserve"> д</w:t>
      </w:r>
      <w:r w:rsidR="004E612F" w:rsidRPr="00140568">
        <w:rPr>
          <w:rFonts w:ascii="Times New Roman" w:hAnsi="Times New Roman" w:cs="Times New Roman"/>
          <w:spacing w:val="-2"/>
          <w:sz w:val="28"/>
          <w:szCs w:val="28"/>
        </w:rPr>
        <w:t>.</w:t>
      </w:r>
      <w:r w:rsidRPr="00140568">
        <w:rPr>
          <w:rFonts w:ascii="Times New Roman" w:hAnsi="Times New Roman" w:cs="Times New Roman"/>
          <w:spacing w:val="-2"/>
          <w:sz w:val="28"/>
          <w:szCs w:val="28"/>
        </w:rPr>
        <w:t xml:space="preserve"> Воздвиженка.</w:t>
      </w:r>
      <w:r w:rsidR="004E612F" w:rsidRPr="00140568">
        <w:rPr>
          <w:rFonts w:ascii="Times New Roman" w:hAnsi="Times New Roman" w:cs="Times New Roman"/>
          <w:spacing w:val="-2"/>
          <w:sz w:val="28"/>
          <w:szCs w:val="28"/>
        </w:rPr>
        <w:t xml:space="preserve"> </w:t>
      </w:r>
      <w:r w:rsidR="004E612F" w:rsidRPr="00140568">
        <w:rPr>
          <w:rFonts w:ascii="Times New Roman" w:hAnsi="Times New Roman" w:cs="Times New Roman"/>
          <w:sz w:val="28"/>
          <w:szCs w:val="28"/>
        </w:rPr>
        <w:t>Численность МО на 01.01.2018г. составила 320 человек.</w:t>
      </w:r>
    </w:p>
    <w:p w:rsidR="00A01483" w:rsidRPr="00140568" w:rsidRDefault="004E612F" w:rsidP="00140568">
      <w:pPr>
        <w:spacing w:after="0" w:line="240" w:lineRule="auto"/>
        <w:ind w:firstLine="567"/>
        <w:jc w:val="both"/>
        <w:rPr>
          <w:rFonts w:ascii="Times New Roman" w:hAnsi="Times New Roman" w:cs="Times New Roman"/>
          <w:sz w:val="28"/>
          <w:szCs w:val="28"/>
        </w:rPr>
      </w:pPr>
      <w:r w:rsidRPr="00140568">
        <w:rPr>
          <w:rFonts w:ascii="Times New Roman" w:hAnsi="Times New Roman" w:cs="Times New Roman"/>
          <w:sz w:val="28"/>
          <w:szCs w:val="28"/>
        </w:rPr>
        <w:t>С</w:t>
      </w:r>
      <w:r w:rsidR="003675F9" w:rsidRPr="00140568">
        <w:rPr>
          <w:rFonts w:ascii="Times New Roman" w:hAnsi="Times New Roman" w:cs="Times New Roman"/>
          <w:sz w:val="28"/>
          <w:szCs w:val="28"/>
        </w:rPr>
        <w:t>ельскохозяйственны</w:t>
      </w:r>
      <w:r w:rsidRPr="00140568">
        <w:rPr>
          <w:rFonts w:ascii="Times New Roman" w:hAnsi="Times New Roman" w:cs="Times New Roman"/>
          <w:sz w:val="28"/>
          <w:szCs w:val="28"/>
        </w:rPr>
        <w:t>е</w:t>
      </w:r>
      <w:r w:rsidR="003675F9" w:rsidRPr="00140568">
        <w:rPr>
          <w:rFonts w:ascii="Times New Roman" w:hAnsi="Times New Roman" w:cs="Times New Roman"/>
          <w:sz w:val="28"/>
          <w:szCs w:val="28"/>
        </w:rPr>
        <w:t xml:space="preserve"> предприяти</w:t>
      </w:r>
      <w:r w:rsidRPr="00140568">
        <w:rPr>
          <w:rFonts w:ascii="Times New Roman" w:hAnsi="Times New Roman" w:cs="Times New Roman"/>
          <w:sz w:val="28"/>
          <w:szCs w:val="28"/>
        </w:rPr>
        <w:t xml:space="preserve">я представлены одним </w:t>
      </w:r>
      <w:r w:rsidR="003675F9" w:rsidRPr="00140568">
        <w:rPr>
          <w:rFonts w:ascii="Times New Roman" w:hAnsi="Times New Roman" w:cs="Times New Roman"/>
          <w:sz w:val="28"/>
          <w:szCs w:val="28"/>
        </w:rPr>
        <w:t xml:space="preserve"> крестьянско-фермерск</w:t>
      </w:r>
      <w:r w:rsidRPr="00140568">
        <w:rPr>
          <w:rFonts w:ascii="Times New Roman" w:hAnsi="Times New Roman" w:cs="Times New Roman"/>
          <w:sz w:val="28"/>
          <w:szCs w:val="28"/>
        </w:rPr>
        <w:t xml:space="preserve">им </w:t>
      </w:r>
      <w:r w:rsidR="003675F9" w:rsidRPr="00140568">
        <w:rPr>
          <w:rFonts w:ascii="Times New Roman" w:hAnsi="Times New Roman" w:cs="Times New Roman"/>
          <w:sz w:val="28"/>
          <w:szCs w:val="28"/>
        </w:rPr>
        <w:t xml:space="preserve"> хозяйство</w:t>
      </w:r>
      <w:r w:rsidRPr="00140568">
        <w:rPr>
          <w:rFonts w:ascii="Times New Roman" w:hAnsi="Times New Roman" w:cs="Times New Roman"/>
          <w:sz w:val="28"/>
          <w:szCs w:val="28"/>
        </w:rPr>
        <w:t>м</w:t>
      </w:r>
      <w:r w:rsidR="003675F9" w:rsidRPr="00140568">
        <w:rPr>
          <w:rFonts w:ascii="Times New Roman" w:hAnsi="Times New Roman" w:cs="Times New Roman"/>
          <w:sz w:val="28"/>
          <w:szCs w:val="28"/>
        </w:rPr>
        <w:t xml:space="preserve">. На территории Ускюльского сельсовета  </w:t>
      </w:r>
      <w:r w:rsidR="00144D19">
        <w:rPr>
          <w:rFonts w:ascii="Times New Roman" w:hAnsi="Times New Roman" w:cs="Times New Roman"/>
          <w:sz w:val="28"/>
          <w:szCs w:val="28"/>
        </w:rPr>
        <w:t>осуществляет деятельность</w:t>
      </w:r>
      <w:r w:rsidR="003675F9" w:rsidRPr="00140568">
        <w:rPr>
          <w:rFonts w:ascii="Times New Roman" w:hAnsi="Times New Roman" w:cs="Times New Roman"/>
          <w:sz w:val="28"/>
          <w:szCs w:val="28"/>
        </w:rPr>
        <w:t xml:space="preserve"> 2 магазина (РАЙПО)</w:t>
      </w:r>
      <w:r w:rsidR="00A01483" w:rsidRPr="00140568">
        <w:rPr>
          <w:rFonts w:ascii="Times New Roman" w:hAnsi="Times New Roman" w:cs="Times New Roman"/>
          <w:sz w:val="28"/>
          <w:szCs w:val="28"/>
        </w:rPr>
        <w:t>.</w:t>
      </w:r>
    </w:p>
    <w:p w:rsidR="003675F9" w:rsidRPr="00140568" w:rsidRDefault="00A01483" w:rsidP="00140568">
      <w:pPr>
        <w:spacing w:after="0" w:line="240" w:lineRule="auto"/>
        <w:ind w:firstLine="567"/>
        <w:jc w:val="both"/>
        <w:rPr>
          <w:rFonts w:ascii="Times New Roman" w:hAnsi="Times New Roman" w:cs="Times New Roman"/>
          <w:sz w:val="28"/>
          <w:szCs w:val="28"/>
        </w:rPr>
      </w:pPr>
      <w:r w:rsidRPr="00140568">
        <w:rPr>
          <w:rFonts w:ascii="Times New Roman" w:hAnsi="Times New Roman" w:cs="Times New Roman"/>
          <w:sz w:val="28"/>
          <w:szCs w:val="28"/>
        </w:rPr>
        <w:t>Р</w:t>
      </w:r>
      <w:r w:rsidR="003675F9" w:rsidRPr="00140568">
        <w:rPr>
          <w:rFonts w:ascii="Times New Roman" w:hAnsi="Times New Roman" w:cs="Times New Roman"/>
          <w:sz w:val="28"/>
          <w:szCs w:val="28"/>
        </w:rPr>
        <w:t>асположены</w:t>
      </w:r>
      <w:r w:rsidRPr="00140568">
        <w:rPr>
          <w:rFonts w:ascii="Times New Roman" w:hAnsi="Times New Roman" w:cs="Times New Roman"/>
          <w:sz w:val="28"/>
          <w:szCs w:val="28"/>
        </w:rPr>
        <w:t xml:space="preserve"> и ведут свою деятельность</w:t>
      </w:r>
      <w:r w:rsidR="003675F9" w:rsidRPr="00140568">
        <w:rPr>
          <w:rFonts w:ascii="Times New Roman" w:hAnsi="Times New Roman" w:cs="Times New Roman"/>
          <w:sz w:val="28"/>
          <w:szCs w:val="28"/>
        </w:rPr>
        <w:t xml:space="preserve"> следующие учреждения социально – культурной сферы: М</w:t>
      </w:r>
      <w:r w:rsidRPr="00140568">
        <w:rPr>
          <w:rFonts w:ascii="Times New Roman" w:hAnsi="Times New Roman" w:cs="Times New Roman"/>
          <w:sz w:val="28"/>
          <w:szCs w:val="28"/>
        </w:rPr>
        <w:t>БОУ</w:t>
      </w:r>
      <w:r w:rsidR="003675F9" w:rsidRPr="00140568">
        <w:rPr>
          <w:rFonts w:ascii="Times New Roman" w:hAnsi="Times New Roman" w:cs="Times New Roman"/>
          <w:sz w:val="28"/>
          <w:szCs w:val="28"/>
        </w:rPr>
        <w:t xml:space="preserve"> «Ускюльская СОШ», ГДО МБОУ Ускюльской СОШ</w:t>
      </w:r>
      <w:r w:rsidRPr="00140568">
        <w:rPr>
          <w:rFonts w:ascii="Times New Roman" w:hAnsi="Times New Roman" w:cs="Times New Roman"/>
          <w:sz w:val="28"/>
          <w:szCs w:val="28"/>
        </w:rPr>
        <w:t xml:space="preserve">, </w:t>
      </w:r>
      <w:r w:rsidR="003675F9" w:rsidRPr="00140568">
        <w:rPr>
          <w:rFonts w:ascii="Times New Roman" w:hAnsi="Times New Roman" w:cs="Times New Roman"/>
          <w:sz w:val="28"/>
          <w:szCs w:val="28"/>
        </w:rPr>
        <w:t>2 дома культуры</w:t>
      </w:r>
      <w:r w:rsidRPr="00140568">
        <w:rPr>
          <w:rFonts w:ascii="Times New Roman" w:hAnsi="Times New Roman" w:cs="Times New Roman"/>
          <w:sz w:val="28"/>
          <w:szCs w:val="28"/>
        </w:rPr>
        <w:t xml:space="preserve"> и</w:t>
      </w:r>
      <w:r w:rsidR="003675F9" w:rsidRPr="00140568">
        <w:rPr>
          <w:rFonts w:ascii="Times New Roman" w:hAnsi="Times New Roman" w:cs="Times New Roman"/>
          <w:sz w:val="28"/>
          <w:szCs w:val="28"/>
        </w:rPr>
        <w:t xml:space="preserve"> 1 библиотека</w:t>
      </w:r>
      <w:r w:rsidR="00140568" w:rsidRPr="00140568">
        <w:rPr>
          <w:rFonts w:ascii="Times New Roman" w:hAnsi="Times New Roman" w:cs="Times New Roman"/>
          <w:sz w:val="28"/>
          <w:szCs w:val="28"/>
        </w:rPr>
        <w:t>, ФАП</w:t>
      </w:r>
      <w:r w:rsidR="003675F9" w:rsidRPr="00140568">
        <w:rPr>
          <w:rFonts w:ascii="Times New Roman" w:hAnsi="Times New Roman" w:cs="Times New Roman"/>
          <w:sz w:val="28"/>
          <w:szCs w:val="28"/>
        </w:rPr>
        <w:t>.</w:t>
      </w:r>
    </w:p>
    <w:p w:rsidR="003675F9" w:rsidRPr="00140568" w:rsidRDefault="003675F9" w:rsidP="00140568">
      <w:pPr>
        <w:pStyle w:val="style60"/>
        <w:spacing w:before="0" w:beforeAutospacing="0" w:after="0" w:afterAutospacing="0"/>
        <w:ind w:firstLine="567"/>
        <w:jc w:val="both"/>
        <w:rPr>
          <w:sz w:val="28"/>
          <w:szCs w:val="28"/>
        </w:rPr>
      </w:pPr>
      <w:r w:rsidRPr="00140568">
        <w:rPr>
          <w:bCs/>
          <w:sz w:val="28"/>
          <w:szCs w:val="28"/>
        </w:rPr>
        <w:t>Перспектив</w:t>
      </w:r>
      <w:r w:rsidR="00140568" w:rsidRPr="00140568">
        <w:rPr>
          <w:bCs/>
          <w:sz w:val="28"/>
          <w:szCs w:val="28"/>
        </w:rPr>
        <w:t>ами</w:t>
      </w:r>
      <w:r w:rsidRPr="00140568">
        <w:rPr>
          <w:bCs/>
          <w:sz w:val="28"/>
          <w:szCs w:val="28"/>
        </w:rPr>
        <w:t xml:space="preserve"> развития муниципального образования</w:t>
      </w:r>
      <w:r w:rsidR="00140568" w:rsidRPr="00140568">
        <w:rPr>
          <w:bCs/>
          <w:sz w:val="28"/>
          <w:szCs w:val="28"/>
        </w:rPr>
        <w:t xml:space="preserve"> являются</w:t>
      </w:r>
      <w:r w:rsidRPr="00140568">
        <w:rPr>
          <w:bCs/>
          <w:sz w:val="28"/>
          <w:szCs w:val="28"/>
        </w:rPr>
        <w:t xml:space="preserve">: капитальный ремонт спортивного комплекса, реконструкция 2й части дома Зеленая №36а, капитальный ремонт крыши дома Зеленая №34а. </w:t>
      </w:r>
    </w:p>
    <w:p w:rsidR="00310357" w:rsidRDefault="00310357" w:rsidP="00310357">
      <w:pPr>
        <w:spacing w:after="0" w:line="240" w:lineRule="auto"/>
        <w:ind w:left="1080"/>
        <w:jc w:val="both"/>
        <w:rPr>
          <w:rFonts w:ascii="Times New Roman" w:hAnsi="Times New Roman" w:cs="Times New Roman"/>
          <w:sz w:val="28"/>
          <w:szCs w:val="28"/>
        </w:rPr>
      </w:pPr>
    </w:p>
    <w:p w:rsidR="00000EEF" w:rsidRPr="00310357" w:rsidRDefault="00000EEF" w:rsidP="00310357">
      <w:pPr>
        <w:spacing w:after="0" w:line="240" w:lineRule="auto"/>
        <w:ind w:left="1080"/>
        <w:jc w:val="both"/>
        <w:rPr>
          <w:rFonts w:ascii="Times New Roman" w:hAnsi="Times New Roman" w:cs="Times New Roman"/>
          <w:sz w:val="28"/>
          <w:szCs w:val="28"/>
        </w:rPr>
      </w:pPr>
    </w:p>
    <w:p w:rsidR="00310357" w:rsidRPr="00310357" w:rsidRDefault="00310357" w:rsidP="00D7578B">
      <w:pPr>
        <w:pStyle w:val="a3"/>
        <w:numPr>
          <w:ilvl w:val="0"/>
          <w:numId w:val="6"/>
        </w:numPr>
        <w:spacing w:after="0" w:line="240" w:lineRule="auto"/>
        <w:ind w:left="0" w:firstLine="0"/>
        <w:jc w:val="both"/>
        <w:rPr>
          <w:rFonts w:ascii="Times New Roman" w:hAnsi="Times New Roman" w:cs="Times New Roman"/>
          <w:b/>
          <w:sz w:val="28"/>
          <w:szCs w:val="28"/>
        </w:rPr>
      </w:pPr>
      <w:r w:rsidRPr="00310357">
        <w:rPr>
          <w:rFonts w:ascii="Times New Roman" w:hAnsi="Times New Roman" w:cs="Times New Roman"/>
          <w:b/>
          <w:sz w:val="28"/>
          <w:szCs w:val="28"/>
        </w:rPr>
        <w:t>Оценка ресурсов, необходимых для реализации Стратегии</w:t>
      </w:r>
    </w:p>
    <w:p w:rsidR="00310357" w:rsidRDefault="00310357" w:rsidP="00310357">
      <w:pPr>
        <w:pStyle w:val="a3"/>
        <w:spacing w:after="0" w:line="240" w:lineRule="auto"/>
        <w:ind w:left="1440"/>
        <w:jc w:val="both"/>
        <w:rPr>
          <w:rFonts w:ascii="Times New Roman" w:hAnsi="Times New Roman" w:cs="Times New Roman"/>
          <w:sz w:val="28"/>
          <w:szCs w:val="28"/>
        </w:rPr>
      </w:pPr>
    </w:p>
    <w:p w:rsidR="00310357" w:rsidRPr="00310357" w:rsidRDefault="00310357" w:rsidP="002D0328">
      <w:pPr>
        <w:spacing w:after="0" w:line="240" w:lineRule="auto"/>
        <w:ind w:left="426"/>
        <w:jc w:val="both"/>
        <w:rPr>
          <w:rFonts w:ascii="Times New Roman" w:hAnsi="Times New Roman" w:cs="Times New Roman"/>
          <w:b/>
          <w:sz w:val="28"/>
          <w:szCs w:val="28"/>
        </w:rPr>
      </w:pPr>
      <w:r w:rsidRPr="00310357">
        <w:rPr>
          <w:rFonts w:ascii="Times New Roman" w:hAnsi="Times New Roman" w:cs="Times New Roman"/>
          <w:b/>
          <w:sz w:val="28"/>
          <w:szCs w:val="28"/>
        </w:rPr>
        <w:t>4.1. Оценка финансовых ресурсов, необходимых для реализации Стратегии</w:t>
      </w:r>
    </w:p>
    <w:p w:rsidR="00D404A0" w:rsidRDefault="00D404A0" w:rsidP="002A2161">
      <w:pPr>
        <w:pStyle w:val="Default"/>
        <w:ind w:firstLine="567"/>
        <w:jc w:val="both"/>
        <w:rPr>
          <w:color w:val="FF0000"/>
          <w:sz w:val="28"/>
          <w:szCs w:val="28"/>
        </w:rPr>
      </w:pPr>
    </w:p>
    <w:p w:rsidR="00310357" w:rsidRPr="00DC302C" w:rsidRDefault="00310357" w:rsidP="00310357">
      <w:pPr>
        <w:pStyle w:val="Default"/>
        <w:ind w:firstLine="567"/>
        <w:jc w:val="both"/>
        <w:rPr>
          <w:color w:val="auto"/>
          <w:sz w:val="28"/>
          <w:szCs w:val="28"/>
        </w:rPr>
      </w:pPr>
      <w:r w:rsidRPr="00DC302C">
        <w:rPr>
          <w:color w:val="auto"/>
          <w:sz w:val="28"/>
          <w:szCs w:val="28"/>
        </w:rPr>
        <w:t>Для реализации Стратегии предполагается привлечение финансовых ресурсов из бюджетов всех уровней</w:t>
      </w:r>
      <w:r w:rsidR="00DC302C">
        <w:rPr>
          <w:color w:val="auto"/>
          <w:sz w:val="28"/>
          <w:szCs w:val="28"/>
        </w:rPr>
        <w:t xml:space="preserve"> и внебюджетных источников</w:t>
      </w:r>
      <w:r w:rsidRPr="00DC302C">
        <w:rPr>
          <w:color w:val="auto"/>
          <w:sz w:val="28"/>
          <w:szCs w:val="28"/>
        </w:rPr>
        <w:t xml:space="preserve">. </w:t>
      </w:r>
    </w:p>
    <w:p w:rsidR="00310357" w:rsidRPr="00DC302C" w:rsidRDefault="00310357" w:rsidP="00310357">
      <w:pPr>
        <w:pStyle w:val="Default"/>
        <w:ind w:firstLine="567"/>
        <w:jc w:val="both"/>
        <w:rPr>
          <w:color w:val="auto"/>
          <w:sz w:val="28"/>
          <w:szCs w:val="28"/>
        </w:rPr>
      </w:pPr>
      <w:r w:rsidRPr="00DC302C">
        <w:rPr>
          <w:color w:val="auto"/>
          <w:sz w:val="28"/>
          <w:szCs w:val="28"/>
        </w:rPr>
        <w:t xml:space="preserve">1. </w:t>
      </w:r>
      <w:r w:rsidR="00DC302C" w:rsidRPr="00DC302C">
        <w:rPr>
          <w:color w:val="auto"/>
          <w:sz w:val="28"/>
          <w:szCs w:val="28"/>
        </w:rPr>
        <w:t>Финансирование и</w:t>
      </w:r>
      <w:r w:rsidRPr="00DC302C">
        <w:rPr>
          <w:color w:val="auto"/>
          <w:sz w:val="28"/>
          <w:szCs w:val="28"/>
        </w:rPr>
        <w:t>з федерального бюджета</w:t>
      </w:r>
      <w:r w:rsidR="00DC302C" w:rsidRPr="00DC302C">
        <w:rPr>
          <w:color w:val="auto"/>
          <w:sz w:val="28"/>
          <w:szCs w:val="28"/>
        </w:rPr>
        <w:t xml:space="preserve"> планируется осуществлять </w:t>
      </w:r>
      <w:r w:rsidRPr="00DC302C">
        <w:rPr>
          <w:color w:val="auto"/>
          <w:sz w:val="28"/>
          <w:szCs w:val="28"/>
        </w:rPr>
        <w:t xml:space="preserve">в соответствии с действующим порядком финансирования государственных программ Российской Федерации в пределах общего объема бюджетных ассигнований, утвержденного федеральным бюджетом на соответствующий год. </w:t>
      </w:r>
    </w:p>
    <w:p w:rsidR="00310357" w:rsidRPr="00DC302C" w:rsidRDefault="00310357" w:rsidP="00310357">
      <w:pPr>
        <w:pStyle w:val="Default"/>
        <w:ind w:firstLine="567"/>
        <w:jc w:val="both"/>
        <w:rPr>
          <w:color w:val="auto"/>
          <w:sz w:val="28"/>
          <w:szCs w:val="28"/>
        </w:rPr>
      </w:pPr>
      <w:r w:rsidRPr="00DC302C">
        <w:rPr>
          <w:color w:val="auto"/>
          <w:sz w:val="28"/>
          <w:szCs w:val="28"/>
        </w:rPr>
        <w:t xml:space="preserve">2. </w:t>
      </w:r>
      <w:r w:rsidR="00DC302C" w:rsidRPr="00DC302C">
        <w:rPr>
          <w:color w:val="auto"/>
          <w:sz w:val="28"/>
          <w:szCs w:val="28"/>
        </w:rPr>
        <w:t xml:space="preserve">Финансирование из областного бюджета планируется осуществлять в соответствии </w:t>
      </w:r>
      <w:r w:rsidRPr="00DC302C">
        <w:rPr>
          <w:color w:val="auto"/>
          <w:sz w:val="28"/>
          <w:szCs w:val="28"/>
        </w:rPr>
        <w:t xml:space="preserve">с действующим порядком финансирования государственных </w:t>
      </w:r>
      <w:r w:rsidRPr="00DC302C">
        <w:rPr>
          <w:color w:val="auto"/>
          <w:sz w:val="28"/>
          <w:szCs w:val="28"/>
        </w:rPr>
        <w:lastRenderedPageBreak/>
        <w:t xml:space="preserve">программ Новосибирской области в пределах общего объема бюджетных ассигнований, утвержденного областным бюджетом на соответствующий год. </w:t>
      </w:r>
    </w:p>
    <w:p w:rsidR="00310357" w:rsidRDefault="00310357" w:rsidP="00310357">
      <w:pPr>
        <w:pStyle w:val="Default"/>
        <w:ind w:firstLine="567"/>
        <w:jc w:val="both"/>
        <w:rPr>
          <w:color w:val="auto"/>
          <w:sz w:val="28"/>
          <w:szCs w:val="28"/>
        </w:rPr>
      </w:pPr>
      <w:r w:rsidRPr="00DC302C">
        <w:rPr>
          <w:color w:val="auto"/>
          <w:sz w:val="28"/>
          <w:szCs w:val="28"/>
        </w:rPr>
        <w:t xml:space="preserve">3. </w:t>
      </w:r>
      <w:r w:rsidR="00DC302C" w:rsidRPr="00DC302C">
        <w:rPr>
          <w:color w:val="auto"/>
          <w:sz w:val="28"/>
          <w:szCs w:val="28"/>
        </w:rPr>
        <w:t xml:space="preserve">Финансирование из местного бюджета планируется осуществлять в соответствии с </w:t>
      </w:r>
      <w:r w:rsidRPr="00DC302C">
        <w:rPr>
          <w:color w:val="auto"/>
          <w:sz w:val="28"/>
          <w:szCs w:val="28"/>
        </w:rPr>
        <w:t xml:space="preserve">действующим порядком финансирования муниципальных программ </w:t>
      </w:r>
      <w:r w:rsidR="00DD289A" w:rsidRPr="00DC302C">
        <w:rPr>
          <w:color w:val="auto"/>
          <w:sz w:val="28"/>
          <w:szCs w:val="28"/>
        </w:rPr>
        <w:t>Татарского</w:t>
      </w:r>
      <w:r w:rsidRPr="00DC302C">
        <w:rPr>
          <w:color w:val="auto"/>
          <w:sz w:val="28"/>
          <w:szCs w:val="28"/>
        </w:rPr>
        <w:t xml:space="preserve"> района в пределах общего объема бюджетных ассигнований, утвержденного </w:t>
      </w:r>
      <w:r w:rsidR="00DD289A" w:rsidRPr="00DC302C">
        <w:rPr>
          <w:color w:val="auto"/>
          <w:sz w:val="28"/>
          <w:szCs w:val="28"/>
        </w:rPr>
        <w:t>м</w:t>
      </w:r>
      <w:r w:rsidRPr="00DC302C">
        <w:rPr>
          <w:color w:val="auto"/>
          <w:sz w:val="28"/>
          <w:szCs w:val="28"/>
        </w:rPr>
        <w:t>естным бюджетом на соответствующий год, а также за счёт привлечения средств бюджетов сельских поселений на очередной финансовый период.</w:t>
      </w:r>
    </w:p>
    <w:p w:rsidR="00DC302C" w:rsidRDefault="00DC302C" w:rsidP="00310357">
      <w:pPr>
        <w:pStyle w:val="Default"/>
        <w:ind w:firstLine="567"/>
        <w:jc w:val="both"/>
        <w:rPr>
          <w:color w:val="auto"/>
          <w:sz w:val="28"/>
          <w:szCs w:val="28"/>
        </w:rPr>
      </w:pPr>
      <w:r>
        <w:rPr>
          <w:color w:val="auto"/>
          <w:sz w:val="28"/>
          <w:szCs w:val="28"/>
        </w:rPr>
        <w:t xml:space="preserve">4. Финансирование из внебюджетных источников планируется осуществлять счет </w:t>
      </w:r>
      <w:r w:rsidR="00390898">
        <w:rPr>
          <w:color w:val="auto"/>
          <w:sz w:val="28"/>
          <w:szCs w:val="28"/>
        </w:rPr>
        <w:t xml:space="preserve">собственных </w:t>
      </w:r>
      <w:r>
        <w:rPr>
          <w:color w:val="auto"/>
          <w:sz w:val="28"/>
          <w:szCs w:val="28"/>
        </w:rPr>
        <w:t xml:space="preserve">средств </w:t>
      </w:r>
      <w:r w:rsidR="00390898">
        <w:rPr>
          <w:color w:val="auto"/>
          <w:sz w:val="28"/>
          <w:szCs w:val="28"/>
        </w:rPr>
        <w:t>предприятий, населения Татарского района.</w:t>
      </w:r>
    </w:p>
    <w:p w:rsidR="002D0328" w:rsidRDefault="002D0328" w:rsidP="00310357">
      <w:pPr>
        <w:pStyle w:val="Default"/>
        <w:ind w:firstLine="567"/>
        <w:jc w:val="both"/>
        <w:rPr>
          <w:color w:val="auto"/>
          <w:sz w:val="28"/>
          <w:szCs w:val="28"/>
        </w:rPr>
      </w:pPr>
    </w:p>
    <w:p w:rsidR="002D0328" w:rsidRPr="002D0328" w:rsidRDefault="002D0328" w:rsidP="00D7578B">
      <w:pPr>
        <w:pStyle w:val="Default"/>
        <w:numPr>
          <w:ilvl w:val="1"/>
          <w:numId w:val="6"/>
        </w:numPr>
        <w:jc w:val="both"/>
        <w:rPr>
          <w:b/>
          <w:color w:val="auto"/>
          <w:sz w:val="28"/>
          <w:szCs w:val="28"/>
        </w:rPr>
      </w:pPr>
      <w:r w:rsidRPr="002D0328">
        <w:rPr>
          <w:b/>
          <w:color w:val="auto"/>
          <w:sz w:val="28"/>
          <w:szCs w:val="28"/>
        </w:rPr>
        <w:t xml:space="preserve">Оценка иных ресурсов, необходимых для реализации Стратегии </w:t>
      </w:r>
    </w:p>
    <w:p w:rsidR="002D0328" w:rsidRDefault="002D0328" w:rsidP="002D0328">
      <w:pPr>
        <w:pStyle w:val="Default"/>
        <w:jc w:val="both"/>
        <w:rPr>
          <w:color w:val="auto"/>
          <w:sz w:val="28"/>
          <w:szCs w:val="28"/>
        </w:rPr>
      </w:pPr>
    </w:p>
    <w:p w:rsidR="000B31E4" w:rsidRPr="000B31E4" w:rsidRDefault="002D0328" w:rsidP="000B31E4">
      <w:pPr>
        <w:pStyle w:val="Default"/>
        <w:ind w:firstLine="567"/>
        <w:jc w:val="both"/>
        <w:rPr>
          <w:color w:val="000000" w:themeColor="text1"/>
          <w:sz w:val="28"/>
          <w:szCs w:val="28"/>
        </w:rPr>
      </w:pPr>
      <w:r w:rsidRPr="000B31E4">
        <w:rPr>
          <w:color w:val="000000" w:themeColor="text1"/>
          <w:sz w:val="28"/>
          <w:szCs w:val="28"/>
        </w:rPr>
        <w:t>Анализ социа</w:t>
      </w:r>
      <w:r w:rsidR="000B31E4" w:rsidRPr="000B31E4">
        <w:rPr>
          <w:color w:val="000000" w:themeColor="text1"/>
          <w:sz w:val="28"/>
          <w:szCs w:val="28"/>
        </w:rPr>
        <w:t>льно-экономического потенциала Татарского</w:t>
      </w:r>
      <w:r w:rsidRPr="000B31E4">
        <w:rPr>
          <w:color w:val="000000" w:themeColor="text1"/>
          <w:sz w:val="28"/>
          <w:szCs w:val="28"/>
        </w:rPr>
        <w:t xml:space="preserve"> района – природных, трудовых ресурсов, производственных мощностей – свидетельствует о наличии предпосылок для экономического роста и формирования конкурентоспособной экономики. </w:t>
      </w:r>
      <w:r w:rsidR="000B31E4" w:rsidRPr="000B31E4">
        <w:rPr>
          <w:color w:val="000000" w:themeColor="text1"/>
          <w:sz w:val="28"/>
          <w:szCs w:val="28"/>
        </w:rPr>
        <w:t xml:space="preserve">Тем не менее, имеющиеся возможности роста производства на предприятиях сельского хозяйства и промышленности не используются в полной мере, в частности по причине ослабленного финансового состояния предприятий,  отсутствия стабильного заказа на производимую продукцию. </w:t>
      </w:r>
    </w:p>
    <w:p w:rsidR="004871A3" w:rsidRPr="004668E0" w:rsidRDefault="002D0328" w:rsidP="004668E0">
      <w:pPr>
        <w:pStyle w:val="Style3"/>
        <w:widowControl/>
        <w:spacing w:line="240" w:lineRule="auto"/>
        <w:ind w:left="10" w:right="14" w:firstLine="567"/>
        <w:rPr>
          <w:rFonts w:ascii="Times New Roman" w:hAnsi="Times New Roman"/>
          <w:color w:val="000000" w:themeColor="text1"/>
          <w:sz w:val="28"/>
          <w:szCs w:val="28"/>
        </w:rPr>
      </w:pPr>
      <w:r w:rsidRPr="004668E0">
        <w:rPr>
          <w:rFonts w:ascii="Times New Roman" w:hAnsi="Times New Roman"/>
          <w:color w:val="000000" w:themeColor="text1"/>
          <w:sz w:val="28"/>
          <w:szCs w:val="28"/>
        </w:rPr>
        <w:t xml:space="preserve">Развитие экономики </w:t>
      </w:r>
      <w:r w:rsidR="00EC6BB9" w:rsidRPr="004668E0">
        <w:rPr>
          <w:rFonts w:ascii="Times New Roman" w:hAnsi="Times New Roman"/>
          <w:color w:val="000000" w:themeColor="text1"/>
          <w:sz w:val="28"/>
          <w:szCs w:val="28"/>
        </w:rPr>
        <w:t xml:space="preserve">Татарского </w:t>
      </w:r>
      <w:r w:rsidRPr="004668E0">
        <w:rPr>
          <w:rFonts w:ascii="Times New Roman" w:hAnsi="Times New Roman"/>
          <w:color w:val="000000" w:themeColor="text1"/>
          <w:sz w:val="28"/>
          <w:szCs w:val="28"/>
        </w:rPr>
        <w:t xml:space="preserve">района </w:t>
      </w:r>
      <w:r w:rsidR="00EC6BB9" w:rsidRPr="004668E0">
        <w:rPr>
          <w:rFonts w:ascii="Times New Roman" w:hAnsi="Times New Roman"/>
          <w:color w:val="000000" w:themeColor="text1"/>
          <w:sz w:val="28"/>
          <w:szCs w:val="28"/>
        </w:rPr>
        <w:t xml:space="preserve">в первую очередь </w:t>
      </w:r>
      <w:r w:rsidRPr="004668E0">
        <w:rPr>
          <w:rFonts w:ascii="Times New Roman" w:hAnsi="Times New Roman"/>
          <w:color w:val="000000" w:themeColor="text1"/>
          <w:sz w:val="28"/>
          <w:szCs w:val="28"/>
        </w:rPr>
        <w:t>будет связано с более полной загрузкой существующих мощностей и возрождением старых производств. Резервами развития сельскохозяйственного производства будет</w:t>
      </w:r>
      <w:r w:rsidR="004871A3" w:rsidRPr="004668E0">
        <w:rPr>
          <w:rFonts w:ascii="Times New Roman" w:hAnsi="Times New Roman"/>
          <w:color w:val="000000" w:themeColor="text1"/>
          <w:sz w:val="28"/>
          <w:szCs w:val="28"/>
        </w:rPr>
        <w:t xml:space="preserve"> дальнейшее развитие животноводства в районе -</w:t>
      </w:r>
      <w:r w:rsidRPr="004668E0">
        <w:rPr>
          <w:rFonts w:ascii="Times New Roman" w:hAnsi="Times New Roman"/>
          <w:color w:val="000000" w:themeColor="text1"/>
          <w:sz w:val="28"/>
          <w:szCs w:val="28"/>
        </w:rPr>
        <w:t xml:space="preserve"> дальнейшее увеличение производства молока и мяса, </w:t>
      </w:r>
      <w:r w:rsidR="002C05EA">
        <w:rPr>
          <w:rFonts w:ascii="Times New Roman" w:hAnsi="Times New Roman"/>
          <w:color w:val="000000" w:themeColor="text1"/>
          <w:sz w:val="28"/>
          <w:szCs w:val="28"/>
        </w:rPr>
        <w:t xml:space="preserve">увеличение дойного стада, </w:t>
      </w:r>
      <w:r w:rsidRPr="004668E0">
        <w:rPr>
          <w:rFonts w:ascii="Times New Roman" w:hAnsi="Times New Roman"/>
          <w:color w:val="000000" w:themeColor="text1"/>
          <w:sz w:val="28"/>
          <w:szCs w:val="28"/>
        </w:rPr>
        <w:t xml:space="preserve">закуп и забой скота. При создании определенных условий будет развиваться углубленная переработка  молока. </w:t>
      </w:r>
      <w:r w:rsidR="004871A3" w:rsidRPr="004668E0">
        <w:rPr>
          <w:rFonts w:ascii="Times New Roman" w:hAnsi="Times New Roman"/>
          <w:color w:val="000000" w:themeColor="text1"/>
          <w:sz w:val="28"/>
          <w:szCs w:val="28"/>
        </w:rPr>
        <w:t>Потенциальным инвестиционным проектом района является с</w:t>
      </w:r>
      <w:r w:rsidR="004871A3" w:rsidRPr="004668E0">
        <w:rPr>
          <w:rFonts w:ascii="Times New Roman" w:hAnsi="Times New Roman"/>
          <w:i/>
          <w:color w:val="000000" w:themeColor="text1"/>
          <w:sz w:val="28"/>
          <w:szCs w:val="28"/>
        </w:rPr>
        <w:t xml:space="preserve">троительство комплекса для приемки, переработки и расфасовки молока и цельномолочной продукции. </w:t>
      </w:r>
      <w:r w:rsidR="004871A3" w:rsidRPr="002C05EA">
        <w:rPr>
          <w:rFonts w:ascii="Times New Roman" w:hAnsi="Times New Roman"/>
          <w:color w:val="000000" w:themeColor="text1"/>
          <w:sz w:val="28"/>
          <w:szCs w:val="28"/>
        </w:rPr>
        <w:t>С</w:t>
      </w:r>
      <w:r w:rsidR="004871A3" w:rsidRPr="004668E0">
        <w:rPr>
          <w:rFonts w:ascii="Times New Roman" w:hAnsi="Times New Roman"/>
          <w:color w:val="000000" w:themeColor="text1"/>
          <w:sz w:val="28"/>
          <w:szCs w:val="28"/>
        </w:rPr>
        <w:t xml:space="preserve">итуацию на рынке сырья в Татарском районе  можно определить как благоприятную для размещения на данной территории молочного завода мощностью переработки </w:t>
      </w:r>
      <w:smartTag w:uri="urn:schemas-microsoft-com:office:smarttags" w:element="metricconverter">
        <w:smartTagPr>
          <w:attr w:name="ProductID" w:val="30000 кг"/>
        </w:smartTagPr>
        <w:r w:rsidR="004871A3" w:rsidRPr="004668E0">
          <w:rPr>
            <w:rFonts w:ascii="Times New Roman" w:hAnsi="Times New Roman"/>
            <w:color w:val="000000" w:themeColor="text1"/>
            <w:sz w:val="28"/>
            <w:szCs w:val="28"/>
          </w:rPr>
          <w:t>30000 кг</w:t>
        </w:r>
      </w:smartTag>
      <w:r w:rsidR="004871A3" w:rsidRPr="004668E0">
        <w:rPr>
          <w:rFonts w:ascii="Times New Roman" w:hAnsi="Times New Roman"/>
          <w:color w:val="000000" w:themeColor="text1"/>
          <w:sz w:val="28"/>
          <w:szCs w:val="28"/>
        </w:rPr>
        <w:t xml:space="preserve"> сырья в сутки. Это позволило бы удовлетворить существующие потребности частных молочных хозяйств в сбыте сырого молока. В качестве рынка сбыта готовой продукции можно определить не только Татарский </w:t>
      </w:r>
      <w:r w:rsidR="005A48FA">
        <w:rPr>
          <w:rFonts w:ascii="Times New Roman" w:hAnsi="Times New Roman"/>
          <w:color w:val="000000" w:themeColor="text1"/>
          <w:sz w:val="28"/>
          <w:szCs w:val="28"/>
        </w:rPr>
        <w:t>район</w:t>
      </w:r>
      <w:r w:rsidR="004871A3" w:rsidRPr="004668E0">
        <w:rPr>
          <w:rFonts w:ascii="Times New Roman" w:hAnsi="Times New Roman"/>
          <w:color w:val="000000" w:themeColor="text1"/>
          <w:sz w:val="28"/>
          <w:szCs w:val="28"/>
        </w:rPr>
        <w:t xml:space="preserve">, но </w:t>
      </w:r>
      <w:r w:rsidR="005A48FA">
        <w:rPr>
          <w:rFonts w:ascii="Times New Roman" w:hAnsi="Times New Roman"/>
          <w:color w:val="000000" w:themeColor="text1"/>
          <w:sz w:val="28"/>
          <w:szCs w:val="28"/>
        </w:rPr>
        <w:t>и Чановский,</w:t>
      </w:r>
      <w:r w:rsidR="004871A3" w:rsidRPr="004668E0">
        <w:rPr>
          <w:rFonts w:ascii="Times New Roman" w:hAnsi="Times New Roman"/>
          <w:color w:val="000000" w:themeColor="text1"/>
          <w:sz w:val="28"/>
          <w:szCs w:val="28"/>
        </w:rPr>
        <w:t xml:space="preserve"> Чистоозерный, Усть-Тарский</w:t>
      </w:r>
      <w:r w:rsidR="005A48FA">
        <w:rPr>
          <w:rFonts w:ascii="Times New Roman" w:hAnsi="Times New Roman"/>
          <w:color w:val="000000" w:themeColor="text1"/>
          <w:sz w:val="28"/>
          <w:szCs w:val="28"/>
        </w:rPr>
        <w:t xml:space="preserve"> и</w:t>
      </w:r>
      <w:r w:rsidR="004871A3" w:rsidRPr="004668E0">
        <w:rPr>
          <w:rFonts w:ascii="Times New Roman" w:hAnsi="Times New Roman"/>
          <w:color w:val="000000" w:themeColor="text1"/>
          <w:sz w:val="28"/>
          <w:szCs w:val="28"/>
        </w:rPr>
        <w:t xml:space="preserve"> Венгеровский районы как близлежащие с точки зрения логистики. Основными группами покупателей могли бы стать  муниципальные организации, предприятия общественного питания, частные потребители, приобретающие продукцию через предприятия торговли.</w:t>
      </w:r>
    </w:p>
    <w:p w:rsidR="002D0328" w:rsidRPr="004668E0" w:rsidRDefault="002D0328" w:rsidP="004668E0">
      <w:pPr>
        <w:pStyle w:val="Default"/>
        <w:ind w:firstLine="567"/>
        <w:jc w:val="both"/>
        <w:rPr>
          <w:color w:val="000000" w:themeColor="text1"/>
          <w:sz w:val="28"/>
          <w:szCs w:val="28"/>
        </w:rPr>
      </w:pPr>
      <w:r w:rsidRPr="004668E0">
        <w:rPr>
          <w:color w:val="000000" w:themeColor="text1"/>
          <w:sz w:val="28"/>
          <w:szCs w:val="28"/>
        </w:rPr>
        <w:t xml:space="preserve">Практически не используются имеющиеся запасы дикоросов, лекарственных трав. Имеются свободные трудовые ресурсы. </w:t>
      </w:r>
    </w:p>
    <w:p w:rsidR="002D0328" w:rsidRPr="004668E0" w:rsidRDefault="002D0328" w:rsidP="004668E0">
      <w:pPr>
        <w:pStyle w:val="Default"/>
        <w:ind w:firstLine="567"/>
        <w:jc w:val="both"/>
        <w:rPr>
          <w:color w:val="000000" w:themeColor="text1"/>
          <w:sz w:val="28"/>
          <w:szCs w:val="28"/>
        </w:rPr>
      </w:pPr>
      <w:r w:rsidRPr="004668E0">
        <w:rPr>
          <w:color w:val="000000" w:themeColor="text1"/>
          <w:sz w:val="28"/>
          <w:szCs w:val="28"/>
        </w:rPr>
        <w:t xml:space="preserve">Реализация Стратегии будет осуществляться путем: </w:t>
      </w:r>
    </w:p>
    <w:p w:rsidR="002D0328" w:rsidRPr="004668E0" w:rsidRDefault="002D0328" w:rsidP="004668E0">
      <w:pPr>
        <w:pStyle w:val="Default"/>
        <w:ind w:firstLine="567"/>
        <w:jc w:val="both"/>
        <w:rPr>
          <w:color w:val="000000" w:themeColor="text1"/>
          <w:sz w:val="28"/>
          <w:szCs w:val="28"/>
        </w:rPr>
      </w:pPr>
      <w:r w:rsidRPr="004668E0">
        <w:rPr>
          <w:color w:val="000000" w:themeColor="text1"/>
          <w:sz w:val="28"/>
          <w:szCs w:val="28"/>
        </w:rPr>
        <w:lastRenderedPageBreak/>
        <w:t xml:space="preserve">- целенаправленного привлечения средств частных инвесторов к реализации проектов, входящих в перечень программных мероприятий. Частные инвестиции имеют двойное значение для успешной реализации системы программных мероприятий. Во-первых, они являются важным источником финансирования. Во-вторых, частный инвестор является заинтересованным лицом и, фактически, будет выполнять функции контроля за исполнением программы исходя из собственных коммерческих интересов; </w:t>
      </w:r>
    </w:p>
    <w:p w:rsidR="002D0328" w:rsidRDefault="002D0328" w:rsidP="004668E0">
      <w:pPr>
        <w:pStyle w:val="Default"/>
        <w:ind w:firstLine="567"/>
        <w:jc w:val="both"/>
        <w:rPr>
          <w:color w:val="000000" w:themeColor="text1"/>
          <w:sz w:val="28"/>
          <w:szCs w:val="28"/>
        </w:rPr>
      </w:pPr>
      <w:r w:rsidRPr="004668E0">
        <w:rPr>
          <w:color w:val="000000" w:themeColor="text1"/>
          <w:sz w:val="28"/>
          <w:szCs w:val="28"/>
        </w:rPr>
        <w:t xml:space="preserve">- использования прямой государственной поддержки за счет средств федерального и областного бюджета. Проведение работы по включению максимального числа  </w:t>
      </w:r>
      <w:r w:rsidR="004668E0" w:rsidRPr="004668E0">
        <w:rPr>
          <w:color w:val="000000" w:themeColor="text1"/>
          <w:sz w:val="28"/>
          <w:szCs w:val="28"/>
        </w:rPr>
        <w:t>м</w:t>
      </w:r>
      <w:r w:rsidRPr="004668E0">
        <w:rPr>
          <w:color w:val="000000" w:themeColor="text1"/>
          <w:sz w:val="28"/>
          <w:szCs w:val="28"/>
        </w:rPr>
        <w:t>ероприятий, требующих финансирования, в перечень федеральных и областных целевых программ, которые обеспечивают решение наиболее острых проблем по различным н</w:t>
      </w:r>
      <w:r w:rsidR="004668E0">
        <w:rPr>
          <w:color w:val="000000" w:themeColor="text1"/>
          <w:sz w:val="28"/>
          <w:szCs w:val="28"/>
        </w:rPr>
        <w:t>аправлениям.</w:t>
      </w:r>
    </w:p>
    <w:p w:rsidR="00E21A9A" w:rsidRDefault="00E21A9A" w:rsidP="004668E0">
      <w:pPr>
        <w:pStyle w:val="Default"/>
        <w:ind w:firstLine="567"/>
        <w:jc w:val="both"/>
        <w:rPr>
          <w:color w:val="000000" w:themeColor="text1"/>
          <w:sz w:val="28"/>
          <w:szCs w:val="28"/>
        </w:rPr>
      </w:pPr>
    </w:p>
    <w:p w:rsidR="005A2113" w:rsidRPr="005A2113" w:rsidRDefault="005A2113" w:rsidP="005A2113">
      <w:pPr>
        <w:pStyle w:val="Default"/>
        <w:rPr>
          <w:b/>
          <w:bCs/>
          <w:color w:val="auto"/>
          <w:sz w:val="28"/>
          <w:szCs w:val="28"/>
        </w:rPr>
      </w:pPr>
      <w:r w:rsidRPr="005A2113">
        <w:rPr>
          <w:b/>
          <w:bCs/>
          <w:color w:val="auto"/>
          <w:sz w:val="28"/>
          <w:szCs w:val="28"/>
        </w:rPr>
        <w:t>5.Система управления, контроля и мониторинга реализации стратегии</w:t>
      </w:r>
    </w:p>
    <w:p w:rsidR="005A2113" w:rsidRPr="005A2113" w:rsidRDefault="005A2113" w:rsidP="005A2113">
      <w:pPr>
        <w:pStyle w:val="Default"/>
        <w:rPr>
          <w:b/>
          <w:bCs/>
          <w:color w:val="auto"/>
          <w:sz w:val="28"/>
          <w:szCs w:val="28"/>
        </w:rPr>
      </w:pPr>
    </w:p>
    <w:p w:rsidR="00E21A9A" w:rsidRPr="005A2113" w:rsidRDefault="00E21A9A" w:rsidP="005A2113">
      <w:pPr>
        <w:pStyle w:val="Default"/>
        <w:ind w:left="567"/>
        <w:rPr>
          <w:color w:val="auto"/>
          <w:sz w:val="28"/>
          <w:szCs w:val="28"/>
        </w:rPr>
      </w:pPr>
      <w:r w:rsidRPr="005A2113">
        <w:rPr>
          <w:b/>
          <w:bCs/>
          <w:color w:val="auto"/>
          <w:sz w:val="28"/>
          <w:szCs w:val="28"/>
        </w:rPr>
        <w:t>5.1. Сроки и этапы реализации Стратегии</w:t>
      </w:r>
      <w:r w:rsidRPr="005A2113">
        <w:rPr>
          <w:color w:val="auto"/>
          <w:sz w:val="28"/>
          <w:szCs w:val="28"/>
        </w:rPr>
        <w:t xml:space="preserve"> </w:t>
      </w:r>
    </w:p>
    <w:p w:rsidR="005A2113" w:rsidRPr="00E21A9A" w:rsidRDefault="005A2113" w:rsidP="005A2113">
      <w:pPr>
        <w:pStyle w:val="Default"/>
        <w:ind w:left="567"/>
        <w:rPr>
          <w:color w:val="FF0000"/>
          <w:sz w:val="28"/>
          <w:szCs w:val="28"/>
        </w:rPr>
      </w:pPr>
    </w:p>
    <w:p w:rsidR="00BD0164" w:rsidRPr="00BD0164" w:rsidRDefault="00E21A9A" w:rsidP="00BD0164">
      <w:pPr>
        <w:autoSpaceDE w:val="0"/>
        <w:autoSpaceDN w:val="0"/>
        <w:adjustRightInd w:val="0"/>
        <w:spacing w:after="0" w:line="240" w:lineRule="auto"/>
        <w:ind w:firstLine="567"/>
        <w:jc w:val="both"/>
        <w:rPr>
          <w:rFonts w:ascii="Times New Roman" w:hAnsi="Times New Roman" w:cs="Times New Roman"/>
          <w:sz w:val="28"/>
          <w:szCs w:val="28"/>
        </w:rPr>
      </w:pPr>
      <w:r w:rsidRPr="00BD0164">
        <w:rPr>
          <w:rFonts w:ascii="Times New Roman" w:hAnsi="Times New Roman" w:cs="Times New Roman"/>
          <w:b/>
          <w:bCs/>
          <w:sz w:val="28"/>
          <w:szCs w:val="28"/>
        </w:rPr>
        <w:t xml:space="preserve">I этап: 2019 – 2021 годы. </w:t>
      </w:r>
      <w:r w:rsidR="00BD0164" w:rsidRPr="00BD0164">
        <w:rPr>
          <w:rFonts w:ascii="Times New Roman" w:hAnsi="Times New Roman" w:cs="Times New Roman"/>
          <w:bCs/>
          <w:sz w:val="28"/>
          <w:szCs w:val="28"/>
        </w:rPr>
        <w:t xml:space="preserve">Первый </w:t>
      </w:r>
      <w:r w:rsidR="00BD0164" w:rsidRPr="00BD0164">
        <w:rPr>
          <w:rFonts w:ascii="Times New Roman" w:hAnsi="Times New Roman" w:cs="Times New Roman"/>
          <w:b/>
          <w:bCs/>
          <w:sz w:val="28"/>
          <w:szCs w:val="28"/>
        </w:rPr>
        <w:t>э</w:t>
      </w:r>
      <w:r w:rsidR="00BD0164" w:rsidRPr="00BD0164">
        <w:rPr>
          <w:rFonts w:ascii="Times New Roman" w:hAnsi="Times New Roman" w:cs="Times New Roman"/>
          <w:sz w:val="28"/>
          <w:szCs w:val="28"/>
        </w:rPr>
        <w:t>тап определен как фундамент в строительстве модели социально-экономического развития района. Данный этап предполагает проведение мероприятий, необходимых для решения первоочередных задач в экономической и социальной сфере, направленных на создание благоприятного климата для привлечения на территорию района инвестиций, прежде всего, в производственную сферу, предполагает активный поиск крупных инвесторов, формирование районной базы разносторонних инвестиционных предложений.</w:t>
      </w:r>
    </w:p>
    <w:p w:rsidR="00BD0164" w:rsidRPr="002C454E" w:rsidRDefault="00BD0164" w:rsidP="00BD0164">
      <w:pPr>
        <w:pStyle w:val="Default"/>
        <w:ind w:firstLine="567"/>
        <w:jc w:val="both"/>
        <w:rPr>
          <w:color w:val="auto"/>
          <w:sz w:val="28"/>
          <w:szCs w:val="28"/>
        </w:rPr>
      </w:pPr>
      <w:r w:rsidRPr="00BD0164">
        <w:rPr>
          <w:color w:val="auto"/>
          <w:sz w:val="28"/>
          <w:szCs w:val="28"/>
        </w:rPr>
        <w:t>Развитие промышленного и сельскохозяйственного производства предусматривает активное внедрение механизмов социального партнерства во взаимоотношениях органов власти и собственников предприятий. Существенную роль в экономическом развитии</w:t>
      </w:r>
      <w:r w:rsidRPr="002C454E">
        <w:rPr>
          <w:color w:val="auto"/>
          <w:sz w:val="28"/>
          <w:szCs w:val="28"/>
        </w:rPr>
        <w:t xml:space="preserve"> района будет играть малое предпринимательство. </w:t>
      </w:r>
    </w:p>
    <w:p w:rsidR="00BD0164" w:rsidRPr="002C454E" w:rsidRDefault="00BD0164" w:rsidP="00BD0164">
      <w:pPr>
        <w:pStyle w:val="Default"/>
        <w:ind w:firstLine="567"/>
        <w:jc w:val="both"/>
        <w:rPr>
          <w:color w:val="auto"/>
          <w:sz w:val="28"/>
          <w:szCs w:val="28"/>
        </w:rPr>
      </w:pPr>
      <w:r w:rsidRPr="002C454E">
        <w:rPr>
          <w:color w:val="auto"/>
          <w:sz w:val="28"/>
          <w:szCs w:val="28"/>
        </w:rPr>
        <w:t xml:space="preserve">Реализация социальных программ позволит решить отдельные социальные проблемы работающих. </w:t>
      </w:r>
    </w:p>
    <w:p w:rsidR="00E21A9A" w:rsidRPr="002C454E" w:rsidRDefault="00E21A9A" w:rsidP="002C454E">
      <w:pPr>
        <w:pStyle w:val="Default"/>
        <w:ind w:firstLine="567"/>
        <w:jc w:val="both"/>
        <w:rPr>
          <w:color w:val="auto"/>
          <w:sz w:val="28"/>
          <w:szCs w:val="28"/>
        </w:rPr>
      </w:pPr>
      <w:r w:rsidRPr="002C454E">
        <w:rPr>
          <w:color w:val="auto"/>
          <w:sz w:val="28"/>
          <w:szCs w:val="28"/>
        </w:rPr>
        <w:t xml:space="preserve">Одним из приоритетов развития на данном этапе является закрепление положительных тенденций роста качества жизни населения. Поэтому на данном этапе должна продолжиться работа по созданию новых рабочих мест (в том числе в малом бизнесе), повышению размера заработной платы (в том числе в рамках социального партнерства), строительству жилья и объектов социальной сферы, развитию транспортной инфраструктуры, сбалансированному развитию потребительского рынка, благоустройству и повышению качества жилищно-коммунальных услуг и т.д. </w:t>
      </w:r>
    </w:p>
    <w:p w:rsidR="00BD0164" w:rsidRDefault="00BD0164" w:rsidP="002C454E">
      <w:pPr>
        <w:pStyle w:val="Default"/>
        <w:ind w:firstLine="567"/>
        <w:jc w:val="both"/>
        <w:rPr>
          <w:b/>
          <w:bCs/>
          <w:color w:val="auto"/>
          <w:sz w:val="28"/>
          <w:szCs w:val="28"/>
        </w:rPr>
      </w:pPr>
    </w:p>
    <w:p w:rsidR="00BD0164" w:rsidRDefault="00E21A9A" w:rsidP="00BD0164">
      <w:pPr>
        <w:pStyle w:val="Default"/>
        <w:ind w:firstLine="567"/>
        <w:jc w:val="both"/>
        <w:rPr>
          <w:sz w:val="28"/>
          <w:szCs w:val="28"/>
        </w:rPr>
      </w:pPr>
      <w:r w:rsidRPr="002C454E">
        <w:rPr>
          <w:b/>
          <w:bCs/>
          <w:color w:val="auto"/>
          <w:sz w:val="28"/>
          <w:szCs w:val="28"/>
        </w:rPr>
        <w:t xml:space="preserve">II этап: 2022 – 2024 годы. </w:t>
      </w:r>
      <w:r w:rsidR="00BD0164" w:rsidRPr="00BD0164">
        <w:rPr>
          <w:bCs/>
          <w:color w:val="auto"/>
          <w:sz w:val="28"/>
          <w:szCs w:val="28"/>
        </w:rPr>
        <w:t>В</w:t>
      </w:r>
      <w:r w:rsidR="00BD0164" w:rsidRPr="00BD0164">
        <w:rPr>
          <w:sz w:val="28"/>
          <w:szCs w:val="28"/>
        </w:rPr>
        <w:t xml:space="preserve">торой этап – это основной этап реализации программы, направленный, прежде всего, на закрепление достигнутых на протяжении первого этапа положительных результатов и дальнейшее развитие </w:t>
      </w:r>
      <w:r w:rsidR="00BD0164" w:rsidRPr="00BD0164">
        <w:rPr>
          <w:sz w:val="28"/>
          <w:szCs w:val="28"/>
        </w:rPr>
        <w:lastRenderedPageBreak/>
        <w:t>в экономической сфере района. Это позволит в значительной мере сократить оттоки финансовых средств с территории района, увеличить собственную доходную базу, улучшить качество и расширить спектр предлагаемых населению района товаров работ и услуг, повысить конкурентоспособность района по отношению к другим территориям. Вместе с тем, большое усилие на данном этапе будет приложено к созданию благоприятного климата для улучшения демографической ситуации, сложившейся на территории района, снижению оттока населения района, а так же снижению уровня безработицы, путем увеличения престижа и качества жизни, строительства нового жилья.</w:t>
      </w:r>
    </w:p>
    <w:p w:rsidR="00BD0164" w:rsidRPr="00BD0164" w:rsidRDefault="00BD0164" w:rsidP="00BD0164">
      <w:pPr>
        <w:pStyle w:val="Default"/>
        <w:ind w:firstLine="567"/>
        <w:jc w:val="both"/>
        <w:rPr>
          <w:sz w:val="28"/>
          <w:szCs w:val="28"/>
        </w:rPr>
      </w:pPr>
    </w:p>
    <w:p w:rsidR="00BD0164" w:rsidRPr="00BD0164" w:rsidRDefault="00E21A9A" w:rsidP="00BD0164">
      <w:pPr>
        <w:pStyle w:val="Default"/>
        <w:ind w:firstLine="567"/>
        <w:jc w:val="both"/>
        <w:rPr>
          <w:b/>
          <w:bCs/>
          <w:sz w:val="28"/>
          <w:szCs w:val="28"/>
        </w:rPr>
      </w:pPr>
      <w:r w:rsidRPr="00BD0164">
        <w:rPr>
          <w:b/>
          <w:bCs/>
          <w:color w:val="auto"/>
          <w:sz w:val="28"/>
          <w:szCs w:val="28"/>
        </w:rPr>
        <w:t xml:space="preserve">III этап: 2025 – 2030 годы. </w:t>
      </w:r>
      <w:r w:rsidR="00BD0164" w:rsidRPr="00BD0164">
        <w:rPr>
          <w:bCs/>
          <w:color w:val="auto"/>
          <w:sz w:val="28"/>
          <w:szCs w:val="28"/>
        </w:rPr>
        <w:t>Третий этап – это</w:t>
      </w:r>
      <w:r w:rsidR="00BD0164" w:rsidRPr="00BD0164">
        <w:rPr>
          <w:b/>
          <w:bCs/>
          <w:color w:val="auto"/>
          <w:sz w:val="28"/>
          <w:szCs w:val="28"/>
        </w:rPr>
        <w:t xml:space="preserve"> </w:t>
      </w:r>
      <w:r w:rsidR="00BD0164" w:rsidRPr="00BD0164">
        <w:rPr>
          <w:sz w:val="28"/>
          <w:szCs w:val="28"/>
        </w:rPr>
        <w:t>продолжение реализации инвестиционных и социальных мероприятий, закрепляющих достигнутые на первых этапах реализации Программы положительные сдвиги в развитии экономики и реформировании социальной сферы, а также создающих основы для дальнейшего стратегического развития района. Вместе с тем, предполагается закрепление сформированного на первых этапах имиджа и престижа района, а также межтерриториальных деловых отношений.</w:t>
      </w:r>
    </w:p>
    <w:p w:rsidR="003620DA" w:rsidRDefault="003620DA" w:rsidP="002C454E">
      <w:pPr>
        <w:pStyle w:val="Default"/>
        <w:ind w:firstLine="567"/>
        <w:jc w:val="both"/>
        <w:rPr>
          <w:color w:val="auto"/>
          <w:sz w:val="28"/>
          <w:szCs w:val="28"/>
        </w:rPr>
      </w:pPr>
    </w:p>
    <w:p w:rsidR="003620DA" w:rsidRPr="003620DA" w:rsidRDefault="003620DA" w:rsidP="003620DA">
      <w:pPr>
        <w:pStyle w:val="Default"/>
        <w:ind w:firstLine="567"/>
        <w:rPr>
          <w:b/>
          <w:bCs/>
          <w:color w:val="auto"/>
          <w:sz w:val="28"/>
          <w:szCs w:val="28"/>
        </w:rPr>
      </w:pPr>
      <w:r w:rsidRPr="003620DA">
        <w:rPr>
          <w:b/>
          <w:bCs/>
          <w:color w:val="auto"/>
          <w:sz w:val="28"/>
          <w:szCs w:val="28"/>
        </w:rPr>
        <w:t>5.2. Система управления реализацией Стратегии</w:t>
      </w:r>
    </w:p>
    <w:p w:rsidR="003620DA" w:rsidRPr="003620DA" w:rsidRDefault="003620DA" w:rsidP="003620DA">
      <w:pPr>
        <w:pStyle w:val="Default"/>
        <w:ind w:firstLine="567"/>
        <w:rPr>
          <w:color w:val="FF0000"/>
          <w:sz w:val="28"/>
          <w:szCs w:val="28"/>
        </w:rPr>
      </w:pPr>
    </w:p>
    <w:p w:rsidR="00A55343" w:rsidRPr="00A55343" w:rsidRDefault="00835575" w:rsidP="00A55343">
      <w:pPr>
        <w:spacing w:after="0" w:line="240" w:lineRule="auto"/>
        <w:ind w:firstLine="567"/>
        <w:jc w:val="both"/>
        <w:rPr>
          <w:rFonts w:ascii="Times New Roman" w:hAnsi="Times New Roman" w:cs="Times New Roman"/>
          <w:sz w:val="28"/>
          <w:szCs w:val="28"/>
        </w:rPr>
      </w:pPr>
      <w:r w:rsidRPr="00A55343">
        <w:rPr>
          <w:rFonts w:ascii="Times New Roman" w:eastAsia="Times New Roman" w:hAnsi="Times New Roman" w:cs="Times New Roman"/>
          <w:sz w:val="28"/>
          <w:szCs w:val="28"/>
        </w:rPr>
        <w:t xml:space="preserve">Ключевым принципом реализации стратегии </w:t>
      </w:r>
      <w:r w:rsidRPr="00A55343">
        <w:rPr>
          <w:rFonts w:ascii="Times New Roman" w:hAnsi="Times New Roman" w:cs="Times New Roman"/>
          <w:sz w:val="28"/>
          <w:szCs w:val="28"/>
        </w:rPr>
        <w:t xml:space="preserve">Татарского района </w:t>
      </w:r>
      <w:r w:rsidRPr="00A55343">
        <w:rPr>
          <w:rFonts w:ascii="Times New Roman" w:eastAsia="Times New Roman" w:hAnsi="Times New Roman" w:cs="Times New Roman"/>
          <w:sz w:val="28"/>
          <w:szCs w:val="28"/>
        </w:rPr>
        <w:t>является создание системы эффективного взаимодействия органов власти муниципального и регионального уровня, бизнес-сообщества, а также гражданского общества</w:t>
      </w:r>
      <w:r w:rsidRPr="00A55343">
        <w:rPr>
          <w:rFonts w:ascii="Times New Roman" w:hAnsi="Times New Roman" w:cs="Times New Roman"/>
          <w:sz w:val="28"/>
          <w:szCs w:val="28"/>
        </w:rPr>
        <w:t>.</w:t>
      </w:r>
      <w:r w:rsidRPr="00A55343">
        <w:rPr>
          <w:rFonts w:ascii="Times New Roman" w:eastAsia="Times New Roman" w:hAnsi="Times New Roman" w:cs="Times New Roman"/>
          <w:sz w:val="28"/>
          <w:szCs w:val="28"/>
        </w:rPr>
        <w:t xml:space="preserve"> Для его реализации будет продолжена политика направленная, в частности, </w:t>
      </w:r>
      <w:r w:rsidR="00A55343" w:rsidRPr="00A55343">
        <w:rPr>
          <w:rFonts w:ascii="Times New Roman" w:hAnsi="Times New Roman" w:cs="Times New Roman"/>
          <w:sz w:val="28"/>
          <w:szCs w:val="28"/>
        </w:rPr>
        <w:t xml:space="preserve">на формирование крупного рынка труда, рост инвестиционной привлекательности района за счет развитого рынка потребления, возможность развития инфраструктурных проектов,  предоставление равного доступа жителей района к различным видам услуг, повышение уровня и качества жизни населения района. </w:t>
      </w:r>
    </w:p>
    <w:p w:rsidR="000B4054" w:rsidRPr="000B4054" w:rsidRDefault="003620DA" w:rsidP="00600B8D">
      <w:pPr>
        <w:autoSpaceDE w:val="0"/>
        <w:autoSpaceDN w:val="0"/>
        <w:adjustRightInd w:val="0"/>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 xml:space="preserve">На муниципальном уровне 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и региональным законодательством, </w:t>
      </w:r>
      <w:r w:rsidRPr="000B4054">
        <w:rPr>
          <w:rFonts w:ascii="Times New Roman" w:hAnsi="Times New Roman" w:cs="Times New Roman"/>
          <w:sz w:val="28"/>
          <w:szCs w:val="28"/>
        </w:rPr>
        <w:t>муниципальными нормативными правовыми актами.</w:t>
      </w:r>
      <w:r w:rsidR="000B4054" w:rsidRPr="000B4054">
        <w:rPr>
          <w:rFonts w:ascii="Times New Roman" w:hAnsi="Times New Roman" w:cs="Times New Roman"/>
          <w:sz w:val="28"/>
          <w:szCs w:val="28"/>
        </w:rPr>
        <w:t xml:space="preserve"> Решение о корректировке Стратегии принимается Главой Татарского района в случае изменения требований</w:t>
      </w:r>
      <w:r w:rsidR="000B4054" w:rsidRPr="000B4054">
        <w:rPr>
          <w:rFonts w:ascii="Times New Roman" w:hAnsi="Times New Roman" w:cs="Times New Roman"/>
          <w:color w:val="FF0000"/>
          <w:sz w:val="28"/>
          <w:szCs w:val="28"/>
        </w:rPr>
        <w:t xml:space="preserve"> </w:t>
      </w:r>
      <w:r w:rsidR="000B4054" w:rsidRPr="000B4054">
        <w:rPr>
          <w:rFonts w:ascii="Times New Roman" w:hAnsi="Times New Roman" w:cs="Times New Roman"/>
          <w:sz w:val="28"/>
          <w:szCs w:val="28"/>
        </w:rPr>
        <w:t>действующего законодательства, регламентирующих порядок разработки и реализации Стратегии, действующего законодательства Российской Федерации в части, затрагивающей положения Стратегии.</w:t>
      </w:r>
    </w:p>
    <w:p w:rsidR="003620DA" w:rsidRPr="00A55343" w:rsidRDefault="003620DA" w:rsidP="00A55343">
      <w:pPr>
        <w:pStyle w:val="Default"/>
        <w:ind w:firstLine="567"/>
        <w:jc w:val="both"/>
        <w:rPr>
          <w:color w:val="auto"/>
          <w:sz w:val="28"/>
          <w:szCs w:val="28"/>
        </w:rPr>
      </w:pPr>
      <w:r w:rsidRPr="00A55343">
        <w:rPr>
          <w:color w:val="auto"/>
          <w:sz w:val="28"/>
          <w:szCs w:val="28"/>
        </w:rPr>
        <w:t xml:space="preserve">Стратегия утверждается Советом депутатов </w:t>
      </w:r>
      <w:r w:rsidR="009B5F02" w:rsidRPr="00A55343">
        <w:rPr>
          <w:color w:val="auto"/>
          <w:sz w:val="28"/>
          <w:szCs w:val="28"/>
        </w:rPr>
        <w:t>Татарского</w:t>
      </w:r>
      <w:r w:rsidRPr="00A55343">
        <w:rPr>
          <w:color w:val="auto"/>
          <w:sz w:val="28"/>
          <w:szCs w:val="28"/>
        </w:rPr>
        <w:t xml:space="preserve"> района. </w:t>
      </w:r>
    </w:p>
    <w:p w:rsidR="000B4054" w:rsidRPr="000B4054" w:rsidRDefault="003620DA" w:rsidP="000B4054">
      <w:pPr>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 xml:space="preserve">Одним из основных инструментов управления и мониторинга </w:t>
      </w:r>
      <w:r w:rsidRPr="000B4054">
        <w:rPr>
          <w:rFonts w:ascii="Times New Roman" w:hAnsi="Times New Roman" w:cs="Times New Roman"/>
          <w:sz w:val="28"/>
          <w:szCs w:val="28"/>
        </w:rPr>
        <w:t>реализации Стратегии является план мероприятий по реализации Стратегии</w:t>
      </w:r>
      <w:r w:rsidR="000B4054" w:rsidRPr="000B4054">
        <w:rPr>
          <w:rFonts w:ascii="Times New Roman" w:hAnsi="Times New Roman" w:cs="Times New Roman"/>
          <w:sz w:val="28"/>
          <w:szCs w:val="28"/>
        </w:rPr>
        <w:t xml:space="preserve">. </w:t>
      </w:r>
      <w:r w:rsidRPr="000B4054">
        <w:rPr>
          <w:rFonts w:ascii="Times New Roman" w:hAnsi="Times New Roman" w:cs="Times New Roman"/>
          <w:sz w:val="28"/>
          <w:szCs w:val="28"/>
        </w:rPr>
        <w:t xml:space="preserve">  </w:t>
      </w:r>
      <w:r w:rsidR="000B4054" w:rsidRPr="000B4054">
        <w:rPr>
          <w:rFonts w:ascii="Times New Roman" w:hAnsi="Times New Roman" w:cs="Times New Roman"/>
          <w:sz w:val="28"/>
          <w:szCs w:val="28"/>
        </w:rPr>
        <w:t>Д</w:t>
      </w:r>
      <w:r w:rsidRPr="000B4054">
        <w:rPr>
          <w:rFonts w:ascii="Times New Roman" w:hAnsi="Times New Roman" w:cs="Times New Roman"/>
          <w:sz w:val="28"/>
          <w:szCs w:val="28"/>
        </w:rPr>
        <w:t xml:space="preserve">окументом, в котором отражаются результаты мониторинга реализации Стратегии, является ежегодный отчет Главы </w:t>
      </w:r>
      <w:r w:rsidR="009B5F02" w:rsidRPr="000B4054">
        <w:rPr>
          <w:rFonts w:ascii="Times New Roman" w:hAnsi="Times New Roman" w:cs="Times New Roman"/>
          <w:sz w:val="28"/>
          <w:szCs w:val="28"/>
        </w:rPr>
        <w:t>Татарского</w:t>
      </w:r>
      <w:r w:rsidRPr="000B4054">
        <w:rPr>
          <w:rFonts w:ascii="Times New Roman" w:hAnsi="Times New Roman" w:cs="Times New Roman"/>
          <w:sz w:val="28"/>
          <w:szCs w:val="28"/>
        </w:rPr>
        <w:t xml:space="preserve"> района перед Советом депутатов </w:t>
      </w:r>
      <w:r w:rsidR="009B5F02" w:rsidRPr="000B4054">
        <w:rPr>
          <w:rFonts w:ascii="Times New Roman" w:hAnsi="Times New Roman" w:cs="Times New Roman"/>
          <w:sz w:val="28"/>
          <w:szCs w:val="28"/>
        </w:rPr>
        <w:t>Татарского</w:t>
      </w:r>
      <w:r w:rsidR="000B4054" w:rsidRPr="000B4054">
        <w:rPr>
          <w:rFonts w:ascii="Times New Roman" w:hAnsi="Times New Roman" w:cs="Times New Roman"/>
          <w:sz w:val="28"/>
          <w:szCs w:val="28"/>
        </w:rPr>
        <w:t xml:space="preserve"> района, а так же  доклад Главы Татарского района о достигнутых </w:t>
      </w:r>
      <w:r w:rsidR="000B4054" w:rsidRPr="000B4054">
        <w:rPr>
          <w:rFonts w:ascii="Times New Roman" w:hAnsi="Times New Roman" w:cs="Times New Roman"/>
          <w:sz w:val="28"/>
          <w:szCs w:val="28"/>
        </w:rPr>
        <w:lastRenderedPageBreak/>
        <w:t>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 по форме утвержденной постановлением Правительства Российской Федерации от 17.12.2012 № 1317 «О мерах по реализации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w:t>
      </w:r>
    </w:p>
    <w:p w:rsidR="003620DA" w:rsidRPr="00A55343" w:rsidRDefault="003620DA" w:rsidP="000B4054">
      <w:pPr>
        <w:pStyle w:val="Default"/>
        <w:ind w:firstLine="567"/>
        <w:jc w:val="both"/>
        <w:rPr>
          <w:color w:val="auto"/>
          <w:sz w:val="28"/>
          <w:szCs w:val="28"/>
        </w:rPr>
      </w:pPr>
      <w:r w:rsidRPr="00A55343">
        <w:rPr>
          <w:color w:val="auto"/>
          <w:sz w:val="28"/>
          <w:szCs w:val="28"/>
        </w:rPr>
        <w:t xml:space="preserve">Таким образом, Глава </w:t>
      </w:r>
      <w:r w:rsidR="009B5F02" w:rsidRPr="00A55343">
        <w:rPr>
          <w:color w:val="auto"/>
          <w:sz w:val="28"/>
          <w:szCs w:val="28"/>
        </w:rPr>
        <w:t>Татарского</w:t>
      </w:r>
      <w:r w:rsidRPr="00A55343">
        <w:rPr>
          <w:color w:val="auto"/>
          <w:sz w:val="28"/>
          <w:szCs w:val="28"/>
        </w:rPr>
        <w:t xml:space="preserve"> района осуществляет руководство реализацией Стратегии, принимает управленческие решения по результатам мониторинга достижения целей и задач Стратегии. </w:t>
      </w:r>
    </w:p>
    <w:p w:rsidR="00835575" w:rsidRPr="00A55343" w:rsidRDefault="00835575" w:rsidP="00A55343">
      <w:pPr>
        <w:autoSpaceDE w:val="0"/>
        <w:autoSpaceDN w:val="0"/>
        <w:adjustRightInd w:val="0"/>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Участниками процесса стратегического планирования являются администрация Татарского района, структурные подразделения администрации Татарского района, органы местного самоуправления муниципальных образований Татарского района.</w:t>
      </w:r>
    </w:p>
    <w:p w:rsidR="003620DA" w:rsidRPr="00A55343" w:rsidRDefault="003620DA" w:rsidP="00A55343">
      <w:pPr>
        <w:pStyle w:val="Default"/>
        <w:ind w:firstLine="567"/>
        <w:jc w:val="both"/>
        <w:rPr>
          <w:color w:val="auto"/>
          <w:sz w:val="28"/>
          <w:szCs w:val="28"/>
        </w:rPr>
      </w:pPr>
      <w:r w:rsidRPr="00A55343">
        <w:rPr>
          <w:color w:val="auto"/>
          <w:sz w:val="28"/>
          <w:szCs w:val="28"/>
        </w:rPr>
        <w:t xml:space="preserve">Контроль за реализацией Стратегии осуществляет </w:t>
      </w:r>
      <w:r w:rsidR="00835575" w:rsidRPr="00A55343">
        <w:rPr>
          <w:color w:val="auto"/>
          <w:sz w:val="28"/>
          <w:szCs w:val="28"/>
        </w:rPr>
        <w:t xml:space="preserve">Совет по организации стратегического управления в Татарском районе </w:t>
      </w:r>
      <w:r w:rsidRPr="00A55343">
        <w:rPr>
          <w:color w:val="auto"/>
          <w:sz w:val="28"/>
          <w:szCs w:val="28"/>
        </w:rPr>
        <w:t xml:space="preserve"> в пределах своих полномочий. </w:t>
      </w:r>
    </w:p>
    <w:p w:rsidR="003620DA" w:rsidRPr="00A55343" w:rsidRDefault="00835575" w:rsidP="00600B8D">
      <w:pPr>
        <w:pStyle w:val="Default"/>
        <w:ind w:firstLine="567"/>
        <w:jc w:val="both"/>
        <w:rPr>
          <w:color w:val="FF0000"/>
          <w:sz w:val="28"/>
          <w:szCs w:val="28"/>
        </w:rPr>
      </w:pPr>
      <w:r w:rsidRPr="00A55343">
        <w:rPr>
          <w:sz w:val="28"/>
          <w:szCs w:val="28"/>
        </w:rPr>
        <w:t xml:space="preserve">Уполномоченным органом по координации и организации процесса разработки и корректировки, мониторинга и контроля реализации Стратегии и Плана мероприятий является управление экономического развития, инвестиций и трудовых отношений администрации Татарского </w:t>
      </w:r>
      <w:r w:rsidR="00115AED">
        <w:rPr>
          <w:sz w:val="28"/>
          <w:szCs w:val="28"/>
        </w:rPr>
        <w:t>района.</w:t>
      </w:r>
    </w:p>
    <w:p w:rsidR="00835575" w:rsidRDefault="003620DA" w:rsidP="00600B8D">
      <w:pPr>
        <w:spacing w:after="0" w:line="240" w:lineRule="auto"/>
        <w:ind w:firstLine="567"/>
        <w:jc w:val="both"/>
        <w:rPr>
          <w:rFonts w:ascii="Times New Roman" w:hAnsi="Times New Roman" w:cs="Times New Roman"/>
          <w:sz w:val="28"/>
          <w:szCs w:val="28"/>
        </w:rPr>
      </w:pPr>
      <w:r w:rsidRPr="00A55343">
        <w:rPr>
          <w:rFonts w:ascii="Times New Roman" w:hAnsi="Times New Roman" w:cs="Times New Roman"/>
          <w:sz w:val="28"/>
          <w:szCs w:val="28"/>
        </w:rPr>
        <w:t xml:space="preserve">Документы, в которых отображаются результаты мониторинга и комплексной оценки реализации Стратегии </w:t>
      </w:r>
      <w:r w:rsidR="00835575" w:rsidRPr="00A55343">
        <w:rPr>
          <w:rFonts w:ascii="Times New Roman" w:hAnsi="Times New Roman" w:cs="Times New Roman"/>
          <w:sz w:val="28"/>
          <w:szCs w:val="28"/>
        </w:rPr>
        <w:t xml:space="preserve">подлежат размещению на официальном сайте администрации Татарского района в информационно-телекоммуникационной сети «Интернет».  </w:t>
      </w:r>
    </w:p>
    <w:p w:rsidR="009B7FE2" w:rsidRDefault="009B7FE2" w:rsidP="00600B8D">
      <w:pPr>
        <w:spacing w:after="0" w:line="240" w:lineRule="auto"/>
        <w:ind w:firstLine="567"/>
        <w:jc w:val="both"/>
        <w:rPr>
          <w:rFonts w:ascii="Times New Roman" w:hAnsi="Times New Roman" w:cs="Times New Roman"/>
          <w:sz w:val="28"/>
          <w:szCs w:val="28"/>
        </w:rPr>
      </w:pPr>
    </w:p>
    <w:p w:rsidR="009B7FE2" w:rsidRDefault="009B7FE2" w:rsidP="00D7578B">
      <w:pPr>
        <w:pStyle w:val="Default"/>
        <w:numPr>
          <w:ilvl w:val="1"/>
          <w:numId w:val="11"/>
        </w:numPr>
        <w:rPr>
          <w:b/>
          <w:bCs/>
          <w:color w:val="auto"/>
          <w:sz w:val="28"/>
          <w:szCs w:val="28"/>
        </w:rPr>
      </w:pPr>
      <w:r w:rsidRPr="009B7FE2">
        <w:rPr>
          <w:b/>
          <w:bCs/>
          <w:color w:val="auto"/>
          <w:sz w:val="28"/>
          <w:szCs w:val="28"/>
        </w:rPr>
        <w:t>Механизмы обеспечения реализации Стратегии</w:t>
      </w:r>
    </w:p>
    <w:p w:rsidR="002167F3" w:rsidRPr="009B7FE2" w:rsidRDefault="002167F3" w:rsidP="002167F3">
      <w:pPr>
        <w:pStyle w:val="Default"/>
        <w:ind w:left="1440"/>
        <w:rPr>
          <w:b/>
          <w:bCs/>
          <w:color w:val="auto"/>
          <w:sz w:val="28"/>
          <w:szCs w:val="28"/>
        </w:rPr>
      </w:pPr>
    </w:p>
    <w:p w:rsidR="00D442DE" w:rsidRPr="002167F3" w:rsidRDefault="00D442DE"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Обеспечение реализации стратегии социально-экономического развития Татарского района возможно лишь при взаимодействии администрации района, Совета депутатов, субъектов хозяйствования и общественности.</w:t>
      </w:r>
    </w:p>
    <w:p w:rsidR="009B7FE2" w:rsidRPr="002167F3" w:rsidRDefault="009B7FE2" w:rsidP="002167F3">
      <w:pPr>
        <w:pStyle w:val="Default"/>
        <w:ind w:firstLine="567"/>
        <w:rPr>
          <w:color w:val="auto"/>
          <w:sz w:val="28"/>
          <w:szCs w:val="28"/>
        </w:rPr>
      </w:pPr>
      <w:r w:rsidRPr="002167F3">
        <w:rPr>
          <w:color w:val="auto"/>
          <w:sz w:val="28"/>
          <w:szCs w:val="28"/>
        </w:rPr>
        <w:t xml:space="preserve">Достижение механизмов реализации </w:t>
      </w:r>
      <w:r w:rsidR="00D442DE" w:rsidRPr="002167F3">
        <w:rPr>
          <w:color w:val="auto"/>
          <w:sz w:val="28"/>
          <w:szCs w:val="28"/>
        </w:rPr>
        <w:t>Стратегии</w:t>
      </w:r>
      <w:r w:rsidRPr="002167F3">
        <w:rPr>
          <w:color w:val="auto"/>
          <w:sz w:val="28"/>
          <w:szCs w:val="28"/>
        </w:rPr>
        <w:t xml:space="preserve"> на 2019-2030 годы </w:t>
      </w:r>
      <w:r w:rsidR="006D3B11" w:rsidRPr="002167F3">
        <w:rPr>
          <w:color w:val="auto"/>
          <w:sz w:val="28"/>
          <w:szCs w:val="28"/>
        </w:rPr>
        <w:t>будет обеспечена только путем решения совокупных задач:</w:t>
      </w:r>
      <w:r w:rsidRPr="002167F3">
        <w:rPr>
          <w:color w:val="auto"/>
          <w:sz w:val="28"/>
          <w:szCs w:val="28"/>
        </w:rPr>
        <w:t xml:space="preserve"> </w:t>
      </w:r>
    </w:p>
    <w:p w:rsidR="00D442DE" w:rsidRPr="002167F3" w:rsidRDefault="00D442DE"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 измен</w:t>
      </w:r>
      <w:r w:rsidR="006D3B11" w:rsidRPr="002167F3">
        <w:rPr>
          <w:rFonts w:ascii="Times New Roman" w:hAnsi="Times New Roman" w:cs="Times New Roman"/>
          <w:sz w:val="28"/>
          <w:szCs w:val="28"/>
        </w:rPr>
        <w:t xml:space="preserve">ением </w:t>
      </w:r>
      <w:r w:rsidRPr="002167F3">
        <w:rPr>
          <w:rFonts w:ascii="Times New Roman" w:hAnsi="Times New Roman" w:cs="Times New Roman"/>
          <w:sz w:val="28"/>
          <w:szCs w:val="28"/>
        </w:rPr>
        <w:t xml:space="preserve"> демографическ</w:t>
      </w:r>
      <w:r w:rsidR="006D3B11" w:rsidRPr="002167F3">
        <w:rPr>
          <w:rFonts w:ascii="Times New Roman" w:hAnsi="Times New Roman" w:cs="Times New Roman"/>
          <w:sz w:val="28"/>
          <w:szCs w:val="28"/>
        </w:rPr>
        <w:t>ой ситуации – увеличение рождаемости, снижением смертности, снижением демографического оттока населения</w:t>
      </w:r>
      <w:r w:rsidRPr="002167F3">
        <w:rPr>
          <w:rFonts w:ascii="Times New Roman" w:hAnsi="Times New Roman" w:cs="Times New Roman"/>
          <w:sz w:val="28"/>
          <w:szCs w:val="28"/>
        </w:rPr>
        <w:t>;</w:t>
      </w:r>
    </w:p>
    <w:p w:rsidR="00D442DE" w:rsidRPr="002167F3" w:rsidRDefault="006D3B11"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 xml:space="preserve">- обеспечение </w:t>
      </w:r>
      <w:r w:rsidR="00D442DE" w:rsidRPr="002167F3">
        <w:rPr>
          <w:rFonts w:ascii="Times New Roman" w:hAnsi="Times New Roman" w:cs="Times New Roman"/>
          <w:sz w:val="28"/>
          <w:szCs w:val="28"/>
        </w:rPr>
        <w:t xml:space="preserve"> качественн</w:t>
      </w:r>
      <w:r w:rsidRPr="002167F3">
        <w:rPr>
          <w:rFonts w:ascii="Times New Roman" w:hAnsi="Times New Roman" w:cs="Times New Roman"/>
          <w:sz w:val="28"/>
          <w:szCs w:val="28"/>
        </w:rPr>
        <w:t xml:space="preserve">ого </w:t>
      </w:r>
      <w:r w:rsidR="00D442DE" w:rsidRPr="002167F3">
        <w:rPr>
          <w:rFonts w:ascii="Times New Roman" w:hAnsi="Times New Roman" w:cs="Times New Roman"/>
          <w:sz w:val="28"/>
          <w:szCs w:val="28"/>
        </w:rPr>
        <w:t xml:space="preserve"> прорыв</w:t>
      </w:r>
      <w:r w:rsidRPr="002167F3">
        <w:rPr>
          <w:rFonts w:ascii="Times New Roman" w:hAnsi="Times New Roman" w:cs="Times New Roman"/>
          <w:sz w:val="28"/>
          <w:szCs w:val="28"/>
        </w:rPr>
        <w:t>а</w:t>
      </w:r>
      <w:r w:rsidR="00D442DE" w:rsidRPr="002167F3">
        <w:rPr>
          <w:rFonts w:ascii="Times New Roman" w:hAnsi="Times New Roman" w:cs="Times New Roman"/>
          <w:sz w:val="28"/>
          <w:szCs w:val="28"/>
        </w:rPr>
        <w:t xml:space="preserve"> в уровне жизни населения</w:t>
      </w:r>
      <w:r w:rsidRPr="002167F3">
        <w:rPr>
          <w:rFonts w:ascii="Times New Roman" w:hAnsi="Times New Roman" w:cs="Times New Roman"/>
          <w:sz w:val="28"/>
          <w:szCs w:val="28"/>
        </w:rPr>
        <w:t xml:space="preserve"> – рост заработной платы, развитие системы образования, совершенствование системы здравоохранения, о</w:t>
      </w:r>
      <w:r w:rsidRPr="002167F3">
        <w:rPr>
          <w:rFonts w:ascii="Times New Roman" w:eastAsia="Times New Roman" w:hAnsi="Times New Roman" w:cs="Times New Roman"/>
          <w:sz w:val="28"/>
          <w:szCs w:val="28"/>
        </w:rPr>
        <w:t xml:space="preserve">беспечение массового занятия физкультурой и спортом, </w:t>
      </w:r>
      <w:r w:rsidR="002167F3" w:rsidRPr="002167F3">
        <w:rPr>
          <w:rFonts w:ascii="Times New Roman" w:eastAsia="Times New Roman" w:hAnsi="Times New Roman" w:cs="Times New Roman"/>
          <w:sz w:val="28"/>
          <w:szCs w:val="28"/>
        </w:rPr>
        <w:t>повышения качества предоставляемых услуг ЖКХ и др.</w:t>
      </w:r>
    </w:p>
    <w:p w:rsidR="00D442DE" w:rsidRDefault="00D442DE" w:rsidP="002167F3">
      <w:pPr>
        <w:autoSpaceDE w:val="0"/>
        <w:autoSpaceDN w:val="0"/>
        <w:adjustRightInd w:val="0"/>
        <w:spacing w:after="0" w:line="240" w:lineRule="auto"/>
        <w:ind w:firstLine="567"/>
        <w:jc w:val="both"/>
        <w:rPr>
          <w:rFonts w:ascii="Times New Roman" w:hAnsi="Times New Roman" w:cs="Times New Roman"/>
          <w:sz w:val="28"/>
          <w:szCs w:val="28"/>
        </w:rPr>
      </w:pPr>
      <w:r w:rsidRPr="002167F3">
        <w:rPr>
          <w:rFonts w:ascii="Times New Roman" w:hAnsi="Times New Roman" w:cs="Times New Roman"/>
          <w:sz w:val="28"/>
          <w:szCs w:val="28"/>
        </w:rPr>
        <w:t>- обеспечить благоприятные экономические и финансовые условия для развития сельского хозяйства и промышленности</w:t>
      </w:r>
      <w:r w:rsidR="002167F3" w:rsidRPr="002167F3">
        <w:rPr>
          <w:rFonts w:ascii="Times New Roman" w:hAnsi="Times New Roman" w:cs="Times New Roman"/>
          <w:sz w:val="28"/>
          <w:szCs w:val="28"/>
        </w:rPr>
        <w:t xml:space="preserve"> - </w:t>
      </w:r>
      <w:r w:rsidR="002167F3" w:rsidRPr="002167F3">
        <w:rPr>
          <w:rFonts w:ascii="Times New Roman" w:eastAsia="Times New Roman" w:hAnsi="Times New Roman" w:cs="Times New Roman"/>
          <w:sz w:val="28"/>
          <w:szCs w:val="28"/>
        </w:rPr>
        <w:t xml:space="preserve">развитие растениеводства, животноводства, </w:t>
      </w:r>
      <w:r w:rsidR="002167F3" w:rsidRPr="002167F3">
        <w:rPr>
          <w:rFonts w:ascii="Times New Roman" w:hAnsi="Times New Roman" w:cs="Times New Roman"/>
          <w:sz w:val="28"/>
          <w:szCs w:val="28"/>
        </w:rPr>
        <w:t xml:space="preserve"> продолжение технического перевооружения сельскохозяйственного производства, развитие и поддержка малого и среднего сельскохозяйственного и промышленного предпринимательства.</w:t>
      </w:r>
    </w:p>
    <w:p w:rsidR="00F91159" w:rsidRDefault="00F91159" w:rsidP="002167F3">
      <w:pPr>
        <w:autoSpaceDE w:val="0"/>
        <w:autoSpaceDN w:val="0"/>
        <w:adjustRightInd w:val="0"/>
        <w:spacing w:after="0" w:line="240" w:lineRule="auto"/>
        <w:ind w:firstLine="567"/>
        <w:jc w:val="both"/>
        <w:rPr>
          <w:rFonts w:ascii="Times New Roman" w:hAnsi="Times New Roman" w:cs="Times New Roman"/>
          <w:sz w:val="28"/>
          <w:szCs w:val="28"/>
        </w:rPr>
      </w:pPr>
    </w:p>
    <w:p w:rsidR="00F91159" w:rsidRPr="00104280" w:rsidRDefault="00F91159" w:rsidP="00D7578B">
      <w:pPr>
        <w:pStyle w:val="a3"/>
        <w:numPr>
          <w:ilvl w:val="1"/>
          <w:numId w:val="11"/>
        </w:numPr>
        <w:autoSpaceDE w:val="0"/>
        <w:autoSpaceDN w:val="0"/>
        <w:adjustRightInd w:val="0"/>
        <w:spacing w:after="0" w:line="240" w:lineRule="auto"/>
        <w:jc w:val="both"/>
        <w:rPr>
          <w:rFonts w:ascii="Times New Roman" w:hAnsi="Times New Roman" w:cs="Times New Roman"/>
          <w:b/>
          <w:sz w:val="28"/>
          <w:szCs w:val="28"/>
        </w:rPr>
      </w:pPr>
      <w:r w:rsidRPr="00104280">
        <w:rPr>
          <w:rFonts w:ascii="Times New Roman" w:hAnsi="Times New Roman" w:cs="Times New Roman"/>
          <w:b/>
          <w:sz w:val="28"/>
          <w:szCs w:val="28"/>
        </w:rPr>
        <w:t>Информация о муниципальных программах, утверждаемых в целях реализации</w:t>
      </w:r>
      <w:r w:rsidR="00104280" w:rsidRPr="00104280">
        <w:rPr>
          <w:rFonts w:ascii="Times New Roman" w:hAnsi="Times New Roman" w:cs="Times New Roman"/>
          <w:b/>
          <w:sz w:val="28"/>
          <w:szCs w:val="28"/>
        </w:rPr>
        <w:t xml:space="preserve"> Стратеги</w:t>
      </w:r>
    </w:p>
    <w:p w:rsidR="00D442DE" w:rsidRDefault="00D442DE" w:rsidP="009B7FE2">
      <w:pPr>
        <w:pStyle w:val="Default"/>
        <w:ind w:firstLine="567"/>
        <w:jc w:val="both"/>
        <w:rPr>
          <w:color w:val="FF0000"/>
          <w:sz w:val="28"/>
          <w:szCs w:val="28"/>
        </w:rPr>
      </w:pPr>
    </w:p>
    <w:p w:rsidR="00620186" w:rsidRDefault="00104280" w:rsidP="00104280">
      <w:pPr>
        <w:pStyle w:val="Default"/>
        <w:ind w:firstLine="567"/>
        <w:jc w:val="both"/>
        <w:rPr>
          <w:color w:val="auto"/>
          <w:sz w:val="28"/>
          <w:szCs w:val="28"/>
        </w:rPr>
      </w:pPr>
      <w:r w:rsidRPr="00104280">
        <w:rPr>
          <w:color w:val="auto"/>
          <w:sz w:val="28"/>
          <w:szCs w:val="28"/>
        </w:rPr>
        <w:t>Одним из важнейших элементов системы стратегического планирования на муниципальном уровне, связывающим реализацию стратегических приоритетов с бюджетным планированием, являются муниципальные программы Татарского района. Муниципальные программы разрабатываются в соответствии с поставленными целями социально-экономического развития.</w:t>
      </w:r>
    </w:p>
    <w:p w:rsidR="00620186" w:rsidRDefault="00620186" w:rsidP="00620186">
      <w:pPr>
        <w:pStyle w:val="Default"/>
        <w:ind w:firstLine="567"/>
        <w:jc w:val="both"/>
        <w:rPr>
          <w:rFonts w:eastAsia="Times New Roman"/>
          <w:color w:val="auto"/>
          <w:sz w:val="28"/>
          <w:szCs w:val="28"/>
        </w:rPr>
      </w:pPr>
      <w:r>
        <w:rPr>
          <w:color w:val="auto"/>
          <w:sz w:val="28"/>
          <w:szCs w:val="28"/>
        </w:rPr>
        <w:t xml:space="preserve">Цель 1: </w:t>
      </w:r>
      <w:r w:rsidRPr="001F751A">
        <w:rPr>
          <w:rFonts w:eastAsia="Times New Roman"/>
          <w:color w:val="auto"/>
          <w:sz w:val="28"/>
          <w:szCs w:val="28"/>
        </w:rPr>
        <w:t>Повышение благосостояния и качества жизни населения.</w:t>
      </w:r>
    </w:p>
    <w:p w:rsidR="00C905B0" w:rsidRPr="00153827" w:rsidRDefault="003F3B83" w:rsidP="00C905B0">
      <w:pPr>
        <w:pStyle w:val="Default"/>
        <w:jc w:val="both"/>
        <w:rPr>
          <w:color w:val="auto"/>
          <w:sz w:val="28"/>
          <w:szCs w:val="28"/>
        </w:rPr>
      </w:pPr>
      <w:r w:rsidRPr="003F3B83">
        <w:rPr>
          <w:rFonts w:eastAsia="Times New Roman"/>
          <w:color w:val="auto"/>
          <w:sz w:val="28"/>
          <w:szCs w:val="28"/>
        </w:rPr>
        <w:t xml:space="preserve">Цель будет реализована посредством муниципальных программ, направленных на </w:t>
      </w:r>
      <w:r w:rsidRPr="003F3B83">
        <w:rPr>
          <w:color w:val="auto"/>
          <w:sz w:val="28"/>
          <w:szCs w:val="28"/>
        </w:rPr>
        <w:t>обеспечение доступности и качества образовательных услуг населению, физического и культурного развития населения, доступности жилья и улучшения качества жилищных условий населения</w:t>
      </w:r>
      <w:r w:rsidR="00C905B0">
        <w:rPr>
          <w:color w:val="auto"/>
          <w:sz w:val="28"/>
          <w:szCs w:val="28"/>
        </w:rPr>
        <w:t>,</w:t>
      </w:r>
      <w:r w:rsidR="00C905B0" w:rsidRPr="00153827">
        <w:rPr>
          <w:color w:val="auto"/>
          <w:sz w:val="28"/>
          <w:szCs w:val="28"/>
        </w:rPr>
        <w:t xml:space="preserve"> обеспечение безопасности населения. </w:t>
      </w:r>
    </w:p>
    <w:p w:rsidR="003F3B83" w:rsidRPr="003F3B83" w:rsidRDefault="003F3B83" w:rsidP="00C905B0">
      <w:pPr>
        <w:pStyle w:val="Default"/>
        <w:ind w:firstLine="567"/>
        <w:jc w:val="both"/>
        <w:rPr>
          <w:color w:val="auto"/>
          <w:sz w:val="28"/>
          <w:szCs w:val="28"/>
        </w:rPr>
      </w:pPr>
      <w:r w:rsidRPr="003F3B83">
        <w:rPr>
          <w:color w:val="auto"/>
          <w:sz w:val="28"/>
          <w:szCs w:val="28"/>
        </w:rPr>
        <w:t xml:space="preserve">Основными инструментами решения поставленной цели станут муниципальными программы: </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РП «Программа развития системы образования Татарского района на 2016-2020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«Комплексные меры профилактики наркомании в Татарском районе на 2018-2020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«Программа мер по демографическому развитию Татарского района на 2008-2025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«Культура Татарского района на 2017-2019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МЦП «Молодежь Татарского района 2017-2019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МЦП «Патриотическое и духовно-нравственное воспитание граждан Татарского района на 2017-2019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«Профилактика правонарушений  на территории Татарского района на 2018-2020 годы»</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«Развитие физической культуры и спорта в Татарском районе на 2018-2020 годы»</w:t>
      </w:r>
      <w:r>
        <w:rPr>
          <w:rFonts w:ascii="Times New Roman" w:hAnsi="Times New Roman" w:cs="Times New Roman"/>
          <w:color w:val="000000" w:themeColor="text1"/>
          <w:sz w:val="28"/>
          <w:szCs w:val="28"/>
        </w:rPr>
        <w:t>;</w:t>
      </w:r>
      <w:r w:rsidRPr="00C905B0">
        <w:rPr>
          <w:rFonts w:ascii="Times New Roman" w:hAnsi="Times New Roman" w:cs="Times New Roman"/>
          <w:color w:val="000000" w:themeColor="text1"/>
          <w:sz w:val="28"/>
          <w:szCs w:val="28"/>
        </w:rPr>
        <w:t xml:space="preserve"> </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РЦП «Социальная поддержка населения Татарского района на 2018-2020 г.г.»</w:t>
      </w:r>
      <w:r>
        <w:rPr>
          <w:rFonts w:ascii="Times New Roman" w:hAnsi="Times New Roman" w:cs="Times New Roman"/>
          <w:color w:val="000000" w:themeColor="text1"/>
          <w:sz w:val="28"/>
          <w:szCs w:val="28"/>
        </w:rPr>
        <w:t>;</w:t>
      </w:r>
    </w:p>
    <w:p w:rsidR="00C905B0" w:rsidRPr="00C905B0" w:rsidRDefault="00C905B0" w:rsidP="00C905B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05B0">
        <w:rPr>
          <w:rFonts w:ascii="Times New Roman" w:hAnsi="Times New Roman" w:cs="Times New Roman"/>
          <w:color w:val="000000" w:themeColor="text1"/>
          <w:sz w:val="28"/>
          <w:szCs w:val="28"/>
        </w:rPr>
        <w:t>МП «Пожарная безопасность на территории Татарского района Новосибирской области на 2016-2020 годы»</w:t>
      </w:r>
      <w:r>
        <w:rPr>
          <w:rFonts w:ascii="Times New Roman" w:hAnsi="Times New Roman" w:cs="Times New Roman"/>
          <w:color w:val="000000" w:themeColor="text1"/>
          <w:sz w:val="28"/>
          <w:szCs w:val="28"/>
        </w:rPr>
        <w:t>.</w:t>
      </w:r>
    </w:p>
    <w:p w:rsidR="00620186" w:rsidRDefault="003F3B83" w:rsidP="003F3B83">
      <w:pPr>
        <w:pStyle w:val="Default"/>
        <w:ind w:firstLine="567"/>
        <w:jc w:val="both"/>
        <w:rPr>
          <w:rFonts w:eastAsia="Times New Roman"/>
          <w:sz w:val="28"/>
          <w:szCs w:val="28"/>
        </w:rPr>
      </w:pPr>
      <w:r>
        <w:rPr>
          <w:color w:val="auto"/>
          <w:sz w:val="28"/>
          <w:szCs w:val="28"/>
        </w:rPr>
        <w:t>Цель 2: Р</w:t>
      </w:r>
      <w:r w:rsidR="00620186" w:rsidRPr="001F751A">
        <w:rPr>
          <w:rFonts w:eastAsia="Times New Roman"/>
          <w:sz w:val="28"/>
          <w:szCs w:val="28"/>
        </w:rPr>
        <w:t>азвитие общественной инфраструктуры.</w:t>
      </w:r>
    </w:p>
    <w:p w:rsidR="003F3B83" w:rsidRDefault="003F3B83" w:rsidP="003F3B83">
      <w:pPr>
        <w:pStyle w:val="Default"/>
        <w:ind w:firstLine="567"/>
        <w:jc w:val="both"/>
        <w:rPr>
          <w:color w:val="auto"/>
          <w:sz w:val="28"/>
          <w:szCs w:val="28"/>
        </w:rPr>
      </w:pPr>
      <w:r w:rsidRPr="003F3B83">
        <w:rPr>
          <w:rFonts w:eastAsia="Times New Roman"/>
          <w:color w:val="auto"/>
          <w:sz w:val="28"/>
          <w:szCs w:val="28"/>
        </w:rPr>
        <w:t xml:space="preserve">Цель будет реализована посредством муниципальных программ, направленных на </w:t>
      </w:r>
      <w:r w:rsidRPr="003F3B83">
        <w:rPr>
          <w:color w:val="auto"/>
          <w:sz w:val="28"/>
          <w:szCs w:val="28"/>
        </w:rPr>
        <w:t xml:space="preserve">обеспечение развития жилищно-коммунальной и коммуникационной инфраструктуры, энергетической инфраструктуры. Основными инструментами решения поставленной цели станут муниципальными программы: </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«Обеспечение жильем молодых семей в Татарском районе Новосибирской области  на 2016-2020 годы»</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Style w:val="11pt"/>
          <w:rFonts w:eastAsia="Courier New"/>
          <w:color w:val="000000" w:themeColor="text1"/>
          <w:sz w:val="28"/>
          <w:szCs w:val="28"/>
        </w:rPr>
        <w:t xml:space="preserve">- </w:t>
      </w:r>
      <w:r w:rsidR="00C905B0" w:rsidRPr="002F160B">
        <w:rPr>
          <w:rStyle w:val="11pt"/>
          <w:rFonts w:eastAsia="Courier New"/>
          <w:color w:val="000000" w:themeColor="text1"/>
          <w:sz w:val="28"/>
          <w:szCs w:val="28"/>
        </w:rPr>
        <w:t>МП «Поддержка социально ориентированных некоммерческих организаций и гражданских инициатив на территории Татарского района на 2018-2021 годы</w:t>
      </w:r>
      <w:r w:rsidR="00C905B0" w:rsidRPr="002F16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C905B0" w:rsidRPr="002F160B">
        <w:rPr>
          <w:rFonts w:ascii="Times New Roman" w:hAnsi="Times New Roman" w:cs="Times New Roman"/>
          <w:color w:val="000000" w:themeColor="text1"/>
          <w:sz w:val="28"/>
          <w:szCs w:val="28"/>
        </w:rPr>
        <w:t>МП «Развитие и поддержка территориального общественного самоуправления на территории Татарского района на 2018-2021 гг.»</w:t>
      </w:r>
      <w:r>
        <w:rPr>
          <w:rFonts w:ascii="Times New Roman" w:hAnsi="Times New Roman" w:cs="Times New Roman"/>
          <w:color w:val="000000" w:themeColor="text1"/>
          <w:sz w:val="28"/>
          <w:szCs w:val="28"/>
        </w:rPr>
        <w:t>.</w:t>
      </w:r>
    </w:p>
    <w:p w:rsidR="00620186" w:rsidRDefault="00F123FF" w:rsidP="00F123FF">
      <w:pPr>
        <w:pStyle w:val="Default"/>
        <w:ind w:firstLine="567"/>
        <w:jc w:val="both"/>
        <w:rPr>
          <w:sz w:val="28"/>
          <w:szCs w:val="28"/>
        </w:rPr>
      </w:pPr>
      <w:r>
        <w:rPr>
          <w:color w:val="auto"/>
          <w:sz w:val="28"/>
          <w:szCs w:val="28"/>
        </w:rPr>
        <w:t xml:space="preserve">Цель 3: </w:t>
      </w:r>
      <w:r w:rsidR="00620186" w:rsidRPr="001F751A">
        <w:rPr>
          <w:rFonts w:eastAsia="Times New Roman"/>
          <w:sz w:val="28"/>
          <w:szCs w:val="28"/>
        </w:rPr>
        <w:t>Рост экономического потенциала района.</w:t>
      </w:r>
    </w:p>
    <w:p w:rsidR="00F123FF" w:rsidRPr="003F3B83" w:rsidRDefault="00F123FF" w:rsidP="00F123FF">
      <w:pPr>
        <w:pStyle w:val="Default"/>
        <w:ind w:firstLine="567"/>
        <w:jc w:val="both"/>
        <w:rPr>
          <w:color w:val="auto"/>
          <w:sz w:val="28"/>
          <w:szCs w:val="28"/>
        </w:rPr>
      </w:pPr>
      <w:r w:rsidRPr="003F3B83">
        <w:rPr>
          <w:rFonts w:eastAsia="Times New Roman"/>
          <w:color w:val="auto"/>
          <w:sz w:val="28"/>
          <w:szCs w:val="28"/>
        </w:rPr>
        <w:t xml:space="preserve">Цель будет реализована посредством муниципальных программ, направленных </w:t>
      </w:r>
      <w:r w:rsidRPr="00F123FF">
        <w:rPr>
          <w:rFonts w:eastAsia="Times New Roman"/>
          <w:color w:val="auto"/>
          <w:sz w:val="28"/>
          <w:szCs w:val="28"/>
        </w:rPr>
        <w:t xml:space="preserve">на </w:t>
      </w:r>
      <w:r w:rsidRPr="00F123FF">
        <w:rPr>
          <w:color w:val="auto"/>
          <w:sz w:val="28"/>
          <w:szCs w:val="28"/>
        </w:rPr>
        <w:t xml:space="preserve">обеспечение развития производств во всех отраслях экономики района, улучшения инвестиционного климата, обеспечение развития малого и среднего предпринимательства, в том числе крестьянско- фермерских хозяйств. </w:t>
      </w:r>
      <w:r w:rsidRPr="003F3B83">
        <w:rPr>
          <w:color w:val="auto"/>
          <w:sz w:val="28"/>
          <w:szCs w:val="28"/>
        </w:rPr>
        <w:t>Основными инструментами решения поставленной це</w:t>
      </w:r>
      <w:r w:rsidR="00F31F10">
        <w:rPr>
          <w:color w:val="auto"/>
          <w:sz w:val="28"/>
          <w:szCs w:val="28"/>
        </w:rPr>
        <w:t>ли станут муниципальные</w:t>
      </w:r>
      <w:r w:rsidRPr="003F3B83">
        <w:rPr>
          <w:color w:val="auto"/>
          <w:sz w:val="28"/>
          <w:szCs w:val="28"/>
        </w:rPr>
        <w:t xml:space="preserve"> программы: </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«Развитие субъектов малого и среднего предпринимательства в Татарском районе на 2018-2020 годы»</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«Устойчивое развитие сельских территорий Татарского района Новосибирской области на 2014-2017 годы и на период до 2020 года»</w:t>
      </w:r>
      <w:r>
        <w:rPr>
          <w:rFonts w:ascii="Times New Roman" w:hAnsi="Times New Roman" w:cs="Times New Roman"/>
          <w:color w:val="000000" w:themeColor="text1"/>
          <w:sz w:val="28"/>
          <w:szCs w:val="28"/>
        </w:rPr>
        <w:t>;</w:t>
      </w:r>
    </w:p>
    <w:p w:rsidR="00C905B0" w:rsidRPr="002F160B" w:rsidRDefault="002F160B" w:rsidP="002F160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B0" w:rsidRPr="002F160B">
        <w:rPr>
          <w:rFonts w:ascii="Times New Roman" w:hAnsi="Times New Roman" w:cs="Times New Roman"/>
          <w:color w:val="000000" w:themeColor="text1"/>
          <w:sz w:val="28"/>
          <w:szCs w:val="28"/>
        </w:rPr>
        <w:t>МП «Энергосбережение и повышение энергетической эффективности на территории Татарского района на 2016-2020 годы»</w:t>
      </w:r>
      <w:r>
        <w:rPr>
          <w:rFonts w:ascii="Times New Roman" w:hAnsi="Times New Roman" w:cs="Times New Roman"/>
          <w:color w:val="000000" w:themeColor="text1"/>
          <w:sz w:val="28"/>
          <w:szCs w:val="28"/>
        </w:rPr>
        <w:t>.</w:t>
      </w:r>
    </w:p>
    <w:p w:rsidR="00D442DE" w:rsidRDefault="00104280" w:rsidP="00104280">
      <w:pPr>
        <w:pStyle w:val="Default"/>
        <w:ind w:firstLine="567"/>
        <w:jc w:val="both"/>
        <w:rPr>
          <w:color w:val="000000" w:themeColor="text1"/>
          <w:sz w:val="28"/>
          <w:szCs w:val="28"/>
        </w:rPr>
      </w:pPr>
      <w:r w:rsidRPr="001E42E7">
        <w:rPr>
          <w:color w:val="000000" w:themeColor="text1"/>
          <w:sz w:val="28"/>
          <w:szCs w:val="28"/>
        </w:rPr>
        <w:t>Перечень муниципальных программ</w:t>
      </w:r>
      <w:r w:rsidR="001E42E7" w:rsidRPr="001E42E7">
        <w:rPr>
          <w:color w:val="000000" w:themeColor="text1"/>
          <w:sz w:val="28"/>
          <w:szCs w:val="28"/>
        </w:rPr>
        <w:t xml:space="preserve"> Татарского района</w:t>
      </w:r>
      <w:r w:rsidRPr="001E42E7">
        <w:rPr>
          <w:color w:val="000000" w:themeColor="text1"/>
          <w:sz w:val="28"/>
          <w:szCs w:val="28"/>
        </w:rPr>
        <w:t xml:space="preserve">, </w:t>
      </w:r>
      <w:r w:rsidR="001E42E7" w:rsidRPr="001E42E7">
        <w:rPr>
          <w:color w:val="000000" w:themeColor="text1"/>
          <w:sz w:val="28"/>
          <w:szCs w:val="28"/>
        </w:rPr>
        <w:t xml:space="preserve">предусмотренных к выполнению в целях реализации </w:t>
      </w:r>
      <w:r w:rsidRPr="001E42E7">
        <w:rPr>
          <w:color w:val="000000" w:themeColor="text1"/>
          <w:sz w:val="28"/>
          <w:szCs w:val="28"/>
        </w:rPr>
        <w:t>Стра</w:t>
      </w:r>
      <w:r w:rsidR="001E42E7" w:rsidRPr="001E42E7">
        <w:rPr>
          <w:color w:val="000000" w:themeColor="text1"/>
          <w:sz w:val="28"/>
          <w:szCs w:val="28"/>
        </w:rPr>
        <w:t>тегии, определен в П</w:t>
      </w:r>
      <w:r w:rsidRPr="001E42E7">
        <w:rPr>
          <w:color w:val="000000" w:themeColor="text1"/>
          <w:sz w:val="28"/>
          <w:szCs w:val="28"/>
        </w:rPr>
        <w:t xml:space="preserve">риложении </w:t>
      </w:r>
      <w:r w:rsidR="00DA557F">
        <w:rPr>
          <w:color w:val="000000" w:themeColor="text1"/>
          <w:sz w:val="28"/>
          <w:szCs w:val="28"/>
        </w:rPr>
        <w:t>5</w:t>
      </w:r>
      <w:r w:rsidRPr="001E42E7">
        <w:rPr>
          <w:color w:val="000000" w:themeColor="text1"/>
          <w:sz w:val="28"/>
          <w:szCs w:val="28"/>
        </w:rPr>
        <w:t>.</w:t>
      </w:r>
    </w:p>
    <w:p w:rsidR="00A70DC4" w:rsidRDefault="00A70DC4" w:rsidP="00104280">
      <w:pPr>
        <w:pStyle w:val="Default"/>
        <w:ind w:firstLine="567"/>
        <w:jc w:val="both"/>
        <w:rPr>
          <w:color w:val="000000" w:themeColor="text1"/>
          <w:sz w:val="28"/>
          <w:szCs w:val="28"/>
        </w:rPr>
      </w:pPr>
    </w:p>
    <w:p w:rsidR="00A70DC4" w:rsidRPr="00A97E61" w:rsidRDefault="00A70DC4" w:rsidP="00A97E61">
      <w:pPr>
        <w:pStyle w:val="Default"/>
        <w:ind w:firstLine="567"/>
        <w:rPr>
          <w:color w:val="auto"/>
          <w:sz w:val="28"/>
          <w:szCs w:val="28"/>
        </w:rPr>
      </w:pPr>
      <w:r w:rsidRPr="00A97E61">
        <w:rPr>
          <w:b/>
          <w:bCs/>
          <w:color w:val="auto"/>
          <w:sz w:val="28"/>
          <w:szCs w:val="28"/>
        </w:rPr>
        <w:t xml:space="preserve">5.5. Система мониторинга и контроля за реализацией Стратегии </w:t>
      </w:r>
    </w:p>
    <w:p w:rsidR="00A97E61" w:rsidRDefault="00A97E61" w:rsidP="00A70DC4">
      <w:pPr>
        <w:pStyle w:val="Default"/>
        <w:rPr>
          <w:color w:val="FF0000"/>
          <w:sz w:val="28"/>
          <w:szCs w:val="28"/>
        </w:rPr>
      </w:pPr>
    </w:p>
    <w:p w:rsidR="00A97E61" w:rsidRPr="004B4506" w:rsidRDefault="00A97E61" w:rsidP="004B4506">
      <w:pPr>
        <w:autoSpaceDE w:val="0"/>
        <w:autoSpaceDN w:val="0"/>
        <w:adjustRightInd w:val="0"/>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Результаты мониторинга реализации Стратегии отражаются в следующий документах:</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 ежегодный отчет Главы Татарского района;</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 доклад Главы Татарского района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отчетный год и их планируемых значениях на 3-летний период, по форме утвержденной постановлением Правительства Российской Федерации от 17.12.2012 № 1317 «О мерах по реализации Указа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Результаты мониторинга реализации Плана мероприятий отражаются в ежегодном отчете о ходе исполнения Плана мероприятий.</w:t>
      </w:r>
    </w:p>
    <w:p w:rsidR="00A97E61" w:rsidRPr="004B4506" w:rsidRDefault="00A97E61" w:rsidP="004B4506">
      <w:pPr>
        <w:autoSpaceDE w:val="0"/>
        <w:autoSpaceDN w:val="0"/>
        <w:adjustRightInd w:val="0"/>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Глава Татарского района представляет отчет о ходе исполнения Плана мероприятий в Совет депутатов Татарского района одновременно с ежегодным отчетом Главы Татарского района.</w:t>
      </w:r>
    </w:p>
    <w:p w:rsidR="00A97E61" w:rsidRPr="004B4506" w:rsidRDefault="00A97E61" w:rsidP="004B4506">
      <w:pPr>
        <w:spacing w:after="0" w:line="240" w:lineRule="auto"/>
        <w:ind w:firstLine="567"/>
        <w:jc w:val="both"/>
        <w:rPr>
          <w:rFonts w:ascii="Times New Roman" w:hAnsi="Times New Roman" w:cs="Times New Roman"/>
          <w:sz w:val="28"/>
          <w:szCs w:val="28"/>
        </w:rPr>
      </w:pPr>
      <w:r w:rsidRPr="004B4506">
        <w:rPr>
          <w:rFonts w:ascii="Times New Roman" w:hAnsi="Times New Roman" w:cs="Times New Roman"/>
          <w:sz w:val="28"/>
          <w:szCs w:val="28"/>
        </w:rPr>
        <w:t>Уполномоченный орган готовит ежегодный отчет о ходе исполнения Плана мероприятий во взаимодействии с ответственными исполнителями в сроки, определенные управлением экономического развития, инвестиций и трудовых отношений администрации Татарского района.</w:t>
      </w:r>
    </w:p>
    <w:p w:rsidR="00A97E61" w:rsidRPr="00A70DC4" w:rsidRDefault="00A97E61" w:rsidP="00494E3D">
      <w:pPr>
        <w:spacing w:after="0" w:line="240" w:lineRule="auto"/>
        <w:ind w:firstLine="567"/>
        <w:jc w:val="both"/>
        <w:rPr>
          <w:color w:val="FF0000"/>
          <w:sz w:val="28"/>
          <w:szCs w:val="28"/>
        </w:rPr>
      </w:pPr>
      <w:r w:rsidRPr="004B4506">
        <w:rPr>
          <w:rFonts w:ascii="Times New Roman" w:hAnsi="Times New Roman" w:cs="Times New Roman"/>
          <w:sz w:val="28"/>
          <w:szCs w:val="28"/>
        </w:rPr>
        <w:t xml:space="preserve">Ежегодный отчет Главы Татарского района, ежегодный отчет о ходе исполнения Плана мероприятий подлежат размещению на официальном сайте администрации Татарского района в информационно-телекоммуникационной сети «Интернет».  </w:t>
      </w:r>
    </w:p>
    <w:sectPr w:rsidR="00A97E61" w:rsidRPr="00A70DC4" w:rsidSect="002A47A5">
      <w:footerReference w:type="default" r:id="rId29"/>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31A" w:rsidRDefault="0071431A" w:rsidP="00B077C8">
      <w:pPr>
        <w:spacing w:after="0" w:line="240" w:lineRule="auto"/>
      </w:pPr>
      <w:r>
        <w:separator/>
      </w:r>
    </w:p>
  </w:endnote>
  <w:endnote w:type="continuationSeparator" w:id="1">
    <w:p w:rsidR="0071431A" w:rsidRDefault="0071431A" w:rsidP="00B07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3978"/>
      <w:docPartObj>
        <w:docPartGallery w:val="Page Numbers (Bottom of Page)"/>
        <w:docPartUnique/>
      </w:docPartObj>
    </w:sdtPr>
    <w:sdtContent>
      <w:p w:rsidR="006256FC" w:rsidRDefault="006256FC">
        <w:pPr>
          <w:pStyle w:val="a7"/>
          <w:jc w:val="center"/>
        </w:pPr>
        <w:fldSimple w:instr=" PAGE   \* MERGEFORMAT ">
          <w:r w:rsidR="00B71274">
            <w:rPr>
              <w:noProof/>
            </w:rPr>
            <w:t>3</w:t>
          </w:r>
        </w:fldSimple>
      </w:p>
    </w:sdtContent>
  </w:sdt>
  <w:p w:rsidR="006256FC" w:rsidRDefault="006256F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31A" w:rsidRDefault="0071431A" w:rsidP="00B077C8">
      <w:pPr>
        <w:spacing w:after="0" w:line="240" w:lineRule="auto"/>
      </w:pPr>
      <w:r>
        <w:separator/>
      </w:r>
    </w:p>
  </w:footnote>
  <w:footnote w:type="continuationSeparator" w:id="1">
    <w:p w:rsidR="0071431A" w:rsidRDefault="0071431A" w:rsidP="00B07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34D"/>
    <w:multiLevelType w:val="multilevel"/>
    <w:tmpl w:val="ED649806"/>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0C93CCE"/>
    <w:multiLevelType w:val="multilevel"/>
    <w:tmpl w:val="857EB47A"/>
    <w:lvl w:ilvl="0">
      <w:start w:val="2"/>
      <w:numFmt w:val="decimal"/>
      <w:lvlText w:val="%1."/>
      <w:lvlJc w:val="left"/>
      <w:pPr>
        <w:ind w:left="435" w:hanging="435"/>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142612B"/>
    <w:multiLevelType w:val="hybridMultilevel"/>
    <w:tmpl w:val="425E5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73076"/>
    <w:multiLevelType w:val="multilevel"/>
    <w:tmpl w:val="BC8CDD8A"/>
    <w:lvl w:ilvl="0">
      <w:start w:val="1"/>
      <w:numFmt w:val="decimal"/>
      <w:lvlText w:val="%1."/>
      <w:lvlJc w:val="left"/>
      <w:pPr>
        <w:ind w:left="675" w:hanging="675"/>
      </w:pPr>
      <w:rPr>
        <w:rFonts w:hint="default"/>
      </w:rPr>
    </w:lvl>
    <w:lvl w:ilvl="1">
      <w:start w:val="3"/>
      <w:numFmt w:val="decimal"/>
      <w:lvlText w:val="%1.%2."/>
      <w:lvlJc w:val="left"/>
      <w:pPr>
        <w:ind w:left="1260" w:hanging="720"/>
      </w:pPr>
      <w:rPr>
        <w:rFonts w:hint="default"/>
      </w:rPr>
    </w:lvl>
    <w:lvl w:ilvl="2">
      <w:start w:val="5"/>
      <w:numFmt w:val="decimal"/>
      <w:lvlText w:val="%1.%2.%3."/>
      <w:lvlJc w:val="left"/>
      <w:pPr>
        <w:ind w:left="1572"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1807026A"/>
    <w:multiLevelType w:val="hybridMultilevel"/>
    <w:tmpl w:val="894EF3DE"/>
    <w:lvl w:ilvl="0" w:tplc="0419000F">
      <w:start w:val="1"/>
      <w:numFmt w:val="decimal"/>
      <w:lvlText w:val="%1."/>
      <w:lvlJc w:val="left"/>
      <w:pPr>
        <w:ind w:left="121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361225"/>
    <w:multiLevelType w:val="hybridMultilevel"/>
    <w:tmpl w:val="E13C4AEC"/>
    <w:lvl w:ilvl="0" w:tplc="A7DC235E">
      <w:start w:val="1"/>
      <w:numFmt w:val="decimal"/>
      <w:lvlText w:val="%1."/>
      <w:lvlJc w:val="left"/>
      <w:pPr>
        <w:tabs>
          <w:tab w:val="num" w:pos="1287"/>
        </w:tabs>
        <w:ind w:left="1287" w:hanging="360"/>
      </w:pPr>
      <w:rPr>
        <w:rFonts w:ascii="Times New Roman" w:eastAsiaTheme="minorEastAsia" w:hAnsi="Times New Roman" w:cs="Times New Roman"/>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20202161"/>
    <w:multiLevelType w:val="multilevel"/>
    <w:tmpl w:val="6986D604"/>
    <w:lvl w:ilvl="0">
      <w:start w:val="1"/>
      <w:numFmt w:val="decimal"/>
      <w:lvlText w:val="%1."/>
      <w:lvlJc w:val="left"/>
      <w:pPr>
        <w:ind w:left="675" w:hanging="675"/>
      </w:pPr>
      <w:rPr>
        <w:rFonts w:hint="default"/>
      </w:rPr>
    </w:lvl>
    <w:lvl w:ilvl="1">
      <w:start w:val="4"/>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nsid w:val="39035E2C"/>
    <w:multiLevelType w:val="multilevel"/>
    <w:tmpl w:val="1B48F1C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557446F"/>
    <w:multiLevelType w:val="multilevel"/>
    <w:tmpl w:val="564C0AF2"/>
    <w:lvl w:ilvl="0">
      <w:start w:val="5"/>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55B262EC"/>
    <w:multiLevelType w:val="hybridMultilevel"/>
    <w:tmpl w:val="680E6894"/>
    <w:lvl w:ilvl="0" w:tplc="0B58ACFE">
      <w:start w:val="1"/>
      <w:numFmt w:val="bullet"/>
      <w:lvlText w:val=""/>
      <w:lvlJc w:val="left"/>
      <w:pPr>
        <w:tabs>
          <w:tab w:val="num" w:pos="2160"/>
        </w:tabs>
        <w:ind w:left="2160" w:hanging="360"/>
      </w:pPr>
      <w:rPr>
        <w:rFonts w:ascii="Symbol" w:hAnsi="Symbol" w:hint="default"/>
        <w:sz w:val="16"/>
      </w:rPr>
    </w:lvl>
    <w:lvl w:ilvl="1" w:tplc="04190001">
      <w:start w:val="1"/>
      <w:numFmt w:val="bullet"/>
      <w:lvlText w:val=""/>
      <w:lvlJc w:val="left"/>
      <w:pPr>
        <w:tabs>
          <w:tab w:val="num" w:pos="2160"/>
        </w:tabs>
        <w:ind w:left="2160" w:hanging="360"/>
      </w:pPr>
      <w:rPr>
        <w:rFonts w:ascii="Symbol" w:hAnsi="Symbol" w:hint="default"/>
        <w:sz w:val="16"/>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64723DC0"/>
    <w:multiLevelType w:val="hybridMultilevel"/>
    <w:tmpl w:val="894EF3DE"/>
    <w:lvl w:ilvl="0" w:tplc="0419000F">
      <w:start w:val="1"/>
      <w:numFmt w:val="decimal"/>
      <w:lvlText w:val="%1."/>
      <w:lvlJc w:val="left"/>
      <w:pPr>
        <w:ind w:left="121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42722C"/>
    <w:multiLevelType w:val="hybridMultilevel"/>
    <w:tmpl w:val="13F628CE"/>
    <w:lvl w:ilvl="0" w:tplc="D1EC0A5C">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593F97"/>
    <w:multiLevelType w:val="hybridMultilevel"/>
    <w:tmpl w:val="EA545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AD457F"/>
    <w:multiLevelType w:val="hybridMultilevel"/>
    <w:tmpl w:val="3330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E10E03"/>
    <w:multiLevelType w:val="hybridMultilevel"/>
    <w:tmpl w:val="4BBCBA58"/>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9"/>
  </w:num>
  <w:num w:numId="5">
    <w:abstractNumId w:val="1"/>
  </w:num>
  <w:num w:numId="6">
    <w:abstractNumId w:val="7"/>
  </w:num>
  <w:num w:numId="7">
    <w:abstractNumId w:val="5"/>
  </w:num>
  <w:num w:numId="8">
    <w:abstractNumId w:val="2"/>
  </w:num>
  <w:num w:numId="9">
    <w:abstractNumId w:val="14"/>
  </w:num>
  <w:num w:numId="10">
    <w:abstractNumId w:val="10"/>
  </w:num>
  <w:num w:numId="11">
    <w:abstractNumId w:val="8"/>
  </w:num>
  <w:num w:numId="12">
    <w:abstractNumId w:val="4"/>
  </w:num>
  <w:num w:numId="13">
    <w:abstractNumId w:val="12"/>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F2E50"/>
    <w:rsid w:val="00000EEF"/>
    <w:rsid w:val="00007AC4"/>
    <w:rsid w:val="0001161F"/>
    <w:rsid w:val="0001210E"/>
    <w:rsid w:val="0001222C"/>
    <w:rsid w:val="000224CF"/>
    <w:rsid w:val="0003132D"/>
    <w:rsid w:val="000416A4"/>
    <w:rsid w:val="000435C9"/>
    <w:rsid w:val="00051466"/>
    <w:rsid w:val="0006214C"/>
    <w:rsid w:val="0007254B"/>
    <w:rsid w:val="000918D6"/>
    <w:rsid w:val="00092158"/>
    <w:rsid w:val="000A14E6"/>
    <w:rsid w:val="000A7233"/>
    <w:rsid w:val="000B31E4"/>
    <w:rsid w:val="000B3C7B"/>
    <w:rsid w:val="000B4054"/>
    <w:rsid w:val="000C0C9E"/>
    <w:rsid w:val="000C69AD"/>
    <w:rsid w:val="000D6D0E"/>
    <w:rsid w:val="000E73DC"/>
    <w:rsid w:val="001039CF"/>
    <w:rsid w:val="00104280"/>
    <w:rsid w:val="00105622"/>
    <w:rsid w:val="0010756B"/>
    <w:rsid w:val="00111A48"/>
    <w:rsid w:val="00112B87"/>
    <w:rsid w:val="0011324E"/>
    <w:rsid w:val="00115AED"/>
    <w:rsid w:val="00131A1B"/>
    <w:rsid w:val="0013376B"/>
    <w:rsid w:val="00137987"/>
    <w:rsid w:val="00140568"/>
    <w:rsid w:val="00144D19"/>
    <w:rsid w:val="00153827"/>
    <w:rsid w:val="001615FA"/>
    <w:rsid w:val="00164CCE"/>
    <w:rsid w:val="00172147"/>
    <w:rsid w:val="00181A09"/>
    <w:rsid w:val="00183594"/>
    <w:rsid w:val="00187242"/>
    <w:rsid w:val="001A13AF"/>
    <w:rsid w:val="001A2D8F"/>
    <w:rsid w:val="001B4A31"/>
    <w:rsid w:val="001D1E7D"/>
    <w:rsid w:val="001D28AF"/>
    <w:rsid w:val="001E0CCD"/>
    <w:rsid w:val="001E42E7"/>
    <w:rsid w:val="001E5497"/>
    <w:rsid w:val="001F751A"/>
    <w:rsid w:val="0020097D"/>
    <w:rsid w:val="00211B71"/>
    <w:rsid w:val="002167F3"/>
    <w:rsid w:val="00220B2D"/>
    <w:rsid w:val="00227B82"/>
    <w:rsid w:val="002315EF"/>
    <w:rsid w:val="00240420"/>
    <w:rsid w:val="0024098E"/>
    <w:rsid w:val="00241B6B"/>
    <w:rsid w:val="00242769"/>
    <w:rsid w:val="00277B42"/>
    <w:rsid w:val="00293732"/>
    <w:rsid w:val="00297387"/>
    <w:rsid w:val="002A2161"/>
    <w:rsid w:val="002A2FB7"/>
    <w:rsid w:val="002A47A5"/>
    <w:rsid w:val="002A68B9"/>
    <w:rsid w:val="002C05EA"/>
    <w:rsid w:val="002C250E"/>
    <w:rsid w:val="002C36D6"/>
    <w:rsid w:val="002C454E"/>
    <w:rsid w:val="002D0328"/>
    <w:rsid w:val="002D5189"/>
    <w:rsid w:val="002D6C62"/>
    <w:rsid w:val="002E09D0"/>
    <w:rsid w:val="002E1CDF"/>
    <w:rsid w:val="002E20B9"/>
    <w:rsid w:val="002E3726"/>
    <w:rsid w:val="002E6A66"/>
    <w:rsid w:val="002F02D1"/>
    <w:rsid w:val="002F160B"/>
    <w:rsid w:val="00303E9E"/>
    <w:rsid w:val="00310357"/>
    <w:rsid w:val="00314668"/>
    <w:rsid w:val="003147FF"/>
    <w:rsid w:val="00314C16"/>
    <w:rsid w:val="00324BC2"/>
    <w:rsid w:val="00325418"/>
    <w:rsid w:val="003363ED"/>
    <w:rsid w:val="00343F50"/>
    <w:rsid w:val="00353371"/>
    <w:rsid w:val="003533D7"/>
    <w:rsid w:val="00355A5C"/>
    <w:rsid w:val="003620DA"/>
    <w:rsid w:val="00366535"/>
    <w:rsid w:val="003675F9"/>
    <w:rsid w:val="003702C0"/>
    <w:rsid w:val="003730E5"/>
    <w:rsid w:val="00380448"/>
    <w:rsid w:val="00390898"/>
    <w:rsid w:val="00390CB5"/>
    <w:rsid w:val="003940E5"/>
    <w:rsid w:val="003C4D9E"/>
    <w:rsid w:val="003C7B4E"/>
    <w:rsid w:val="003D0059"/>
    <w:rsid w:val="003D5974"/>
    <w:rsid w:val="003F3B83"/>
    <w:rsid w:val="003F6163"/>
    <w:rsid w:val="00406F62"/>
    <w:rsid w:val="00406FD9"/>
    <w:rsid w:val="00411152"/>
    <w:rsid w:val="00411AD8"/>
    <w:rsid w:val="004121DB"/>
    <w:rsid w:val="004142A4"/>
    <w:rsid w:val="0042651A"/>
    <w:rsid w:val="0042696E"/>
    <w:rsid w:val="00437FDB"/>
    <w:rsid w:val="004419D0"/>
    <w:rsid w:val="00441D59"/>
    <w:rsid w:val="00444350"/>
    <w:rsid w:val="00445334"/>
    <w:rsid w:val="00450282"/>
    <w:rsid w:val="0045064E"/>
    <w:rsid w:val="004668E0"/>
    <w:rsid w:val="004731E1"/>
    <w:rsid w:val="00475067"/>
    <w:rsid w:val="00477F8E"/>
    <w:rsid w:val="00485BDC"/>
    <w:rsid w:val="004871A3"/>
    <w:rsid w:val="00493CF4"/>
    <w:rsid w:val="00493E51"/>
    <w:rsid w:val="00494E3D"/>
    <w:rsid w:val="004B4506"/>
    <w:rsid w:val="004D2C60"/>
    <w:rsid w:val="004D45C3"/>
    <w:rsid w:val="004D695A"/>
    <w:rsid w:val="004E3734"/>
    <w:rsid w:val="004E612F"/>
    <w:rsid w:val="004F0E8A"/>
    <w:rsid w:val="004F2FBD"/>
    <w:rsid w:val="00522716"/>
    <w:rsid w:val="00522AE0"/>
    <w:rsid w:val="00535FCE"/>
    <w:rsid w:val="0054254E"/>
    <w:rsid w:val="0055107D"/>
    <w:rsid w:val="005576FF"/>
    <w:rsid w:val="0056106F"/>
    <w:rsid w:val="005701EF"/>
    <w:rsid w:val="00574060"/>
    <w:rsid w:val="00574D48"/>
    <w:rsid w:val="005831FB"/>
    <w:rsid w:val="0058690C"/>
    <w:rsid w:val="00592883"/>
    <w:rsid w:val="0059737F"/>
    <w:rsid w:val="005A07BB"/>
    <w:rsid w:val="005A2113"/>
    <w:rsid w:val="005A48FA"/>
    <w:rsid w:val="005B1056"/>
    <w:rsid w:val="005C464A"/>
    <w:rsid w:val="005C509F"/>
    <w:rsid w:val="005D4EAF"/>
    <w:rsid w:val="005E29B6"/>
    <w:rsid w:val="005E2D12"/>
    <w:rsid w:val="005F1C66"/>
    <w:rsid w:val="005F244E"/>
    <w:rsid w:val="00600B8D"/>
    <w:rsid w:val="00620186"/>
    <w:rsid w:val="006202D7"/>
    <w:rsid w:val="006256FC"/>
    <w:rsid w:val="00636A96"/>
    <w:rsid w:val="00640602"/>
    <w:rsid w:val="00663317"/>
    <w:rsid w:val="0066535B"/>
    <w:rsid w:val="00670640"/>
    <w:rsid w:val="00676615"/>
    <w:rsid w:val="006800FF"/>
    <w:rsid w:val="006814E0"/>
    <w:rsid w:val="006821C5"/>
    <w:rsid w:val="006824CE"/>
    <w:rsid w:val="0069072C"/>
    <w:rsid w:val="00690991"/>
    <w:rsid w:val="00694E82"/>
    <w:rsid w:val="006A20A3"/>
    <w:rsid w:val="006B749D"/>
    <w:rsid w:val="006B79E1"/>
    <w:rsid w:val="006C119F"/>
    <w:rsid w:val="006D3B11"/>
    <w:rsid w:val="006D78E6"/>
    <w:rsid w:val="006E04E9"/>
    <w:rsid w:val="006E618D"/>
    <w:rsid w:val="006E6B3E"/>
    <w:rsid w:val="006E7985"/>
    <w:rsid w:val="006F4C7D"/>
    <w:rsid w:val="006F7D63"/>
    <w:rsid w:val="00705EDA"/>
    <w:rsid w:val="00707256"/>
    <w:rsid w:val="007129BA"/>
    <w:rsid w:val="0071431A"/>
    <w:rsid w:val="007163BB"/>
    <w:rsid w:val="00716F65"/>
    <w:rsid w:val="00745916"/>
    <w:rsid w:val="007568BA"/>
    <w:rsid w:val="00757492"/>
    <w:rsid w:val="00762584"/>
    <w:rsid w:val="00763EA3"/>
    <w:rsid w:val="0077744C"/>
    <w:rsid w:val="00782EE9"/>
    <w:rsid w:val="00785A08"/>
    <w:rsid w:val="007A2272"/>
    <w:rsid w:val="007A3CD9"/>
    <w:rsid w:val="007A66C8"/>
    <w:rsid w:val="007B2541"/>
    <w:rsid w:val="007B3A3D"/>
    <w:rsid w:val="007B3B79"/>
    <w:rsid w:val="007E0BFC"/>
    <w:rsid w:val="007E1594"/>
    <w:rsid w:val="007F2E50"/>
    <w:rsid w:val="007F2F7E"/>
    <w:rsid w:val="007F370B"/>
    <w:rsid w:val="007F76CC"/>
    <w:rsid w:val="0080548B"/>
    <w:rsid w:val="00820FE7"/>
    <w:rsid w:val="00821A7C"/>
    <w:rsid w:val="00821BD4"/>
    <w:rsid w:val="008239D2"/>
    <w:rsid w:val="008244F3"/>
    <w:rsid w:val="00834BED"/>
    <w:rsid w:val="00835575"/>
    <w:rsid w:val="008376F2"/>
    <w:rsid w:val="00845769"/>
    <w:rsid w:val="00845930"/>
    <w:rsid w:val="008530AE"/>
    <w:rsid w:val="00854440"/>
    <w:rsid w:val="00857453"/>
    <w:rsid w:val="008606B0"/>
    <w:rsid w:val="00863B9E"/>
    <w:rsid w:val="00866EC8"/>
    <w:rsid w:val="00877F37"/>
    <w:rsid w:val="008822C1"/>
    <w:rsid w:val="00885342"/>
    <w:rsid w:val="0088684A"/>
    <w:rsid w:val="00894FED"/>
    <w:rsid w:val="00895866"/>
    <w:rsid w:val="008A25E4"/>
    <w:rsid w:val="008B0523"/>
    <w:rsid w:val="008B6543"/>
    <w:rsid w:val="008C7A0A"/>
    <w:rsid w:val="008E3B93"/>
    <w:rsid w:val="008E6DF0"/>
    <w:rsid w:val="008F1DAA"/>
    <w:rsid w:val="008F607D"/>
    <w:rsid w:val="009007F4"/>
    <w:rsid w:val="00914287"/>
    <w:rsid w:val="009323B8"/>
    <w:rsid w:val="009324E3"/>
    <w:rsid w:val="0093410B"/>
    <w:rsid w:val="00934B86"/>
    <w:rsid w:val="00936C9C"/>
    <w:rsid w:val="00952CA7"/>
    <w:rsid w:val="00973A0C"/>
    <w:rsid w:val="00980B4C"/>
    <w:rsid w:val="00986092"/>
    <w:rsid w:val="00993991"/>
    <w:rsid w:val="00994545"/>
    <w:rsid w:val="009A04BB"/>
    <w:rsid w:val="009B1D17"/>
    <w:rsid w:val="009B1FE1"/>
    <w:rsid w:val="009B278A"/>
    <w:rsid w:val="009B3F3F"/>
    <w:rsid w:val="009B5712"/>
    <w:rsid w:val="009B5F02"/>
    <w:rsid w:val="009B7FE2"/>
    <w:rsid w:val="009C096A"/>
    <w:rsid w:val="009E4916"/>
    <w:rsid w:val="009E64DB"/>
    <w:rsid w:val="009F4E51"/>
    <w:rsid w:val="009F5455"/>
    <w:rsid w:val="009F7626"/>
    <w:rsid w:val="00A01483"/>
    <w:rsid w:val="00A03447"/>
    <w:rsid w:val="00A04F41"/>
    <w:rsid w:val="00A05CF9"/>
    <w:rsid w:val="00A1246A"/>
    <w:rsid w:val="00A40569"/>
    <w:rsid w:val="00A50369"/>
    <w:rsid w:val="00A55343"/>
    <w:rsid w:val="00A55C24"/>
    <w:rsid w:val="00A569AF"/>
    <w:rsid w:val="00A6375D"/>
    <w:rsid w:val="00A64D5F"/>
    <w:rsid w:val="00A65253"/>
    <w:rsid w:val="00A70C29"/>
    <w:rsid w:val="00A70DC4"/>
    <w:rsid w:val="00A81466"/>
    <w:rsid w:val="00A9574A"/>
    <w:rsid w:val="00A97E61"/>
    <w:rsid w:val="00AB0D67"/>
    <w:rsid w:val="00AB30E4"/>
    <w:rsid w:val="00AB31A7"/>
    <w:rsid w:val="00AB3712"/>
    <w:rsid w:val="00AB4500"/>
    <w:rsid w:val="00AB4779"/>
    <w:rsid w:val="00AB4FD7"/>
    <w:rsid w:val="00AC4ABA"/>
    <w:rsid w:val="00AF1E3B"/>
    <w:rsid w:val="00AF297B"/>
    <w:rsid w:val="00AF72A6"/>
    <w:rsid w:val="00B04F61"/>
    <w:rsid w:val="00B0710C"/>
    <w:rsid w:val="00B077C8"/>
    <w:rsid w:val="00B10BC9"/>
    <w:rsid w:val="00B123CA"/>
    <w:rsid w:val="00B15650"/>
    <w:rsid w:val="00B2023C"/>
    <w:rsid w:val="00B213CD"/>
    <w:rsid w:val="00B27A8D"/>
    <w:rsid w:val="00B338FD"/>
    <w:rsid w:val="00B440A7"/>
    <w:rsid w:val="00B51FCA"/>
    <w:rsid w:val="00B5702E"/>
    <w:rsid w:val="00B63C84"/>
    <w:rsid w:val="00B656E4"/>
    <w:rsid w:val="00B701EA"/>
    <w:rsid w:val="00B71274"/>
    <w:rsid w:val="00B73A32"/>
    <w:rsid w:val="00B83E01"/>
    <w:rsid w:val="00B86D9F"/>
    <w:rsid w:val="00B90203"/>
    <w:rsid w:val="00BA3301"/>
    <w:rsid w:val="00BD0164"/>
    <w:rsid w:val="00BE35D7"/>
    <w:rsid w:val="00BE3784"/>
    <w:rsid w:val="00BF4F9C"/>
    <w:rsid w:val="00C040AA"/>
    <w:rsid w:val="00C076AB"/>
    <w:rsid w:val="00C140E4"/>
    <w:rsid w:val="00C147F2"/>
    <w:rsid w:val="00C1760A"/>
    <w:rsid w:val="00C24856"/>
    <w:rsid w:val="00C25E96"/>
    <w:rsid w:val="00C33435"/>
    <w:rsid w:val="00C354D7"/>
    <w:rsid w:val="00C412DB"/>
    <w:rsid w:val="00C420B5"/>
    <w:rsid w:val="00C422C7"/>
    <w:rsid w:val="00C452A5"/>
    <w:rsid w:val="00C46D02"/>
    <w:rsid w:val="00C5683F"/>
    <w:rsid w:val="00C64125"/>
    <w:rsid w:val="00C667D2"/>
    <w:rsid w:val="00C75D68"/>
    <w:rsid w:val="00C80BDE"/>
    <w:rsid w:val="00C905B0"/>
    <w:rsid w:val="00C90664"/>
    <w:rsid w:val="00C90839"/>
    <w:rsid w:val="00C921BA"/>
    <w:rsid w:val="00C940E3"/>
    <w:rsid w:val="00CA350D"/>
    <w:rsid w:val="00CB4D4C"/>
    <w:rsid w:val="00CC2B10"/>
    <w:rsid w:val="00CC5BDC"/>
    <w:rsid w:val="00CC7401"/>
    <w:rsid w:val="00CD6CF9"/>
    <w:rsid w:val="00CE4BBC"/>
    <w:rsid w:val="00CE4EAC"/>
    <w:rsid w:val="00CE5769"/>
    <w:rsid w:val="00CF3A5E"/>
    <w:rsid w:val="00CF553F"/>
    <w:rsid w:val="00D0170A"/>
    <w:rsid w:val="00D01EE9"/>
    <w:rsid w:val="00D04B89"/>
    <w:rsid w:val="00D05BAE"/>
    <w:rsid w:val="00D26108"/>
    <w:rsid w:val="00D261D3"/>
    <w:rsid w:val="00D30117"/>
    <w:rsid w:val="00D3429D"/>
    <w:rsid w:val="00D371BB"/>
    <w:rsid w:val="00D404A0"/>
    <w:rsid w:val="00D442DE"/>
    <w:rsid w:val="00D46391"/>
    <w:rsid w:val="00D46496"/>
    <w:rsid w:val="00D47CA8"/>
    <w:rsid w:val="00D62B01"/>
    <w:rsid w:val="00D71D8C"/>
    <w:rsid w:val="00D7578B"/>
    <w:rsid w:val="00D761FE"/>
    <w:rsid w:val="00D82BB1"/>
    <w:rsid w:val="00D83C1E"/>
    <w:rsid w:val="00D86291"/>
    <w:rsid w:val="00D871E3"/>
    <w:rsid w:val="00D942A4"/>
    <w:rsid w:val="00D944EE"/>
    <w:rsid w:val="00D963B3"/>
    <w:rsid w:val="00DA2CF4"/>
    <w:rsid w:val="00DA4BFB"/>
    <w:rsid w:val="00DA557F"/>
    <w:rsid w:val="00DC302C"/>
    <w:rsid w:val="00DC579E"/>
    <w:rsid w:val="00DC77DC"/>
    <w:rsid w:val="00DD1EC0"/>
    <w:rsid w:val="00DD289A"/>
    <w:rsid w:val="00DD361C"/>
    <w:rsid w:val="00DD3B6D"/>
    <w:rsid w:val="00DE5DD4"/>
    <w:rsid w:val="00DF10E3"/>
    <w:rsid w:val="00DF3CF3"/>
    <w:rsid w:val="00DF3F61"/>
    <w:rsid w:val="00E01364"/>
    <w:rsid w:val="00E0160D"/>
    <w:rsid w:val="00E049ED"/>
    <w:rsid w:val="00E05E39"/>
    <w:rsid w:val="00E1092A"/>
    <w:rsid w:val="00E1615E"/>
    <w:rsid w:val="00E216C1"/>
    <w:rsid w:val="00E21A9A"/>
    <w:rsid w:val="00E21AFA"/>
    <w:rsid w:val="00E23C23"/>
    <w:rsid w:val="00E34FDC"/>
    <w:rsid w:val="00E362BB"/>
    <w:rsid w:val="00E43F1A"/>
    <w:rsid w:val="00E5773D"/>
    <w:rsid w:val="00E64B58"/>
    <w:rsid w:val="00E673CF"/>
    <w:rsid w:val="00E72048"/>
    <w:rsid w:val="00E74DEC"/>
    <w:rsid w:val="00E8001D"/>
    <w:rsid w:val="00E818ED"/>
    <w:rsid w:val="00E85C7B"/>
    <w:rsid w:val="00E9062E"/>
    <w:rsid w:val="00E92861"/>
    <w:rsid w:val="00E94C20"/>
    <w:rsid w:val="00EA78E1"/>
    <w:rsid w:val="00EB359E"/>
    <w:rsid w:val="00EC6BB9"/>
    <w:rsid w:val="00EC7832"/>
    <w:rsid w:val="00ED3CBF"/>
    <w:rsid w:val="00ED7960"/>
    <w:rsid w:val="00EE69F3"/>
    <w:rsid w:val="00EF19E3"/>
    <w:rsid w:val="00F1231C"/>
    <w:rsid w:val="00F123FF"/>
    <w:rsid w:val="00F17F65"/>
    <w:rsid w:val="00F23D72"/>
    <w:rsid w:val="00F31F10"/>
    <w:rsid w:val="00F3214F"/>
    <w:rsid w:val="00F333BB"/>
    <w:rsid w:val="00F450C4"/>
    <w:rsid w:val="00F47968"/>
    <w:rsid w:val="00F6621D"/>
    <w:rsid w:val="00F81597"/>
    <w:rsid w:val="00F85126"/>
    <w:rsid w:val="00F91159"/>
    <w:rsid w:val="00F91ED9"/>
    <w:rsid w:val="00F95EBE"/>
    <w:rsid w:val="00F9706B"/>
    <w:rsid w:val="00FB0BED"/>
    <w:rsid w:val="00FB5CE1"/>
    <w:rsid w:val="00FD0DCE"/>
    <w:rsid w:val="00FD6B53"/>
    <w:rsid w:val="00FE5C5A"/>
    <w:rsid w:val="00FF12C4"/>
    <w:rsid w:val="00FF22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5FA"/>
  </w:style>
  <w:style w:type="paragraph" w:styleId="2">
    <w:name w:val="heading 2"/>
    <w:basedOn w:val="a"/>
    <w:next w:val="a"/>
    <w:link w:val="20"/>
    <w:uiPriority w:val="99"/>
    <w:qFormat/>
    <w:rsid w:val="00CD6CF9"/>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qFormat/>
    <w:rsid w:val="00477F8E"/>
    <w:pPr>
      <w:keepNext/>
      <w:spacing w:before="240" w:after="60" w:line="240" w:lineRule="auto"/>
      <w:outlineLvl w:val="2"/>
    </w:pPr>
    <w:rPr>
      <w:rFonts w:ascii="Arial" w:eastAsia="Times New Roman" w:hAnsi="Arial" w:cs="Arial"/>
      <w:b/>
      <w:bCs/>
      <w:sz w:val="26"/>
      <w:szCs w:val="26"/>
    </w:rPr>
  </w:style>
  <w:style w:type="paragraph" w:styleId="6">
    <w:name w:val="heading 6"/>
    <w:basedOn w:val="a"/>
    <w:next w:val="a"/>
    <w:link w:val="60"/>
    <w:uiPriority w:val="99"/>
    <w:unhideWhenUsed/>
    <w:qFormat/>
    <w:rsid w:val="0044435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44435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D6CF9"/>
    <w:rPr>
      <w:rFonts w:ascii="Times New Roman" w:eastAsia="Times New Roman" w:hAnsi="Times New Roman" w:cs="Times New Roman"/>
      <w:sz w:val="28"/>
      <w:szCs w:val="20"/>
    </w:rPr>
  </w:style>
  <w:style w:type="character" w:customStyle="1" w:styleId="30">
    <w:name w:val="Заголовок 3 Знак"/>
    <w:basedOn w:val="a0"/>
    <w:link w:val="3"/>
    <w:rsid w:val="00477F8E"/>
    <w:rPr>
      <w:rFonts w:ascii="Arial" w:eastAsia="Times New Roman" w:hAnsi="Arial" w:cs="Arial"/>
      <w:b/>
      <w:bCs/>
      <w:sz w:val="26"/>
      <w:szCs w:val="26"/>
    </w:rPr>
  </w:style>
  <w:style w:type="character" w:customStyle="1" w:styleId="60">
    <w:name w:val="Заголовок 6 Знак"/>
    <w:basedOn w:val="a0"/>
    <w:link w:val="6"/>
    <w:uiPriority w:val="99"/>
    <w:rsid w:val="0044435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9"/>
    <w:rsid w:val="00444350"/>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406FD9"/>
    <w:pPr>
      <w:ind w:left="720"/>
      <w:contextualSpacing/>
    </w:pPr>
  </w:style>
  <w:style w:type="paragraph" w:customStyle="1" w:styleId="Style3">
    <w:name w:val="Style3"/>
    <w:basedOn w:val="a"/>
    <w:rsid w:val="00CD6CF9"/>
    <w:pPr>
      <w:widowControl w:val="0"/>
      <w:autoSpaceDE w:val="0"/>
      <w:autoSpaceDN w:val="0"/>
      <w:adjustRightInd w:val="0"/>
      <w:spacing w:after="0" w:line="228" w:lineRule="exact"/>
      <w:ind w:firstLine="398"/>
      <w:jc w:val="both"/>
    </w:pPr>
    <w:rPr>
      <w:rFonts w:ascii="Microsoft Sans Serif" w:eastAsia="Times New Roman" w:hAnsi="Microsoft Sans Serif" w:cs="Times New Roman"/>
      <w:sz w:val="24"/>
      <w:szCs w:val="24"/>
    </w:rPr>
  </w:style>
  <w:style w:type="character" w:customStyle="1" w:styleId="FontStyle22">
    <w:name w:val="Font Style22"/>
    <w:basedOn w:val="a0"/>
    <w:rsid w:val="00CD6CF9"/>
    <w:rPr>
      <w:rFonts w:ascii="Times New Roman" w:hAnsi="Times New Roman" w:cs="Times New Roman"/>
      <w:sz w:val="20"/>
      <w:szCs w:val="20"/>
    </w:rPr>
  </w:style>
  <w:style w:type="character" w:customStyle="1" w:styleId="FontStyle23">
    <w:name w:val="Font Style23"/>
    <w:basedOn w:val="a0"/>
    <w:rsid w:val="00CD6CF9"/>
    <w:rPr>
      <w:rFonts w:ascii="Times New Roman" w:hAnsi="Times New Roman" w:cs="Times New Roman"/>
      <w:b/>
      <w:bCs/>
      <w:sz w:val="20"/>
      <w:szCs w:val="20"/>
    </w:rPr>
  </w:style>
  <w:style w:type="paragraph" w:customStyle="1" w:styleId="Style5">
    <w:name w:val="Style5"/>
    <w:basedOn w:val="a"/>
    <w:rsid w:val="00CD6CF9"/>
    <w:pPr>
      <w:widowControl w:val="0"/>
      <w:autoSpaceDE w:val="0"/>
      <w:autoSpaceDN w:val="0"/>
      <w:adjustRightInd w:val="0"/>
      <w:spacing w:after="0" w:line="240" w:lineRule="auto"/>
    </w:pPr>
    <w:rPr>
      <w:rFonts w:ascii="Microsoft Sans Serif" w:eastAsia="Times New Roman" w:hAnsi="Microsoft Sans Serif" w:cs="Times New Roman"/>
      <w:sz w:val="24"/>
      <w:szCs w:val="24"/>
    </w:rPr>
  </w:style>
  <w:style w:type="character" w:customStyle="1" w:styleId="FontStyle29">
    <w:name w:val="Font Style29"/>
    <w:basedOn w:val="a0"/>
    <w:rsid w:val="00CD6CF9"/>
    <w:rPr>
      <w:rFonts w:ascii="Trebuchet MS" w:hAnsi="Trebuchet MS" w:cs="Trebuchet MS"/>
      <w:i/>
      <w:iCs/>
      <w:sz w:val="20"/>
      <w:szCs w:val="20"/>
    </w:rPr>
  </w:style>
  <w:style w:type="character" w:customStyle="1" w:styleId="FontStyle30">
    <w:name w:val="Font Style30"/>
    <w:basedOn w:val="a0"/>
    <w:rsid w:val="00CD6CF9"/>
    <w:rPr>
      <w:rFonts w:ascii="Times New Roman" w:hAnsi="Times New Roman" w:cs="Times New Roman"/>
      <w:b/>
      <w:bCs/>
      <w:i/>
      <w:iCs/>
      <w:sz w:val="18"/>
      <w:szCs w:val="18"/>
    </w:rPr>
  </w:style>
  <w:style w:type="character" w:customStyle="1" w:styleId="FontStyle31">
    <w:name w:val="Font Style31"/>
    <w:basedOn w:val="a0"/>
    <w:rsid w:val="00CD6CF9"/>
    <w:rPr>
      <w:rFonts w:ascii="Times New Roman" w:hAnsi="Times New Roman" w:cs="Times New Roman"/>
      <w:b/>
      <w:bCs/>
      <w:i/>
      <w:iCs/>
      <w:spacing w:val="20"/>
      <w:sz w:val="16"/>
      <w:szCs w:val="16"/>
    </w:rPr>
  </w:style>
  <w:style w:type="paragraph" w:customStyle="1" w:styleId="Style6">
    <w:name w:val="Style6"/>
    <w:basedOn w:val="a"/>
    <w:rsid w:val="00CD6CF9"/>
    <w:pPr>
      <w:widowControl w:val="0"/>
      <w:autoSpaceDE w:val="0"/>
      <w:autoSpaceDN w:val="0"/>
      <w:adjustRightInd w:val="0"/>
      <w:spacing w:after="0" w:line="235" w:lineRule="exact"/>
      <w:ind w:hanging="202"/>
    </w:pPr>
    <w:rPr>
      <w:rFonts w:ascii="Microsoft Sans Serif" w:eastAsia="Times New Roman" w:hAnsi="Microsoft Sans Serif" w:cs="Times New Roman"/>
      <w:sz w:val="24"/>
      <w:szCs w:val="24"/>
    </w:rPr>
  </w:style>
  <w:style w:type="character" w:styleId="a4">
    <w:name w:val="line number"/>
    <w:basedOn w:val="a0"/>
    <w:uiPriority w:val="99"/>
    <w:semiHidden/>
    <w:unhideWhenUsed/>
    <w:rsid w:val="00B077C8"/>
  </w:style>
  <w:style w:type="paragraph" w:styleId="a5">
    <w:name w:val="header"/>
    <w:basedOn w:val="a"/>
    <w:link w:val="a6"/>
    <w:unhideWhenUsed/>
    <w:rsid w:val="00B077C8"/>
    <w:pPr>
      <w:tabs>
        <w:tab w:val="center" w:pos="4677"/>
        <w:tab w:val="right" w:pos="9355"/>
      </w:tabs>
      <w:spacing w:after="0" w:line="240" w:lineRule="auto"/>
    </w:pPr>
  </w:style>
  <w:style w:type="character" w:customStyle="1" w:styleId="a6">
    <w:name w:val="Верхний колонтитул Знак"/>
    <w:basedOn w:val="a0"/>
    <w:link w:val="a5"/>
    <w:rsid w:val="00B077C8"/>
  </w:style>
  <w:style w:type="paragraph" w:styleId="a7">
    <w:name w:val="footer"/>
    <w:basedOn w:val="a"/>
    <w:link w:val="a8"/>
    <w:uiPriority w:val="99"/>
    <w:unhideWhenUsed/>
    <w:rsid w:val="00B077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077C8"/>
  </w:style>
  <w:style w:type="table" w:styleId="a9">
    <w:name w:val="Table Grid"/>
    <w:basedOn w:val="a1"/>
    <w:uiPriority w:val="59"/>
    <w:rsid w:val="00F85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0116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161F"/>
    <w:rPr>
      <w:rFonts w:ascii="Tahoma" w:hAnsi="Tahoma" w:cs="Tahoma"/>
      <w:sz w:val="16"/>
      <w:szCs w:val="16"/>
    </w:rPr>
  </w:style>
  <w:style w:type="paragraph" w:styleId="ac">
    <w:name w:val="Title"/>
    <w:basedOn w:val="a"/>
    <w:link w:val="ad"/>
    <w:qFormat/>
    <w:rsid w:val="006F4C7D"/>
    <w:pPr>
      <w:spacing w:after="0" w:line="240" w:lineRule="auto"/>
      <w:ind w:firstLine="709"/>
      <w:jc w:val="center"/>
    </w:pPr>
    <w:rPr>
      <w:rFonts w:ascii="Times New Roman" w:eastAsia="Times New Roman" w:hAnsi="Times New Roman" w:cs="Times New Roman"/>
      <w:b/>
      <w:bCs/>
      <w:sz w:val="28"/>
      <w:szCs w:val="20"/>
    </w:rPr>
  </w:style>
  <w:style w:type="character" w:customStyle="1" w:styleId="ad">
    <w:name w:val="Название Знак"/>
    <w:basedOn w:val="a0"/>
    <w:link w:val="ac"/>
    <w:rsid w:val="006F4C7D"/>
    <w:rPr>
      <w:rFonts w:ascii="Times New Roman" w:eastAsia="Times New Roman" w:hAnsi="Times New Roman" w:cs="Times New Roman"/>
      <w:b/>
      <w:bCs/>
      <w:sz w:val="28"/>
      <w:szCs w:val="20"/>
    </w:rPr>
  </w:style>
  <w:style w:type="paragraph" w:customStyle="1" w:styleId="ConsPlusNormal">
    <w:name w:val="ConsPlusNormal"/>
    <w:rsid w:val="00EB359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pt">
    <w:name w:val="Основной текст + 7 pt"/>
    <w:uiPriority w:val="99"/>
    <w:rsid w:val="00EB359E"/>
    <w:rPr>
      <w:color w:val="000000"/>
      <w:spacing w:val="0"/>
      <w:w w:val="100"/>
      <w:position w:val="0"/>
      <w:sz w:val="14"/>
      <w:szCs w:val="14"/>
      <w:shd w:val="clear" w:color="auto" w:fill="FFFFFF"/>
      <w:lang w:val="ru-RU"/>
    </w:rPr>
  </w:style>
  <w:style w:type="paragraph" w:styleId="31">
    <w:name w:val="Body Text 3"/>
    <w:basedOn w:val="a"/>
    <w:link w:val="32"/>
    <w:uiPriority w:val="99"/>
    <w:rsid w:val="00716F65"/>
    <w:pPr>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32">
    <w:name w:val="Основной текст 3 Знак"/>
    <w:basedOn w:val="a0"/>
    <w:link w:val="31"/>
    <w:uiPriority w:val="99"/>
    <w:rsid w:val="00716F65"/>
    <w:rPr>
      <w:rFonts w:ascii="Times New Roman" w:eastAsia="Times New Roman" w:hAnsi="Times New Roman" w:cs="Times New Roman"/>
      <w:b/>
      <w:bCs/>
      <w:sz w:val="28"/>
      <w:szCs w:val="28"/>
    </w:rPr>
  </w:style>
  <w:style w:type="paragraph" w:styleId="ae">
    <w:name w:val="Body Text"/>
    <w:basedOn w:val="a"/>
    <w:link w:val="af"/>
    <w:uiPriority w:val="99"/>
    <w:rsid w:val="00716F65"/>
    <w:pPr>
      <w:autoSpaceDE w:val="0"/>
      <w:autoSpaceDN w:val="0"/>
      <w:spacing w:after="12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99"/>
    <w:rsid w:val="00716F65"/>
    <w:rPr>
      <w:rFonts w:ascii="Times New Roman" w:eastAsia="Times New Roman" w:hAnsi="Times New Roman" w:cs="Times New Roman"/>
      <w:sz w:val="28"/>
      <w:szCs w:val="28"/>
    </w:rPr>
  </w:style>
  <w:style w:type="paragraph" w:customStyle="1" w:styleId="1">
    <w:name w:val="Название1"/>
    <w:basedOn w:val="a"/>
    <w:rsid w:val="00716F65"/>
    <w:pPr>
      <w:spacing w:after="0" w:line="240" w:lineRule="auto"/>
      <w:jc w:val="center"/>
    </w:pPr>
    <w:rPr>
      <w:rFonts w:ascii="Arial" w:eastAsia="Times New Roman" w:hAnsi="Arial" w:cs="Times New Roman"/>
      <w:sz w:val="24"/>
      <w:szCs w:val="20"/>
    </w:rPr>
  </w:style>
  <w:style w:type="character" w:customStyle="1" w:styleId="FontStyle11">
    <w:name w:val="Font Style11"/>
    <w:basedOn w:val="a0"/>
    <w:uiPriority w:val="99"/>
    <w:rsid w:val="0066535B"/>
    <w:rPr>
      <w:rFonts w:ascii="Times New Roman" w:hAnsi="Times New Roman" w:cs="Times New Roman" w:hint="default"/>
      <w:sz w:val="26"/>
      <w:szCs w:val="26"/>
    </w:rPr>
  </w:style>
  <w:style w:type="paragraph" w:styleId="af0">
    <w:name w:val="No Spacing"/>
    <w:link w:val="af1"/>
    <w:uiPriority w:val="1"/>
    <w:qFormat/>
    <w:rsid w:val="009007F4"/>
    <w:pPr>
      <w:spacing w:after="0" w:line="240" w:lineRule="auto"/>
    </w:pPr>
    <w:rPr>
      <w:rFonts w:eastAsiaTheme="minorHAnsi"/>
      <w:lang w:eastAsia="en-US"/>
    </w:rPr>
  </w:style>
  <w:style w:type="character" w:customStyle="1" w:styleId="FontStyle13">
    <w:name w:val="Font Style13"/>
    <w:basedOn w:val="a0"/>
    <w:rsid w:val="009007F4"/>
    <w:rPr>
      <w:rFonts w:ascii="Times New Roman" w:hAnsi="Times New Roman" w:cs="Times New Roman" w:hint="default"/>
      <w:spacing w:val="20"/>
      <w:sz w:val="24"/>
      <w:szCs w:val="24"/>
    </w:rPr>
  </w:style>
  <w:style w:type="paragraph" w:customStyle="1" w:styleId="msonormalbullet2gif">
    <w:name w:val="msonormalbullet2.gif"/>
    <w:basedOn w:val="a"/>
    <w:rsid w:val="006B74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4731E1"/>
    <w:pPr>
      <w:widowControl w:val="0"/>
      <w:autoSpaceDE w:val="0"/>
      <w:autoSpaceDN w:val="0"/>
      <w:adjustRightInd w:val="0"/>
      <w:spacing w:after="0" w:line="368" w:lineRule="exact"/>
      <w:jc w:val="center"/>
    </w:pPr>
    <w:rPr>
      <w:rFonts w:ascii="Times New Roman" w:hAnsi="Times New Roman" w:cs="Times New Roman"/>
      <w:sz w:val="24"/>
      <w:szCs w:val="24"/>
    </w:rPr>
  </w:style>
  <w:style w:type="character" w:customStyle="1" w:styleId="FontStyle12">
    <w:name w:val="Font Style12"/>
    <w:basedOn w:val="a0"/>
    <w:uiPriority w:val="99"/>
    <w:rsid w:val="004731E1"/>
    <w:rPr>
      <w:rFonts w:ascii="Times New Roman" w:hAnsi="Times New Roman" w:cs="Times New Roman"/>
      <w:b/>
      <w:bCs/>
      <w:sz w:val="26"/>
      <w:szCs w:val="26"/>
    </w:rPr>
  </w:style>
  <w:style w:type="paragraph" w:styleId="af2">
    <w:name w:val="Body Text Indent"/>
    <w:basedOn w:val="a"/>
    <w:link w:val="af3"/>
    <w:uiPriority w:val="99"/>
    <w:unhideWhenUsed/>
    <w:rsid w:val="005E29B6"/>
    <w:pPr>
      <w:spacing w:after="120"/>
      <w:ind w:left="283"/>
    </w:pPr>
  </w:style>
  <w:style w:type="character" w:customStyle="1" w:styleId="af3">
    <w:name w:val="Основной текст с отступом Знак"/>
    <w:basedOn w:val="a0"/>
    <w:link w:val="af2"/>
    <w:uiPriority w:val="99"/>
    <w:rsid w:val="005E29B6"/>
  </w:style>
  <w:style w:type="character" w:customStyle="1" w:styleId="w300">
    <w:name w:val="w300"/>
    <w:basedOn w:val="a0"/>
    <w:rsid w:val="00CB4D4C"/>
  </w:style>
  <w:style w:type="paragraph" w:customStyle="1" w:styleId="CharChar">
    <w:name w:val="Char Char"/>
    <w:basedOn w:val="a"/>
    <w:rsid w:val="00C90839"/>
    <w:pPr>
      <w:autoSpaceDE w:val="0"/>
      <w:autoSpaceDN w:val="0"/>
      <w:spacing w:after="160" w:line="240" w:lineRule="exact"/>
    </w:pPr>
    <w:rPr>
      <w:rFonts w:ascii="Arial" w:eastAsia="MS Mincho" w:hAnsi="Arial" w:cs="Arial"/>
      <w:b/>
      <w:sz w:val="20"/>
      <w:szCs w:val="20"/>
      <w:lang w:val="en-US" w:eastAsia="de-DE"/>
    </w:rPr>
  </w:style>
  <w:style w:type="paragraph" w:customStyle="1" w:styleId="Default">
    <w:name w:val="Default"/>
    <w:rsid w:val="00C908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
    <w:name w:val="Обычный1"/>
    <w:rsid w:val="002C36D6"/>
    <w:pPr>
      <w:widowControl w:val="0"/>
      <w:spacing w:after="0" w:line="240" w:lineRule="auto"/>
    </w:pPr>
    <w:rPr>
      <w:rFonts w:ascii="Times New Roman" w:eastAsia="Times New Roman" w:hAnsi="Times New Roman" w:cs="Times New Roman"/>
      <w:snapToGrid w:val="0"/>
      <w:sz w:val="20"/>
      <w:szCs w:val="20"/>
    </w:rPr>
  </w:style>
  <w:style w:type="paragraph" w:styleId="33">
    <w:name w:val="Body Text Indent 3"/>
    <w:basedOn w:val="a"/>
    <w:link w:val="34"/>
    <w:rsid w:val="000B31E4"/>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0B31E4"/>
    <w:rPr>
      <w:rFonts w:ascii="Times New Roman" w:eastAsia="Times New Roman" w:hAnsi="Times New Roman" w:cs="Times New Roman"/>
      <w:sz w:val="16"/>
      <w:szCs w:val="16"/>
    </w:rPr>
  </w:style>
  <w:style w:type="character" w:customStyle="1" w:styleId="11pt">
    <w:name w:val="Основной текст + 11 pt"/>
    <w:basedOn w:val="a0"/>
    <w:rsid w:val="00C905B0"/>
    <w:rPr>
      <w:rFonts w:ascii="Times New Roman" w:eastAsia="Times New Roman" w:hAnsi="Times New Roman" w:cs="Times New Roman"/>
      <w:color w:val="000000"/>
      <w:spacing w:val="0"/>
      <w:w w:val="100"/>
      <w:position w:val="0"/>
      <w:sz w:val="22"/>
      <w:szCs w:val="22"/>
      <w:shd w:val="clear" w:color="auto" w:fill="FFFFFF"/>
      <w:lang w:val="ru-RU"/>
    </w:rPr>
  </w:style>
  <w:style w:type="paragraph" w:styleId="af4">
    <w:name w:val="Normal (Web)"/>
    <w:aliases w:val="Обычный (Web),Обычный (веб)3"/>
    <w:basedOn w:val="a"/>
    <w:unhideWhenUsed/>
    <w:rsid w:val="00C1760A"/>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E7204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72048"/>
    <w:rPr>
      <w:rFonts w:ascii="Times New Roman" w:eastAsia="Times New Roman" w:hAnsi="Times New Roman" w:cs="Times New Roman"/>
      <w:sz w:val="24"/>
      <w:szCs w:val="24"/>
    </w:rPr>
  </w:style>
  <w:style w:type="paragraph" w:customStyle="1" w:styleId="S">
    <w:name w:val="S_Обычный"/>
    <w:basedOn w:val="a"/>
    <w:link w:val="S0"/>
    <w:rsid w:val="00E72048"/>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0">
    <w:name w:val="S_Обычный Знак"/>
    <w:link w:val="S"/>
    <w:locked/>
    <w:rsid w:val="00E72048"/>
    <w:rPr>
      <w:rFonts w:ascii="Times New Roman" w:eastAsia="Times New Roman" w:hAnsi="Times New Roman" w:cs="Times New Roman"/>
      <w:sz w:val="24"/>
      <w:szCs w:val="24"/>
      <w:lang w:eastAsia="ar-SA"/>
    </w:rPr>
  </w:style>
  <w:style w:type="paragraph" w:customStyle="1" w:styleId="S1">
    <w:name w:val="S_Маркированный"/>
    <w:basedOn w:val="a"/>
    <w:link w:val="S2"/>
    <w:rsid w:val="00E72048"/>
    <w:pPr>
      <w:tabs>
        <w:tab w:val="left" w:pos="1260"/>
      </w:tabs>
      <w:suppressAutoHyphens/>
      <w:spacing w:after="0" w:line="360" w:lineRule="auto"/>
      <w:ind w:firstLine="720"/>
      <w:jc w:val="both"/>
    </w:pPr>
    <w:rPr>
      <w:rFonts w:ascii="Times New Roman" w:eastAsia="Calibri" w:hAnsi="Times New Roman" w:cs="Times New Roman"/>
      <w:sz w:val="24"/>
      <w:szCs w:val="24"/>
      <w:lang w:eastAsia="ar-SA"/>
    </w:rPr>
  </w:style>
  <w:style w:type="character" w:customStyle="1" w:styleId="S2">
    <w:name w:val="S_Маркированный Знак2"/>
    <w:basedOn w:val="a0"/>
    <w:link w:val="S1"/>
    <w:locked/>
    <w:rsid w:val="00E72048"/>
    <w:rPr>
      <w:rFonts w:ascii="Times New Roman" w:eastAsia="Calibri" w:hAnsi="Times New Roman" w:cs="Times New Roman"/>
      <w:sz w:val="24"/>
      <w:szCs w:val="24"/>
      <w:lang w:eastAsia="ar-SA"/>
    </w:rPr>
  </w:style>
  <w:style w:type="paragraph" w:customStyle="1" w:styleId="23">
    <w:name w:val="заголовок 2"/>
    <w:basedOn w:val="a"/>
    <w:next w:val="a"/>
    <w:uiPriority w:val="99"/>
    <w:rsid w:val="00444350"/>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PlusNonformat">
    <w:name w:val="ConsPlusNonformat"/>
    <w:uiPriority w:val="99"/>
    <w:rsid w:val="00444350"/>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af5">
    <w:name w:val="Знак Знак Знак Знак"/>
    <w:basedOn w:val="a"/>
    <w:uiPriority w:val="99"/>
    <w:rsid w:val="0044435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6">
    <w:name w:val="ОТСТУП"/>
    <w:basedOn w:val="a"/>
    <w:uiPriority w:val="99"/>
    <w:rsid w:val="00444350"/>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styleId="24">
    <w:name w:val="Body Text 2"/>
    <w:basedOn w:val="a"/>
    <w:link w:val="25"/>
    <w:uiPriority w:val="99"/>
    <w:rsid w:val="00444350"/>
    <w:pPr>
      <w:spacing w:after="0" w:line="240" w:lineRule="auto"/>
    </w:pPr>
    <w:rPr>
      <w:rFonts w:ascii="Times New Roman" w:eastAsia="Times New Roman" w:hAnsi="Times New Roman" w:cs="Times New Roman"/>
      <w:color w:val="FF0000"/>
      <w:sz w:val="28"/>
      <w:szCs w:val="20"/>
    </w:rPr>
  </w:style>
  <w:style w:type="character" w:customStyle="1" w:styleId="25">
    <w:name w:val="Основной текст 2 Знак"/>
    <w:basedOn w:val="a0"/>
    <w:link w:val="24"/>
    <w:uiPriority w:val="99"/>
    <w:rsid w:val="00444350"/>
    <w:rPr>
      <w:rFonts w:ascii="Times New Roman" w:eastAsia="Times New Roman" w:hAnsi="Times New Roman" w:cs="Times New Roman"/>
      <w:color w:val="FF0000"/>
      <w:sz w:val="28"/>
      <w:szCs w:val="20"/>
    </w:rPr>
  </w:style>
  <w:style w:type="paragraph" w:customStyle="1" w:styleId="11">
    <w:name w:val="Знак Знак Знак Знак1"/>
    <w:basedOn w:val="a"/>
    <w:uiPriority w:val="99"/>
    <w:rsid w:val="0044435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8">
    <w:name w:val="Знак Знак8"/>
    <w:basedOn w:val="a0"/>
    <w:uiPriority w:val="99"/>
    <w:locked/>
    <w:rsid w:val="00444350"/>
    <w:rPr>
      <w:rFonts w:cs="Times New Roman"/>
      <w:sz w:val="28"/>
      <w:lang w:val="ru-RU" w:eastAsia="ru-RU" w:bidi="ar-SA"/>
    </w:rPr>
  </w:style>
  <w:style w:type="character" w:customStyle="1" w:styleId="af1">
    <w:name w:val="Без интервала Знак"/>
    <w:link w:val="af0"/>
    <w:uiPriority w:val="1"/>
    <w:locked/>
    <w:rsid w:val="00D371BB"/>
    <w:rPr>
      <w:rFonts w:eastAsiaTheme="minorHAnsi"/>
      <w:lang w:eastAsia="en-US"/>
    </w:rPr>
  </w:style>
  <w:style w:type="character" w:customStyle="1" w:styleId="apple-style-span">
    <w:name w:val="apple-style-span"/>
    <w:basedOn w:val="a0"/>
    <w:rsid w:val="00E9062E"/>
  </w:style>
  <w:style w:type="character" w:customStyle="1" w:styleId="NoSpacingChar">
    <w:name w:val="No Spacing Char"/>
    <w:link w:val="12"/>
    <w:semiHidden/>
    <w:locked/>
    <w:rsid w:val="00E9062E"/>
    <w:rPr>
      <w:rFonts w:ascii="Calibri" w:eastAsia="Calibri" w:hAnsi="Calibri"/>
      <w:spacing w:val="-5"/>
      <w:sz w:val="28"/>
      <w:szCs w:val="28"/>
    </w:rPr>
  </w:style>
  <w:style w:type="paragraph" w:customStyle="1" w:styleId="12">
    <w:name w:val="Без интервала1"/>
    <w:link w:val="NoSpacingChar"/>
    <w:semiHidden/>
    <w:rsid w:val="00E9062E"/>
    <w:pPr>
      <w:widowControl w:val="0"/>
      <w:adjustRightInd w:val="0"/>
      <w:spacing w:after="0" w:line="240" w:lineRule="auto"/>
      <w:ind w:firstLine="567"/>
      <w:jc w:val="both"/>
    </w:pPr>
    <w:rPr>
      <w:rFonts w:ascii="Calibri" w:eastAsia="Calibri" w:hAnsi="Calibri"/>
      <w:spacing w:val="-5"/>
      <w:sz w:val="28"/>
      <w:szCs w:val="28"/>
    </w:rPr>
  </w:style>
  <w:style w:type="paragraph" w:customStyle="1" w:styleId="style60">
    <w:name w:val="style6"/>
    <w:basedOn w:val="a"/>
    <w:rsid w:val="003675F9"/>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178470">
      <w:bodyDiv w:val="1"/>
      <w:marLeft w:val="0"/>
      <w:marRight w:val="0"/>
      <w:marTop w:val="0"/>
      <w:marBottom w:val="0"/>
      <w:divBdr>
        <w:top w:val="none" w:sz="0" w:space="0" w:color="auto"/>
        <w:left w:val="none" w:sz="0" w:space="0" w:color="auto"/>
        <w:bottom w:val="none" w:sz="0" w:space="0" w:color="auto"/>
        <w:right w:val="none" w:sz="0" w:space="0" w:color="auto"/>
      </w:divBdr>
    </w:div>
    <w:div w:id="71589784">
      <w:bodyDiv w:val="1"/>
      <w:marLeft w:val="0"/>
      <w:marRight w:val="0"/>
      <w:marTop w:val="0"/>
      <w:marBottom w:val="0"/>
      <w:divBdr>
        <w:top w:val="none" w:sz="0" w:space="0" w:color="auto"/>
        <w:left w:val="none" w:sz="0" w:space="0" w:color="auto"/>
        <w:bottom w:val="none" w:sz="0" w:space="0" w:color="auto"/>
        <w:right w:val="none" w:sz="0" w:space="0" w:color="auto"/>
      </w:divBdr>
    </w:div>
    <w:div w:id="92365973">
      <w:bodyDiv w:val="1"/>
      <w:marLeft w:val="0"/>
      <w:marRight w:val="0"/>
      <w:marTop w:val="0"/>
      <w:marBottom w:val="0"/>
      <w:divBdr>
        <w:top w:val="none" w:sz="0" w:space="0" w:color="auto"/>
        <w:left w:val="none" w:sz="0" w:space="0" w:color="auto"/>
        <w:bottom w:val="none" w:sz="0" w:space="0" w:color="auto"/>
        <w:right w:val="none" w:sz="0" w:space="0" w:color="auto"/>
      </w:divBdr>
    </w:div>
    <w:div w:id="182667754">
      <w:bodyDiv w:val="1"/>
      <w:marLeft w:val="0"/>
      <w:marRight w:val="0"/>
      <w:marTop w:val="0"/>
      <w:marBottom w:val="0"/>
      <w:divBdr>
        <w:top w:val="none" w:sz="0" w:space="0" w:color="auto"/>
        <w:left w:val="none" w:sz="0" w:space="0" w:color="auto"/>
        <w:bottom w:val="none" w:sz="0" w:space="0" w:color="auto"/>
        <w:right w:val="none" w:sz="0" w:space="0" w:color="auto"/>
      </w:divBdr>
    </w:div>
    <w:div w:id="195000262">
      <w:bodyDiv w:val="1"/>
      <w:marLeft w:val="0"/>
      <w:marRight w:val="0"/>
      <w:marTop w:val="0"/>
      <w:marBottom w:val="0"/>
      <w:divBdr>
        <w:top w:val="none" w:sz="0" w:space="0" w:color="auto"/>
        <w:left w:val="none" w:sz="0" w:space="0" w:color="auto"/>
        <w:bottom w:val="none" w:sz="0" w:space="0" w:color="auto"/>
        <w:right w:val="none" w:sz="0" w:space="0" w:color="auto"/>
      </w:divBdr>
    </w:div>
    <w:div w:id="214777136">
      <w:bodyDiv w:val="1"/>
      <w:marLeft w:val="0"/>
      <w:marRight w:val="0"/>
      <w:marTop w:val="0"/>
      <w:marBottom w:val="0"/>
      <w:divBdr>
        <w:top w:val="none" w:sz="0" w:space="0" w:color="auto"/>
        <w:left w:val="none" w:sz="0" w:space="0" w:color="auto"/>
        <w:bottom w:val="none" w:sz="0" w:space="0" w:color="auto"/>
        <w:right w:val="none" w:sz="0" w:space="0" w:color="auto"/>
      </w:divBdr>
    </w:div>
    <w:div w:id="238564955">
      <w:bodyDiv w:val="1"/>
      <w:marLeft w:val="0"/>
      <w:marRight w:val="0"/>
      <w:marTop w:val="0"/>
      <w:marBottom w:val="0"/>
      <w:divBdr>
        <w:top w:val="none" w:sz="0" w:space="0" w:color="auto"/>
        <w:left w:val="none" w:sz="0" w:space="0" w:color="auto"/>
        <w:bottom w:val="none" w:sz="0" w:space="0" w:color="auto"/>
        <w:right w:val="none" w:sz="0" w:space="0" w:color="auto"/>
      </w:divBdr>
    </w:div>
    <w:div w:id="241722337">
      <w:bodyDiv w:val="1"/>
      <w:marLeft w:val="0"/>
      <w:marRight w:val="0"/>
      <w:marTop w:val="0"/>
      <w:marBottom w:val="0"/>
      <w:divBdr>
        <w:top w:val="none" w:sz="0" w:space="0" w:color="auto"/>
        <w:left w:val="none" w:sz="0" w:space="0" w:color="auto"/>
        <w:bottom w:val="none" w:sz="0" w:space="0" w:color="auto"/>
        <w:right w:val="none" w:sz="0" w:space="0" w:color="auto"/>
      </w:divBdr>
    </w:div>
    <w:div w:id="315886804">
      <w:bodyDiv w:val="1"/>
      <w:marLeft w:val="0"/>
      <w:marRight w:val="0"/>
      <w:marTop w:val="0"/>
      <w:marBottom w:val="0"/>
      <w:divBdr>
        <w:top w:val="none" w:sz="0" w:space="0" w:color="auto"/>
        <w:left w:val="none" w:sz="0" w:space="0" w:color="auto"/>
        <w:bottom w:val="none" w:sz="0" w:space="0" w:color="auto"/>
        <w:right w:val="none" w:sz="0" w:space="0" w:color="auto"/>
      </w:divBdr>
    </w:div>
    <w:div w:id="318271410">
      <w:bodyDiv w:val="1"/>
      <w:marLeft w:val="0"/>
      <w:marRight w:val="0"/>
      <w:marTop w:val="0"/>
      <w:marBottom w:val="0"/>
      <w:divBdr>
        <w:top w:val="none" w:sz="0" w:space="0" w:color="auto"/>
        <w:left w:val="none" w:sz="0" w:space="0" w:color="auto"/>
        <w:bottom w:val="none" w:sz="0" w:space="0" w:color="auto"/>
        <w:right w:val="none" w:sz="0" w:space="0" w:color="auto"/>
      </w:divBdr>
    </w:div>
    <w:div w:id="321542986">
      <w:bodyDiv w:val="1"/>
      <w:marLeft w:val="0"/>
      <w:marRight w:val="0"/>
      <w:marTop w:val="0"/>
      <w:marBottom w:val="0"/>
      <w:divBdr>
        <w:top w:val="none" w:sz="0" w:space="0" w:color="auto"/>
        <w:left w:val="none" w:sz="0" w:space="0" w:color="auto"/>
        <w:bottom w:val="none" w:sz="0" w:space="0" w:color="auto"/>
        <w:right w:val="none" w:sz="0" w:space="0" w:color="auto"/>
      </w:divBdr>
    </w:div>
    <w:div w:id="356657835">
      <w:bodyDiv w:val="1"/>
      <w:marLeft w:val="0"/>
      <w:marRight w:val="0"/>
      <w:marTop w:val="0"/>
      <w:marBottom w:val="0"/>
      <w:divBdr>
        <w:top w:val="none" w:sz="0" w:space="0" w:color="auto"/>
        <w:left w:val="none" w:sz="0" w:space="0" w:color="auto"/>
        <w:bottom w:val="none" w:sz="0" w:space="0" w:color="auto"/>
        <w:right w:val="none" w:sz="0" w:space="0" w:color="auto"/>
      </w:divBdr>
    </w:div>
    <w:div w:id="415594098">
      <w:bodyDiv w:val="1"/>
      <w:marLeft w:val="0"/>
      <w:marRight w:val="0"/>
      <w:marTop w:val="0"/>
      <w:marBottom w:val="0"/>
      <w:divBdr>
        <w:top w:val="none" w:sz="0" w:space="0" w:color="auto"/>
        <w:left w:val="none" w:sz="0" w:space="0" w:color="auto"/>
        <w:bottom w:val="none" w:sz="0" w:space="0" w:color="auto"/>
        <w:right w:val="none" w:sz="0" w:space="0" w:color="auto"/>
      </w:divBdr>
    </w:div>
    <w:div w:id="605967533">
      <w:bodyDiv w:val="1"/>
      <w:marLeft w:val="0"/>
      <w:marRight w:val="0"/>
      <w:marTop w:val="0"/>
      <w:marBottom w:val="0"/>
      <w:divBdr>
        <w:top w:val="none" w:sz="0" w:space="0" w:color="auto"/>
        <w:left w:val="none" w:sz="0" w:space="0" w:color="auto"/>
        <w:bottom w:val="none" w:sz="0" w:space="0" w:color="auto"/>
        <w:right w:val="none" w:sz="0" w:space="0" w:color="auto"/>
      </w:divBdr>
    </w:div>
    <w:div w:id="631250141">
      <w:bodyDiv w:val="1"/>
      <w:marLeft w:val="0"/>
      <w:marRight w:val="0"/>
      <w:marTop w:val="0"/>
      <w:marBottom w:val="0"/>
      <w:divBdr>
        <w:top w:val="none" w:sz="0" w:space="0" w:color="auto"/>
        <w:left w:val="none" w:sz="0" w:space="0" w:color="auto"/>
        <w:bottom w:val="none" w:sz="0" w:space="0" w:color="auto"/>
        <w:right w:val="none" w:sz="0" w:space="0" w:color="auto"/>
      </w:divBdr>
    </w:div>
    <w:div w:id="644162388">
      <w:bodyDiv w:val="1"/>
      <w:marLeft w:val="0"/>
      <w:marRight w:val="0"/>
      <w:marTop w:val="0"/>
      <w:marBottom w:val="0"/>
      <w:divBdr>
        <w:top w:val="none" w:sz="0" w:space="0" w:color="auto"/>
        <w:left w:val="none" w:sz="0" w:space="0" w:color="auto"/>
        <w:bottom w:val="none" w:sz="0" w:space="0" w:color="auto"/>
        <w:right w:val="none" w:sz="0" w:space="0" w:color="auto"/>
      </w:divBdr>
    </w:div>
    <w:div w:id="658000935">
      <w:bodyDiv w:val="1"/>
      <w:marLeft w:val="0"/>
      <w:marRight w:val="0"/>
      <w:marTop w:val="0"/>
      <w:marBottom w:val="0"/>
      <w:divBdr>
        <w:top w:val="none" w:sz="0" w:space="0" w:color="auto"/>
        <w:left w:val="none" w:sz="0" w:space="0" w:color="auto"/>
        <w:bottom w:val="none" w:sz="0" w:space="0" w:color="auto"/>
        <w:right w:val="none" w:sz="0" w:space="0" w:color="auto"/>
      </w:divBdr>
    </w:div>
    <w:div w:id="662045519">
      <w:bodyDiv w:val="1"/>
      <w:marLeft w:val="0"/>
      <w:marRight w:val="0"/>
      <w:marTop w:val="0"/>
      <w:marBottom w:val="0"/>
      <w:divBdr>
        <w:top w:val="none" w:sz="0" w:space="0" w:color="auto"/>
        <w:left w:val="none" w:sz="0" w:space="0" w:color="auto"/>
        <w:bottom w:val="none" w:sz="0" w:space="0" w:color="auto"/>
        <w:right w:val="none" w:sz="0" w:space="0" w:color="auto"/>
      </w:divBdr>
    </w:div>
    <w:div w:id="677924417">
      <w:bodyDiv w:val="1"/>
      <w:marLeft w:val="0"/>
      <w:marRight w:val="0"/>
      <w:marTop w:val="0"/>
      <w:marBottom w:val="0"/>
      <w:divBdr>
        <w:top w:val="none" w:sz="0" w:space="0" w:color="auto"/>
        <w:left w:val="none" w:sz="0" w:space="0" w:color="auto"/>
        <w:bottom w:val="none" w:sz="0" w:space="0" w:color="auto"/>
        <w:right w:val="none" w:sz="0" w:space="0" w:color="auto"/>
      </w:divBdr>
    </w:div>
    <w:div w:id="726807571">
      <w:bodyDiv w:val="1"/>
      <w:marLeft w:val="0"/>
      <w:marRight w:val="0"/>
      <w:marTop w:val="0"/>
      <w:marBottom w:val="0"/>
      <w:divBdr>
        <w:top w:val="none" w:sz="0" w:space="0" w:color="auto"/>
        <w:left w:val="none" w:sz="0" w:space="0" w:color="auto"/>
        <w:bottom w:val="none" w:sz="0" w:space="0" w:color="auto"/>
        <w:right w:val="none" w:sz="0" w:space="0" w:color="auto"/>
      </w:divBdr>
    </w:div>
    <w:div w:id="785268827">
      <w:bodyDiv w:val="1"/>
      <w:marLeft w:val="0"/>
      <w:marRight w:val="0"/>
      <w:marTop w:val="0"/>
      <w:marBottom w:val="0"/>
      <w:divBdr>
        <w:top w:val="none" w:sz="0" w:space="0" w:color="auto"/>
        <w:left w:val="none" w:sz="0" w:space="0" w:color="auto"/>
        <w:bottom w:val="none" w:sz="0" w:space="0" w:color="auto"/>
        <w:right w:val="none" w:sz="0" w:space="0" w:color="auto"/>
      </w:divBdr>
    </w:div>
    <w:div w:id="830558307">
      <w:bodyDiv w:val="1"/>
      <w:marLeft w:val="0"/>
      <w:marRight w:val="0"/>
      <w:marTop w:val="0"/>
      <w:marBottom w:val="0"/>
      <w:divBdr>
        <w:top w:val="none" w:sz="0" w:space="0" w:color="auto"/>
        <w:left w:val="none" w:sz="0" w:space="0" w:color="auto"/>
        <w:bottom w:val="none" w:sz="0" w:space="0" w:color="auto"/>
        <w:right w:val="none" w:sz="0" w:space="0" w:color="auto"/>
      </w:divBdr>
    </w:div>
    <w:div w:id="963004596">
      <w:bodyDiv w:val="1"/>
      <w:marLeft w:val="0"/>
      <w:marRight w:val="0"/>
      <w:marTop w:val="0"/>
      <w:marBottom w:val="0"/>
      <w:divBdr>
        <w:top w:val="none" w:sz="0" w:space="0" w:color="auto"/>
        <w:left w:val="none" w:sz="0" w:space="0" w:color="auto"/>
        <w:bottom w:val="none" w:sz="0" w:space="0" w:color="auto"/>
        <w:right w:val="none" w:sz="0" w:space="0" w:color="auto"/>
      </w:divBdr>
    </w:div>
    <w:div w:id="1136408608">
      <w:bodyDiv w:val="1"/>
      <w:marLeft w:val="0"/>
      <w:marRight w:val="0"/>
      <w:marTop w:val="0"/>
      <w:marBottom w:val="0"/>
      <w:divBdr>
        <w:top w:val="none" w:sz="0" w:space="0" w:color="auto"/>
        <w:left w:val="none" w:sz="0" w:space="0" w:color="auto"/>
        <w:bottom w:val="none" w:sz="0" w:space="0" w:color="auto"/>
        <w:right w:val="none" w:sz="0" w:space="0" w:color="auto"/>
      </w:divBdr>
    </w:div>
    <w:div w:id="1173953091">
      <w:bodyDiv w:val="1"/>
      <w:marLeft w:val="0"/>
      <w:marRight w:val="0"/>
      <w:marTop w:val="0"/>
      <w:marBottom w:val="0"/>
      <w:divBdr>
        <w:top w:val="none" w:sz="0" w:space="0" w:color="auto"/>
        <w:left w:val="none" w:sz="0" w:space="0" w:color="auto"/>
        <w:bottom w:val="none" w:sz="0" w:space="0" w:color="auto"/>
        <w:right w:val="none" w:sz="0" w:space="0" w:color="auto"/>
      </w:divBdr>
    </w:div>
    <w:div w:id="1194924738">
      <w:bodyDiv w:val="1"/>
      <w:marLeft w:val="0"/>
      <w:marRight w:val="0"/>
      <w:marTop w:val="0"/>
      <w:marBottom w:val="0"/>
      <w:divBdr>
        <w:top w:val="none" w:sz="0" w:space="0" w:color="auto"/>
        <w:left w:val="none" w:sz="0" w:space="0" w:color="auto"/>
        <w:bottom w:val="none" w:sz="0" w:space="0" w:color="auto"/>
        <w:right w:val="none" w:sz="0" w:space="0" w:color="auto"/>
      </w:divBdr>
    </w:div>
    <w:div w:id="1337876661">
      <w:bodyDiv w:val="1"/>
      <w:marLeft w:val="0"/>
      <w:marRight w:val="0"/>
      <w:marTop w:val="0"/>
      <w:marBottom w:val="0"/>
      <w:divBdr>
        <w:top w:val="none" w:sz="0" w:space="0" w:color="auto"/>
        <w:left w:val="none" w:sz="0" w:space="0" w:color="auto"/>
        <w:bottom w:val="none" w:sz="0" w:space="0" w:color="auto"/>
        <w:right w:val="none" w:sz="0" w:space="0" w:color="auto"/>
      </w:divBdr>
    </w:div>
    <w:div w:id="1343777229">
      <w:bodyDiv w:val="1"/>
      <w:marLeft w:val="0"/>
      <w:marRight w:val="0"/>
      <w:marTop w:val="0"/>
      <w:marBottom w:val="0"/>
      <w:divBdr>
        <w:top w:val="none" w:sz="0" w:space="0" w:color="auto"/>
        <w:left w:val="none" w:sz="0" w:space="0" w:color="auto"/>
        <w:bottom w:val="none" w:sz="0" w:space="0" w:color="auto"/>
        <w:right w:val="none" w:sz="0" w:space="0" w:color="auto"/>
      </w:divBdr>
    </w:div>
    <w:div w:id="1421951230">
      <w:bodyDiv w:val="1"/>
      <w:marLeft w:val="0"/>
      <w:marRight w:val="0"/>
      <w:marTop w:val="0"/>
      <w:marBottom w:val="0"/>
      <w:divBdr>
        <w:top w:val="none" w:sz="0" w:space="0" w:color="auto"/>
        <w:left w:val="none" w:sz="0" w:space="0" w:color="auto"/>
        <w:bottom w:val="none" w:sz="0" w:space="0" w:color="auto"/>
        <w:right w:val="none" w:sz="0" w:space="0" w:color="auto"/>
      </w:divBdr>
    </w:div>
    <w:div w:id="1505052101">
      <w:bodyDiv w:val="1"/>
      <w:marLeft w:val="0"/>
      <w:marRight w:val="0"/>
      <w:marTop w:val="0"/>
      <w:marBottom w:val="0"/>
      <w:divBdr>
        <w:top w:val="none" w:sz="0" w:space="0" w:color="auto"/>
        <w:left w:val="none" w:sz="0" w:space="0" w:color="auto"/>
        <w:bottom w:val="none" w:sz="0" w:space="0" w:color="auto"/>
        <w:right w:val="none" w:sz="0" w:space="0" w:color="auto"/>
      </w:divBdr>
    </w:div>
    <w:div w:id="1511413654">
      <w:bodyDiv w:val="1"/>
      <w:marLeft w:val="0"/>
      <w:marRight w:val="0"/>
      <w:marTop w:val="0"/>
      <w:marBottom w:val="0"/>
      <w:divBdr>
        <w:top w:val="none" w:sz="0" w:space="0" w:color="auto"/>
        <w:left w:val="none" w:sz="0" w:space="0" w:color="auto"/>
        <w:bottom w:val="none" w:sz="0" w:space="0" w:color="auto"/>
        <w:right w:val="none" w:sz="0" w:space="0" w:color="auto"/>
      </w:divBdr>
    </w:div>
    <w:div w:id="1660887023">
      <w:bodyDiv w:val="1"/>
      <w:marLeft w:val="0"/>
      <w:marRight w:val="0"/>
      <w:marTop w:val="0"/>
      <w:marBottom w:val="0"/>
      <w:divBdr>
        <w:top w:val="none" w:sz="0" w:space="0" w:color="auto"/>
        <w:left w:val="none" w:sz="0" w:space="0" w:color="auto"/>
        <w:bottom w:val="none" w:sz="0" w:space="0" w:color="auto"/>
        <w:right w:val="none" w:sz="0" w:space="0" w:color="auto"/>
      </w:divBdr>
    </w:div>
    <w:div w:id="1665161312">
      <w:bodyDiv w:val="1"/>
      <w:marLeft w:val="0"/>
      <w:marRight w:val="0"/>
      <w:marTop w:val="0"/>
      <w:marBottom w:val="0"/>
      <w:divBdr>
        <w:top w:val="none" w:sz="0" w:space="0" w:color="auto"/>
        <w:left w:val="none" w:sz="0" w:space="0" w:color="auto"/>
        <w:bottom w:val="none" w:sz="0" w:space="0" w:color="auto"/>
        <w:right w:val="none" w:sz="0" w:space="0" w:color="auto"/>
      </w:divBdr>
    </w:div>
    <w:div w:id="1673219022">
      <w:bodyDiv w:val="1"/>
      <w:marLeft w:val="0"/>
      <w:marRight w:val="0"/>
      <w:marTop w:val="0"/>
      <w:marBottom w:val="0"/>
      <w:divBdr>
        <w:top w:val="none" w:sz="0" w:space="0" w:color="auto"/>
        <w:left w:val="none" w:sz="0" w:space="0" w:color="auto"/>
        <w:bottom w:val="none" w:sz="0" w:space="0" w:color="auto"/>
        <w:right w:val="none" w:sz="0" w:space="0" w:color="auto"/>
      </w:divBdr>
    </w:div>
    <w:div w:id="1673727082">
      <w:bodyDiv w:val="1"/>
      <w:marLeft w:val="0"/>
      <w:marRight w:val="0"/>
      <w:marTop w:val="0"/>
      <w:marBottom w:val="0"/>
      <w:divBdr>
        <w:top w:val="none" w:sz="0" w:space="0" w:color="auto"/>
        <w:left w:val="none" w:sz="0" w:space="0" w:color="auto"/>
        <w:bottom w:val="none" w:sz="0" w:space="0" w:color="auto"/>
        <w:right w:val="none" w:sz="0" w:space="0" w:color="auto"/>
      </w:divBdr>
    </w:div>
    <w:div w:id="1675836162">
      <w:bodyDiv w:val="1"/>
      <w:marLeft w:val="0"/>
      <w:marRight w:val="0"/>
      <w:marTop w:val="0"/>
      <w:marBottom w:val="0"/>
      <w:divBdr>
        <w:top w:val="none" w:sz="0" w:space="0" w:color="auto"/>
        <w:left w:val="none" w:sz="0" w:space="0" w:color="auto"/>
        <w:bottom w:val="none" w:sz="0" w:space="0" w:color="auto"/>
        <w:right w:val="none" w:sz="0" w:space="0" w:color="auto"/>
      </w:divBdr>
    </w:div>
    <w:div w:id="1701318713">
      <w:bodyDiv w:val="1"/>
      <w:marLeft w:val="0"/>
      <w:marRight w:val="0"/>
      <w:marTop w:val="0"/>
      <w:marBottom w:val="0"/>
      <w:divBdr>
        <w:top w:val="none" w:sz="0" w:space="0" w:color="auto"/>
        <w:left w:val="none" w:sz="0" w:space="0" w:color="auto"/>
        <w:bottom w:val="none" w:sz="0" w:space="0" w:color="auto"/>
        <w:right w:val="none" w:sz="0" w:space="0" w:color="auto"/>
      </w:divBdr>
    </w:div>
    <w:div w:id="1827670917">
      <w:bodyDiv w:val="1"/>
      <w:marLeft w:val="0"/>
      <w:marRight w:val="0"/>
      <w:marTop w:val="0"/>
      <w:marBottom w:val="0"/>
      <w:divBdr>
        <w:top w:val="none" w:sz="0" w:space="0" w:color="auto"/>
        <w:left w:val="none" w:sz="0" w:space="0" w:color="auto"/>
        <w:bottom w:val="none" w:sz="0" w:space="0" w:color="auto"/>
        <w:right w:val="none" w:sz="0" w:space="0" w:color="auto"/>
      </w:divBdr>
    </w:div>
    <w:div w:id="1837456685">
      <w:bodyDiv w:val="1"/>
      <w:marLeft w:val="0"/>
      <w:marRight w:val="0"/>
      <w:marTop w:val="0"/>
      <w:marBottom w:val="0"/>
      <w:divBdr>
        <w:top w:val="none" w:sz="0" w:space="0" w:color="auto"/>
        <w:left w:val="none" w:sz="0" w:space="0" w:color="auto"/>
        <w:bottom w:val="none" w:sz="0" w:space="0" w:color="auto"/>
        <w:right w:val="none" w:sz="0" w:space="0" w:color="auto"/>
      </w:divBdr>
    </w:div>
    <w:div w:id="1839929673">
      <w:bodyDiv w:val="1"/>
      <w:marLeft w:val="0"/>
      <w:marRight w:val="0"/>
      <w:marTop w:val="0"/>
      <w:marBottom w:val="0"/>
      <w:divBdr>
        <w:top w:val="none" w:sz="0" w:space="0" w:color="auto"/>
        <w:left w:val="none" w:sz="0" w:space="0" w:color="auto"/>
        <w:bottom w:val="none" w:sz="0" w:space="0" w:color="auto"/>
        <w:right w:val="none" w:sz="0" w:space="0" w:color="auto"/>
      </w:divBdr>
    </w:div>
    <w:div w:id="1867022300">
      <w:bodyDiv w:val="1"/>
      <w:marLeft w:val="0"/>
      <w:marRight w:val="0"/>
      <w:marTop w:val="0"/>
      <w:marBottom w:val="0"/>
      <w:divBdr>
        <w:top w:val="none" w:sz="0" w:space="0" w:color="auto"/>
        <w:left w:val="none" w:sz="0" w:space="0" w:color="auto"/>
        <w:bottom w:val="none" w:sz="0" w:space="0" w:color="auto"/>
        <w:right w:val="none" w:sz="0" w:space="0" w:color="auto"/>
      </w:divBdr>
    </w:div>
    <w:div w:id="1911571858">
      <w:bodyDiv w:val="1"/>
      <w:marLeft w:val="0"/>
      <w:marRight w:val="0"/>
      <w:marTop w:val="0"/>
      <w:marBottom w:val="0"/>
      <w:divBdr>
        <w:top w:val="none" w:sz="0" w:space="0" w:color="auto"/>
        <w:left w:val="none" w:sz="0" w:space="0" w:color="auto"/>
        <w:bottom w:val="none" w:sz="0" w:space="0" w:color="auto"/>
        <w:right w:val="none" w:sz="0" w:space="0" w:color="auto"/>
      </w:divBdr>
    </w:div>
    <w:div w:id="1959137478">
      <w:bodyDiv w:val="1"/>
      <w:marLeft w:val="0"/>
      <w:marRight w:val="0"/>
      <w:marTop w:val="0"/>
      <w:marBottom w:val="0"/>
      <w:divBdr>
        <w:top w:val="none" w:sz="0" w:space="0" w:color="auto"/>
        <w:left w:val="none" w:sz="0" w:space="0" w:color="auto"/>
        <w:bottom w:val="none" w:sz="0" w:space="0" w:color="auto"/>
        <w:right w:val="none" w:sz="0" w:space="0" w:color="auto"/>
      </w:divBdr>
    </w:div>
    <w:div w:id="1960257945">
      <w:bodyDiv w:val="1"/>
      <w:marLeft w:val="0"/>
      <w:marRight w:val="0"/>
      <w:marTop w:val="0"/>
      <w:marBottom w:val="0"/>
      <w:divBdr>
        <w:top w:val="none" w:sz="0" w:space="0" w:color="auto"/>
        <w:left w:val="none" w:sz="0" w:space="0" w:color="auto"/>
        <w:bottom w:val="none" w:sz="0" w:space="0" w:color="auto"/>
        <w:right w:val="none" w:sz="0" w:space="0" w:color="auto"/>
      </w:divBdr>
    </w:div>
    <w:div w:id="1963724187">
      <w:bodyDiv w:val="1"/>
      <w:marLeft w:val="0"/>
      <w:marRight w:val="0"/>
      <w:marTop w:val="0"/>
      <w:marBottom w:val="0"/>
      <w:divBdr>
        <w:top w:val="none" w:sz="0" w:space="0" w:color="auto"/>
        <w:left w:val="none" w:sz="0" w:space="0" w:color="auto"/>
        <w:bottom w:val="none" w:sz="0" w:space="0" w:color="auto"/>
        <w:right w:val="none" w:sz="0" w:space="0" w:color="auto"/>
      </w:divBdr>
    </w:div>
    <w:div w:id="2052261947">
      <w:bodyDiv w:val="1"/>
      <w:marLeft w:val="0"/>
      <w:marRight w:val="0"/>
      <w:marTop w:val="0"/>
      <w:marBottom w:val="0"/>
      <w:divBdr>
        <w:top w:val="none" w:sz="0" w:space="0" w:color="auto"/>
        <w:left w:val="none" w:sz="0" w:space="0" w:color="auto"/>
        <w:bottom w:val="none" w:sz="0" w:space="0" w:color="auto"/>
        <w:right w:val="none" w:sz="0" w:space="0" w:color="auto"/>
      </w:divBdr>
    </w:div>
    <w:div w:id="212037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6.6326575968215923E-2"/>
          <c:y val="0.10466420368166179"/>
          <c:w val="0.69727891156463029"/>
          <c:h val="0.74090909090910007"/>
        </c:manualLayout>
      </c:layout>
      <c:pie3DChart>
        <c:varyColors val="1"/>
        <c:ser>
          <c:idx val="0"/>
          <c:order val="0"/>
          <c:tx>
            <c:strRef>
              <c:f>Sheet1!$A$2</c:f>
              <c:strCache>
                <c:ptCount val="1"/>
              </c:strCache>
            </c:strRef>
          </c:tx>
          <c:spPr>
            <a:solidFill>
              <a:srgbClr val="CCFFFF"/>
            </a:solidFill>
            <a:ln w="12737">
              <a:solidFill>
                <a:srgbClr val="000000"/>
              </a:solidFill>
              <a:prstDash val="solid"/>
            </a:ln>
          </c:spPr>
          <c:explosion val="25"/>
          <c:dPt>
            <c:idx val="0"/>
            <c:spPr>
              <a:solidFill>
                <a:srgbClr val="9999FF"/>
              </a:solidFill>
              <a:ln w="12737">
                <a:solidFill>
                  <a:srgbClr val="000000"/>
                </a:solidFill>
                <a:prstDash val="solid"/>
              </a:ln>
            </c:spPr>
          </c:dPt>
          <c:dPt>
            <c:idx val="1"/>
            <c:spPr>
              <a:solidFill>
                <a:srgbClr val="CCFFCC"/>
              </a:solidFill>
              <a:ln w="12737">
                <a:solidFill>
                  <a:srgbClr val="000000"/>
                </a:solidFill>
                <a:prstDash val="solid"/>
              </a:ln>
            </c:spPr>
          </c:dPt>
          <c:dLbls>
            <c:dLbl>
              <c:idx val="0"/>
              <c:layout>
                <c:manualLayout>
                  <c:x val="-9.8418292263425591E-2"/>
                  <c:y val="0.18427196265662951"/>
                </c:manualLayout>
              </c:layout>
              <c:dLblPos val="bestFit"/>
              <c:showPercent val="1"/>
            </c:dLbl>
            <c:dLbl>
              <c:idx val="1"/>
              <c:layout>
                <c:manualLayout>
                  <c:x val="0.11001848423904682"/>
                  <c:y val="-0.25139882565884958"/>
                </c:manualLayout>
              </c:layout>
              <c:dLblPos val="bestFit"/>
              <c:showPercent val="1"/>
            </c:dLbl>
            <c:numFmt formatCode="0%" sourceLinked="0"/>
            <c:spPr>
              <a:noFill/>
              <a:ln w="25473">
                <a:noFill/>
              </a:ln>
            </c:spPr>
            <c:txPr>
              <a:bodyPr/>
              <a:lstStyle/>
              <a:p>
                <a:pPr>
                  <a:defRPr sz="978" b="1" i="0" u="none" strike="noStrike" baseline="0">
                    <a:solidFill>
                      <a:srgbClr val="000000"/>
                    </a:solidFill>
                    <a:latin typeface="Calibri"/>
                    <a:ea typeface="Calibri"/>
                    <a:cs typeface="Calibri"/>
                  </a:defRPr>
                </a:pPr>
                <a:endParaRPr lang="ru-RU"/>
              </a:p>
            </c:txPr>
            <c:showPercent val="1"/>
            <c:showLeaderLines val="1"/>
          </c:dLbls>
          <c:cat>
            <c:strRef>
              <c:f>Sheet1!$B$1:$C$1</c:f>
              <c:strCache>
                <c:ptCount val="2"/>
                <c:pt idx="0">
                  <c:v>г. Татарск (23729 человек)</c:v>
                </c:pt>
                <c:pt idx="1">
                  <c:v>Сельские МО (14532 человек)</c:v>
                </c:pt>
              </c:strCache>
            </c:strRef>
          </c:cat>
          <c:val>
            <c:numRef>
              <c:f>Sheet1!$B$2:$C$2</c:f>
              <c:numCache>
                <c:formatCode>General</c:formatCode>
                <c:ptCount val="2"/>
                <c:pt idx="0">
                  <c:v>23729</c:v>
                </c:pt>
                <c:pt idx="1">
                  <c:v>14532</c:v>
                </c:pt>
              </c:numCache>
            </c:numRef>
          </c:val>
        </c:ser>
      </c:pie3DChart>
      <c:spPr>
        <a:solidFill>
          <a:srgbClr val="FFFFFF"/>
        </a:solidFill>
        <a:ln w="25473">
          <a:noFill/>
        </a:ln>
      </c:spPr>
    </c:plotArea>
    <c:legend>
      <c:legendPos val="r"/>
      <c:layout>
        <c:manualLayout>
          <c:xMode val="edge"/>
          <c:yMode val="edge"/>
          <c:x val="0.83673469387755162"/>
          <c:y val="9.5454545454545764E-2"/>
          <c:w val="0.15646258503401494"/>
          <c:h val="0.7454545454545457"/>
        </c:manualLayout>
      </c:layout>
      <c:spPr>
        <a:noFill/>
        <a:ln w="25473">
          <a:noFill/>
        </a:ln>
      </c:spPr>
      <c:txPr>
        <a:bodyPr/>
        <a:lstStyle/>
        <a:p>
          <a:pPr>
            <a:defRPr sz="1013" b="0"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78"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7.1278825995807066E-2"/>
          <c:y val="0.28333333333333333"/>
          <c:w val="0.46121593291404905"/>
          <c:h val="0.29000000000000031"/>
        </c:manualLayout>
      </c:layout>
      <c:pie3DChart>
        <c:varyColors val="1"/>
        <c:ser>
          <c:idx val="0"/>
          <c:order val="0"/>
          <c:tx>
            <c:strRef>
              <c:f>Sheet1!$A$2</c:f>
              <c:strCache>
                <c:ptCount val="1"/>
              </c:strCache>
            </c:strRef>
          </c:tx>
          <c:spPr>
            <a:solidFill>
              <a:srgbClr val="99CCFF"/>
            </a:solidFill>
            <a:ln w="12660">
              <a:solidFill>
                <a:srgbClr val="000000"/>
              </a:solidFill>
              <a:prstDash val="solid"/>
            </a:ln>
          </c:spPr>
          <c:explosion val="12"/>
          <c:dPt>
            <c:idx val="0"/>
            <c:spPr>
              <a:solidFill>
                <a:srgbClr val="00FFFF"/>
              </a:solidFill>
              <a:ln w="12660">
                <a:solidFill>
                  <a:srgbClr val="000000"/>
                </a:solidFill>
                <a:prstDash val="solid"/>
              </a:ln>
            </c:spPr>
          </c:dPt>
          <c:dPt>
            <c:idx val="1"/>
            <c:spPr>
              <a:solidFill>
                <a:srgbClr val="0000FF"/>
              </a:solidFill>
              <a:ln w="12660">
                <a:solidFill>
                  <a:srgbClr val="000000"/>
                </a:solidFill>
                <a:prstDash val="solid"/>
              </a:ln>
            </c:spPr>
          </c:dPt>
          <c:dPt>
            <c:idx val="2"/>
            <c:spPr>
              <a:solidFill>
                <a:srgbClr val="339966"/>
              </a:solidFill>
              <a:ln w="12660">
                <a:solidFill>
                  <a:srgbClr val="000000"/>
                </a:solidFill>
                <a:prstDash val="solid"/>
              </a:ln>
            </c:spPr>
          </c:dPt>
          <c:dPt>
            <c:idx val="3"/>
            <c:spPr>
              <a:solidFill>
                <a:srgbClr val="99CC00"/>
              </a:solidFill>
              <a:ln w="12660">
                <a:solidFill>
                  <a:srgbClr val="000000"/>
                </a:solidFill>
                <a:prstDash val="solid"/>
              </a:ln>
            </c:spPr>
          </c:dPt>
          <c:dPt>
            <c:idx val="4"/>
            <c:spPr>
              <a:solidFill>
                <a:srgbClr val="FF6600"/>
              </a:solidFill>
              <a:ln w="12660">
                <a:solidFill>
                  <a:srgbClr val="000000"/>
                </a:solidFill>
                <a:prstDash val="solid"/>
              </a:ln>
            </c:spPr>
          </c:dPt>
          <c:dPt>
            <c:idx val="5"/>
            <c:spPr>
              <a:solidFill>
                <a:srgbClr val="FFFFFF"/>
              </a:solidFill>
              <a:ln w="12660">
                <a:solidFill>
                  <a:srgbClr val="000000"/>
                </a:solidFill>
                <a:prstDash val="solid"/>
              </a:ln>
            </c:spPr>
          </c:dPt>
          <c:dLbls>
            <c:dLbl>
              <c:idx val="0"/>
              <c:layout>
                <c:manualLayout>
                  <c:x val="3.0526198074328409E-2"/>
                  <c:y val="-0.10845827583407741"/>
                </c:manualLayout>
              </c:layout>
              <c:dLblPos val="bestFit"/>
              <c:showPercent val="1"/>
            </c:dLbl>
            <c:dLbl>
              <c:idx val="1"/>
              <c:layout>
                <c:manualLayout>
                  <c:x val="-1.2509001130031646E-2"/>
                  <c:y val="-0.1064702897962507"/>
                </c:manualLayout>
              </c:layout>
              <c:dLblPos val="bestFit"/>
              <c:showPercent val="1"/>
            </c:dLbl>
            <c:dLbl>
              <c:idx val="2"/>
              <c:layout>
                <c:manualLayout>
                  <c:x val="2.3555471445492967E-2"/>
                  <c:y val="5.972244770950097E-2"/>
                </c:manualLayout>
              </c:layout>
              <c:dLblPos val="bestFit"/>
              <c:showPercent val="1"/>
            </c:dLbl>
            <c:dLbl>
              <c:idx val="3"/>
              <c:layout>
                <c:manualLayout>
                  <c:x val="-1.3397959530319973E-2"/>
                  <c:y val="8.5134548258788578E-2"/>
                </c:manualLayout>
              </c:layout>
              <c:dLblPos val="bestFit"/>
              <c:showPercent val="1"/>
            </c:dLbl>
            <c:dLbl>
              <c:idx val="4"/>
              <c:layout>
                <c:manualLayout>
                  <c:x val="3.2256005025277533E-3"/>
                  <c:y val="-0.15136746759748182"/>
                </c:manualLayout>
              </c:layout>
              <c:dLblPos val="bestFit"/>
              <c:showPercent val="1"/>
            </c:dLbl>
            <c:dLbl>
              <c:idx val="5"/>
              <c:layout>
                <c:manualLayout>
                  <c:x val="-3.7821554998022011E-4"/>
                  <c:y val="-8.5540898882486643E-2"/>
                </c:manualLayout>
              </c:layout>
              <c:dLblPos val="bestFit"/>
              <c:showPercent val="1"/>
            </c:dLbl>
            <c:numFmt formatCode="0%" sourceLinked="0"/>
            <c:spPr>
              <a:noFill/>
              <a:ln w="25320">
                <a:noFill/>
              </a:ln>
            </c:spPr>
            <c:txPr>
              <a:bodyPr/>
              <a:lstStyle/>
              <a:p>
                <a:pPr>
                  <a:defRPr sz="797" b="1" i="0" u="none" strike="noStrike" baseline="0">
                    <a:solidFill>
                      <a:srgbClr val="000000"/>
                    </a:solidFill>
                    <a:latin typeface="Arial"/>
                    <a:ea typeface="Arial"/>
                    <a:cs typeface="Arial"/>
                  </a:defRPr>
                </a:pPr>
                <a:endParaRPr lang="ru-RU"/>
              </a:p>
            </c:txPr>
            <c:showPercent val="1"/>
            <c:showLeaderLines val="1"/>
          </c:dLbls>
          <c:cat>
            <c:strRef>
              <c:f>Sheet1!$B$1:$G$1</c:f>
              <c:strCache>
                <c:ptCount val="6"/>
                <c:pt idx="0">
                  <c:v>Платные услуги населению</c:v>
                </c:pt>
                <c:pt idx="1">
                  <c:v>Продукция сельского хозяйства</c:v>
                </c:pt>
                <c:pt idx="2">
                  <c:v>Промышленное производство</c:v>
                </c:pt>
                <c:pt idx="3">
                  <c:v>Строительно-монтажные работы</c:v>
                </c:pt>
                <c:pt idx="4">
                  <c:v>Розничный товарооборот</c:v>
                </c:pt>
                <c:pt idx="5">
                  <c:v>Инвестиции в основной капитал</c:v>
                </c:pt>
              </c:strCache>
            </c:strRef>
          </c:cat>
          <c:val>
            <c:numRef>
              <c:f>Sheet1!$B$2:$G$2</c:f>
              <c:numCache>
                <c:formatCode>General</c:formatCode>
                <c:ptCount val="6"/>
                <c:pt idx="0">
                  <c:v>1364.7</c:v>
                </c:pt>
                <c:pt idx="1">
                  <c:v>5272</c:v>
                </c:pt>
                <c:pt idx="2">
                  <c:v>3710</c:v>
                </c:pt>
                <c:pt idx="3">
                  <c:v>970</c:v>
                </c:pt>
                <c:pt idx="4">
                  <c:v>6252</c:v>
                </c:pt>
                <c:pt idx="5">
                  <c:v>1708.5</c:v>
                </c:pt>
              </c:numCache>
            </c:numRef>
          </c:val>
        </c:ser>
      </c:pie3DChart>
      <c:spPr>
        <a:noFill/>
        <a:ln w="25320">
          <a:noFill/>
        </a:ln>
      </c:spPr>
    </c:plotArea>
    <c:legend>
      <c:legendPos val="r"/>
      <c:legendEntry>
        <c:idx val="0"/>
        <c:txPr>
          <a:bodyPr/>
          <a:lstStyle/>
          <a:p>
            <a:pPr>
              <a:defRPr sz="1007" b="0" i="0" u="none" strike="noStrike" baseline="0">
                <a:solidFill>
                  <a:srgbClr val="000000"/>
                </a:solidFill>
                <a:latin typeface="Arial"/>
                <a:ea typeface="Arial"/>
                <a:cs typeface="Arial"/>
              </a:defRPr>
            </a:pPr>
            <a:endParaRPr lang="ru-RU"/>
          </a:p>
        </c:txPr>
      </c:legendEntry>
      <c:legendEntry>
        <c:idx val="1"/>
        <c:txPr>
          <a:bodyPr/>
          <a:lstStyle/>
          <a:p>
            <a:pPr>
              <a:defRPr sz="1007" b="0" i="0" u="none" strike="noStrike" baseline="0">
                <a:solidFill>
                  <a:srgbClr val="000000"/>
                </a:solidFill>
                <a:latin typeface="Arial"/>
                <a:ea typeface="Arial"/>
                <a:cs typeface="Arial"/>
              </a:defRPr>
            </a:pPr>
            <a:endParaRPr lang="ru-RU"/>
          </a:p>
        </c:txPr>
      </c:legendEntry>
      <c:legendEntry>
        <c:idx val="2"/>
        <c:txPr>
          <a:bodyPr/>
          <a:lstStyle/>
          <a:p>
            <a:pPr>
              <a:defRPr sz="1007" b="0" i="0" u="none" strike="noStrike" baseline="0">
                <a:solidFill>
                  <a:srgbClr val="000000"/>
                </a:solidFill>
                <a:latin typeface="Arial"/>
                <a:ea typeface="Arial"/>
                <a:cs typeface="Arial"/>
              </a:defRPr>
            </a:pPr>
            <a:endParaRPr lang="ru-RU"/>
          </a:p>
        </c:txPr>
      </c:legendEntry>
      <c:legendEntry>
        <c:idx val="3"/>
        <c:txPr>
          <a:bodyPr/>
          <a:lstStyle/>
          <a:p>
            <a:pPr>
              <a:defRPr sz="1007" b="0" i="0" u="none" strike="noStrike" baseline="0">
                <a:solidFill>
                  <a:srgbClr val="000000"/>
                </a:solidFill>
                <a:latin typeface="Arial"/>
                <a:ea typeface="Arial"/>
                <a:cs typeface="Arial"/>
              </a:defRPr>
            </a:pPr>
            <a:endParaRPr lang="ru-RU"/>
          </a:p>
        </c:txPr>
      </c:legendEntry>
      <c:legendEntry>
        <c:idx val="4"/>
        <c:txPr>
          <a:bodyPr/>
          <a:lstStyle/>
          <a:p>
            <a:pPr>
              <a:defRPr sz="1007" b="0" i="0" u="none" strike="noStrike" baseline="0">
                <a:solidFill>
                  <a:srgbClr val="000000"/>
                </a:solidFill>
                <a:latin typeface="Arial"/>
                <a:ea typeface="Arial"/>
                <a:cs typeface="Arial"/>
              </a:defRPr>
            </a:pPr>
            <a:endParaRPr lang="ru-RU"/>
          </a:p>
        </c:txPr>
      </c:legendEntry>
      <c:layout>
        <c:manualLayout>
          <c:xMode val="edge"/>
          <c:yMode val="edge"/>
          <c:x val="0.65121396290109634"/>
          <c:y val="4.0546346253633694E-2"/>
          <c:w val="0.32821468658086578"/>
          <c:h val="0.6898836546824868"/>
        </c:manualLayout>
      </c:layout>
      <c:spPr>
        <a:noFill/>
        <a:ln w="25320">
          <a:noFill/>
        </a:ln>
      </c:spPr>
      <c:txPr>
        <a:bodyPr/>
        <a:lstStyle/>
        <a:p>
          <a:pPr>
            <a:defRPr sz="1007" b="0"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997" b="1"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16BFB-5202-4881-A6F0-D99A000BD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64</Pages>
  <Words>19727</Words>
  <Characters>112448</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53</cp:revision>
  <cp:lastPrinted>2018-11-30T04:35:00Z</cp:lastPrinted>
  <dcterms:created xsi:type="dcterms:W3CDTF">2018-11-22T03:56:00Z</dcterms:created>
  <dcterms:modified xsi:type="dcterms:W3CDTF">2018-11-30T05:17:00Z</dcterms:modified>
</cp:coreProperties>
</file>