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center"/>
        <w:rPr>
          <w:color w:val="2C2D2E"/>
          <w:sz w:val="28"/>
          <w:szCs w:val="28"/>
        </w:rPr>
      </w:pPr>
      <w:r w:rsidRPr="00912BC7">
        <w:rPr>
          <w:color w:val="2C2D2E"/>
          <w:sz w:val="28"/>
          <w:szCs w:val="28"/>
        </w:rPr>
        <w:t>Информация для иностранных граждан</w:t>
      </w: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center"/>
        <w:rPr>
          <w:color w:val="2C2D2E"/>
          <w:sz w:val="28"/>
          <w:szCs w:val="28"/>
        </w:rPr>
      </w:pP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</w:t>
      </w:r>
      <w:r w:rsidRPr="00912BC7">
        <w:rPr>
          <w:color w:val="2C2D2E"/>
          <w:sz w:val="28"/>
          <w:szCs w:val="28"/>
        </w:rPr>
        <w:t xml:space="preserve">МВД России сообщает о запуске на портале </w:t>
      </w:r>
      <w:proofErr w:type="spellStart"/>
      <w:r w:rsidRPr="00912BC7">
        <w:rPr>
          <w:color w:val="2C2D2E"/>
          <w:sz w:val="28"/>
          <w:szCs w:val="28"/>
        </w:rPr>
        <w:t>Госуслуг</w:t>
      </w:r>
      <w:proofErr w:type="spellEnd"/>
      <w:r w:rsidRPr="00912BC7">
        <w:rPr>
          <w:color w:val="2C2D2E"/>
          <w:sz w:val="28"/>
          <w:szCs w:val="28"/>
        </w:rPr>
        <w:t xml:space="preserve"> функции постановки на учёт иностранца по месту пребывания у гражданина Российской Федерации.</w:t>
      </w: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</w:t>
      </w:r>
      <w:r w:rsidRPr="00912BC7">
        <w:rPr>
          <w:color w:val="2C2D2E"/>
          <w:sz w:val="28"/>
          <w:szCs w:val="28"/>
        </w:rPr>
        <w:t>Теперь уведомление о месте пребывания может быть направлено в территориальный орган МВД России самим иностранным гражданином в электронном виде.</w:t>
      </w: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</w:t>
      </w:r>
      <w:r w:rsidRPr="00912BC7">
        <w:rPr>
          <w:color w:val="2C2D2E"/>
          <w:sz w:val="28"/>
          <w:szCs w:val="28"/>
        </w:rPr>
        <w:t xml:space="preserve">От собственника жилья требуется лишь согласовать в личном кабинете на портале </w:t>
      </w:r>
      <w:proofErr w:type="spellStart"/>
      <w:r w:rsidRPr="00912BC7">
        <w:rPr>
          <w:color w:val="2C2D2E"/>
          <w:sz w:val="28"/>
          <w:szCs w:val="28"/>
        </w:rPr>
        <w:t>Госуслуг</w:t>
      </w:r>
      <w:proofErr w:type="spellEnd"/>
      <w:r w:rsidRPr="00912BC7">
        <w:rPr>
          <w:color w:val="2C2D2E"/>
          <w:sz w:val="28"/>
          <w:szCs w:val="28"/>
        </w:rPr>
        <w:t xml:space="preserve"> направленное иностранцем уведомление и таким образом подтвердить факт его проживания на своей жилплощади.</w:t>
      </w: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 </w:t>
      </w:r>
      <w:r w:rsidRPr="00912BC7">
        <w:rPr>
          <w:color w:val="2C2D2E"/>
          <w:sz w:val="28"/>
          <w:szCs w:val="28"/>
        </w:rPr>
        <w:t>После согласован</w:t>
      </w:r>
      <w:bookmarkStart w:id="0" w:name="_GoBack"/>
      <w:bookmarkEnd w:id="0"/>
      <w:r w:rsidRPr="00912BC7">
        <w:rPr>
          <w:color w:val="2C2D2E"/>
          <w:sz w:val="28"/>
          <w:szCs w:val="28"/>
        </w:rPr>
        <w:t>ия уведомление автоматически будет направлено в информационные системы МВД России, а пользователи сервиса смогут отслеживать статус оказания услуги.</w:t>
      </w: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 С</w:t>
      </w:r>
      <w:r w:rsidRPr="00912BC7">
        <w:rPr>
          <w:color w:val="2C2D2E"/>
          <w:sz w:val="28"/>
          <w:szCs w:val="28"/>
        </w:rPr>
        <w:t>отрудники органов внутренних дел проверят корректность сведений и примут решение о постановке иностранца на учет по месту пребывания.</w:t>
      </w:r>
    </w:p>
    <w:p w:rsidR="00912BC7" w:rsidRPr="00912BC7" w:rsidRDefault="00912BC7" w:rsidP="00912BC7">
      <w:pPr>
        <w:pStyle w:val="a3"/>
        <w:shd w:val="clear" w:color="auto" w:fill="FFFFFF"/>
        <w:spacing w:before="0" w:beforeAutospacing="0"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</w:t>
      </w:r>
      <w:r w:rsidRPr="00912BC7">
        <w:rPr>
          <w:color w:val="2C2D2E"/>
          <w:sz w:val="28"/>
          <w:szCs w:val="28"/>
        </w:rPr>
        <w:t>Данная мера призвана упростить обязательную процедуру постановки на миграционный учет для граждан и существенно сократить время на обработку поступившей информации для сотрудников полиции</w:t>
      </w:r>
    </w:p>
    <w:p w:rsidR="005B5D8F" w:rsidRDefault="005B5D8F"/>
    <w:p w:rsidR="00912BC7" w:rsidRPr="00912BC7" w:rsidRDefault="00912BC7" w:rsidP="00912BC7">
      <w:pPr>
        <w:jc w:val="right"/>
        <w:rPr>
          <w:rFonts w:ascii="Times New Roman" w:hAnsi="Times New Roman" w:cs="Times New Roman"/>
          <w:sz w:val="28"/>
          <w:szCs w:val="28"/>
        </w:rPr>
      </w:pPr>
      <w:r w:rsidRPr="00912BC7">
        <w:rPr>
          <w:rFonts w:ascii="Times New Roman" w:hAnsi="Times New Roman" w:cs="Times New Roman"/>
          <w:sz w:val="28"/>
          <w:szCs w:val="28"/>
        </w:rPr>
        <w:t>Отделение по вопросам миграции МО МВД России «Татарский»</w:t>
      </w:r>
    </w:p>
    <w:sectPr w:rsidR="00912BC7" w:rsidRPr="00912B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BC7"/>
    <w:rsid w:val="005B5D8F"/>
    <w:rsid w:val="00912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2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2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2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2025-03-16T22:52:00Z</dcterms:created>
  <dcterms:modified xsi:type="dcterms:W3CDTF">2025-03-16T22:55:00Z</dcterms:modified>
</cp:coreProperties>
</file>