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75pt" o:ole="">
            <v:imagedata r:id="rId8" o:title=""/>
          </v:shape>
          <o:OLEObject Type="Embed" ProgID="MSPhotoEd.3" ShapeID="_x0000_i1025" DrawAspect="Content" ObjectID="_1688295926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04AD3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61B5" w:rsidRPr="00D861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28.06.2021 года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250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proofErr w:type="gramEnd"/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D861B5" w:rsidRDefault="00D861B5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5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D861B5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Федерации», Уставом Татарского муниципального района Новосибирской области администрация Татарского муниципального района  Новосибирской области ПОСТАНОВЛЯЕТ: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согласно приложению 1 к настоящему постановлению.</w:t>
      </w:r>
    </w:p>
    <w:p w:rsidR="00F731C6" w:rsidRPr="00F731C6" w:rsidRDefault="00D861B5" w:rsidP="00F731C6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комиссии по определению участников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F731C6">
        <w:rPr>
          <w:rFonts w:ascii="Times New Roman" w:hAnsi="Times New Roman" w:cs="Times New Roman"/>
          <w:sz w:val="28"/>
          <w:szCs w:val="28"/>
        </w:rPr>
        <w:t>отбора –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Pr="00F731C6">
        <w:rPr>
          <w:rFonts w:ascii="Times New Roman" w:hAnsi="Times New Roman" w:cs="Times New Roman"/>
          <w:sz w:val="28"/>
          <w:szCs w:val="28"/>
        </w:rPr>
        <w:t>и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- производителей товаров, работ, услуг,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 </w:t>
      </w:r>
      <w:r w:rsidRPr="00F731C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Татарского района от </w:t>
      </w:r>
      <w:r w:rsidR="00F731C6" w:rsidRPr="00F731C6">
        <w:rPr>
          <w:rFonts w:ascii="Times New Roman" w:hAnsi="Times New Roman" w:cs="Times New Roman"/>
          <w:sz w:val="28"/>
          <w:szCs w:val="28"/>
        </w:rPr>
        <w:t>14</w:t>
      </w:r>
      <w:r w:rsidRPr="00F731C6">
        <w:rPr>
          <w:rFonts w:ascii="Times New Roman" w:hAnsi="Times New Roman" w:cs="Times New Roman"/>
          <w:sz w:val="28"/>
          <w:szCs w:val="28"/>
        </w:rPr>
        <w:t>.</w:t>
      </w:r>
      <w:r w:rsidR="00F731C6" w:rsidRPr="00F731C6">
        <w:rPr>
          <w:rFonts w:ascii="Times New Roman" w:hAnsi="Times New Roman" w:cs="Times New Roman"/>
          <w:sz w:val="28"/>
          <w:szCs w:val="28"/>
        </w:rPr>
        <w:t>11</w:t>
      </w:r>
      <w:r w:rsidRPr="00F731C6">
        <w:rPr>
          <w:rFonts w:ascii="Times New Roman" w:hAnsi="Times New Roman" w:cs="Times New Roman"/>
          <w:sz w:val="28"/>
          <w:szCs w:val="28"/>
        </w:rPr>
        <w:t>.2017</w:t>
      </w:r>
      <w:r w:rsidR="00F731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1C6">
        <w:rPr>
          <w:rFonts w:ascii="Times New Roman" w:hAnsi="Times New Roman" w:cs="Times New Roman"/>
          <w:sz w:val="28"/>
          <w:szCs w:val="28"/>
        </w:rPr>
        <w:t xml:space="preserve"> №</w:t>
      </w:r>
      <w:r w:rsidR="00F731C6" w:rsidRPr="00F731C6">
        <w:rPr>
          <w:rFonts w:ascii="Times New Roman" w:hAnsi="Times New Roman" w:cs="Times New Roman"/>
          <w:sz w:val="28"/>
          <w:szCs w:val="28"/>
        </w:rPr>
        <w:t>555</w:t>
      </w:r>
      <w:r w:rsidRPr="00F731C6">
        <w:rPr>
          <w:rFonts w:ascii="Times New Roman" w:hAnsi="Times New Roman" w:cs="Times New Roman"/>
          <w:sz w:val="28"/>
          <w:szCs w:val="28"/>
        </w:rPr>
        <w:t xml:space="preserve"> «</w:t>
      </w:r>
      <w:r w:rsidR="00F731C6" w:rsidRPr="00F731C6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муниципальной программы</w:t>
      </w:r>
      <w:r w:rsidR="00F731C6" w:rsidRPr="00F731C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F731C6" w:rsidRPr="00F731C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Татарского района «Развитие субъектов малого и среднего предпринимательства в Татарском районе на 2018-2020 годы».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>
        <w:rPr>
          <w:b w:val="0"/>
        </w:rPr>
        <w:t xml:space="preserve">администрации </w:t>
      </w:r>
      <w:r w:rsidRPr="00F731C6">
        <w:rPr>
          <w:b w:val="0"/>
        </w:rPr>
        <w:t>Татарского муниципального района Новосибирской области.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>Настоящее постановление вступает в силу со дня его официального опубликования.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 xml:space="preserve">Контроль </w:t>
      </w:r>
      <w:proofErr w:type="spellStart"/>
      <w:r w:rsidRPr="00F731C6">
        <w:rPr>
          <w:b w:val="0"/>
        </w:rPr>
        <w:t>з</w:t>
      </w:r>
      <w:proofErr w:type="gramStart"/>
      <w:r w:rsidRPr="00F731C6">
        <w:rPr>
          <w:b w:val="0"/>
        </w:rPr>
        <w:t>a</w:t>
      </w:r>
      <w:proofErr w:type="spellEnd"/>
      <w:proofErr w:type="gramEnd"/>
      <w:r w:rsidRPr="00F731C6">
        <w:rPr>
          <w:b w:val="0"/>
        </w:rPr>
        <w:t xml:space="preserve"> исполнением настоящего постановления возложить на первого заместителя главы администрации Татарского муниципального района Новосибирской области  Горшкова В.В.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F731C6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</w:t>
      </w:r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асалыко</w:t>
      </w:r>
      <w:proofErr w:type="spellEnd"/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Л.Н.</w:t>
      </w:r>
    </w:p>
    <w:p w:rsidR="00D861B5" w:rsidRPr="00F731C6" w:rsidRDefault="00D861B5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B61603" w:rsidRDefault="00B61603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 w:rsidR="00CD1FFC">
        <w:rPr>
          <w:rStyle w:val="2"/>
          <w:rFonts w:eastAsia="Arial Unicode MS"/>
          <w:sz w:val="24"/>
          <w:szCs w:val="24"/>
        </w:rPr>
        <w:t xml:space="preserve"> 1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proofErr w:type="gramStart"/>
      <w:r w:rsidRPr="00294F2F">
        <w:rPr>
          <w:rStyle w:val="2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"/>
          <w:rFonts w:eastAsia="Arial Unicode MS"/>
          <w:sz w:val="24"/>
          <w:szCs w:val="24"/>
        </w:rPr>
        <w:t xml:space="preserve"> постановлением 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61B5" w:rsidRPr="00CD1FFC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D1FFC">
        <w:rPr>
          <w:rFonts w:ascii="Times New Roman" w:hAnsi="Times New Roman" w:cs="Times New Roman"/>
          <w:b/>
          <w:sz w:val="28"/>
          <w:szCs w:val="24"/>
        </w:rPr>
        <w:t>П</w:t>
      </w:r>
      <w:r w:rsidR="00CD1FFC">
        <w:rPr>
          <w:rFonts w:ascii="Times New Roman" w:hAnsi="Times New Roman" w:cs="Times New Roman"/>
          <w:b/>
          <w:sz w:val="28"/>
          <w:szCs w:val="24"/>
        </w:rPr>
        <w:t>ОРЯДОК</w:t>
      </w:r>
      <w:r w:rsidRPr="00CD1FF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269DE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DF4C44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3269DE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 xml:space="preserve">рограммы </w:t>
      </w:r>
      <w:r w:rsidR="00DF4C44">
        <w:rPr>
          <w:rFonts w:ascii="Times New Roman" w:hAnsi="Times New Roman" w:cs="Times New Roman"/>
          <w:sz w:val="28"/>
          <w:szCs w:val="24"/>
        </w:rPr>
        <w:t>Татарского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«Р</w:t>
      </w:r>
      <w:r w:rsidRPr="003269DE">
        <w:rPr>
          <w:rFonts w:ascii="Times New Roman" w:hAnsi="Times New Roman" w:cs="Times New Roman"/>
          <w:sz w:val="28"/>
          <w:szCs w:val="24"/>
        </w:rPr>
        <w:t xml:space="preserve">азвитие субъектов малого и среднего предпринимательства в </w:t>
      </w:r>
      <w:r w:rsidR="00DF4C44">
        <w:rPr>
          <w:rFonts w:ascii="Times New Roman" w:hAnsi="Times New Roman" w:cs="Times New Roman"/>
          <w:sz w:val="28"/>
          <w:szCs w:val="24"/>
        </w:rPr>
        <w:t>Татарском районе на 2021-2023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2169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>1.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</w:t>
      </w:r>
      <w:r w:rsidR="00A96BA6">
        <w:rPr>
          <w:rFonts w:ascii="Times New Roman" w:hAnsi="Times New Roman" w:cs="Times New Roman"/>
          <w:sz w:val="28"/>
          <w:szCs w:val="28"/>
        </w:rPr>
        <w:t>№209-ФЗ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» 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4624" w:rsidRPr="006665C4">
        <w:rPr>
          <w:rFonts w:ascii="Times New Roman" w:hAnsi="Times New Roman" w:cs="Times New Roman"/>
          <w:sz w:val="28"/>
          <w:szCs w:val="28"/>
        </w:rPr>
        <w:t>–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665C4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>
        <w:rPr>
          <w:rFonts w:ascii="Times New Roman" w:hAnsi="Times New Roman" w:cs="Times New Roman"/>
          <w:sz w:val="28"/>
          <w:szCs w:val="28"/>
        </w:rPr>
        <w:t>№ </w:t>
      </w:r>
      <w:r w:rsidR="00A96BA6" w:rsidRPr="006665C4">
        <w:rPr>
          <w:rFonts w:ascii="Times New Roman" w:hAnsi="Times New Roman" w:cs="Times New Roman"/>
          <w:sz w:val="28"/>
          <w:szCs w:val="28"/>
        </w:rPr>
        <w:t>209</w:t>
      </w:r>
      <w:r w:rsidR="002C4624" w:rsidRPr="006665C4">
        <w:rPr>
          <w:rFonts w:ascii="Times New Roman" w:hAnsi="Times New Roman" w:cs="Times New Roman"/>
          <w:sz w:val="28"/>
          <w:szCs w:val="28"/>
        </w:rPr>
        <w:t>-ФЗ</w:t>
      </w:r>
      <w:r w:rsidR="00A96BA6" w:rsidRPr="006665C4">
        <w:rPr>
          <w:rFonts w:ascii="Times New Roman" w:hAnsi="Times New Roman" w:cs="Times New Roman"/>
          <w:sz w:val="28"/>
          <w:szCs w:val="28"/>
        </w:rPr>
        <w:t>), постановлением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96BA6" w:rsidRPr="00950448">
        <w:rPr>
          <w:rFonts w:ascii="Times New Roman" w:hAnsi="Times New Roman" w:cs="Times New Roman"/>
          <w:sz w:val="28"/>
          <w:szCs w:val="28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DF4C44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950448">
        <w:rPr>
          <w:rFonts w:ascii="Times New Roman" w:hAnsi="Times New Roman" w:cs="Times New Roman"/>
          <w:sz w:val="28"/>
          <w:szCs w:val="28"/>
        </w:rPr>
        <w:t>Правительства</w:t>
      </w:r>
      <w:r w:rsidR="00DF4C44">
        <w:rPr>
          <w:rFonts w:ascii="Times New Roman" w:hAnsi="Times New Roman" w:cs="Times New Roman"/>
          <w:sz w:val="28"/>
          <w:szCs w:val="28"/>
        </w:rPr>
        <w:t xml:space="preserve"> </w:t>
      </w:r>
      <w:r w:rsidR="00A96BA6">
        <w:rPr>
          <w:rFonts w:ascii="Times New Roman" w:hAnsi="Times New Roman" w:cs="Times New Roman"/>
          <w:sz w:val="28"/>
          <w:szCs w:val="28"/>
        </w:rPr>
        <w:t>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 отдел</w:t>
      </w:r>
      <w:r w:rsidR="00A96BA6">
        <w:rPr>
          <w:rFonts w:ascii="Times New Roman" w:hAnsi="Times New Roman" w:cs="Times New Roman"/>
          <w:sz w:val="28"/>
          <w:szCs w:val="28"/>
        </w:rPr>
        <w:t>ьных положений некоторых актов П</w:t>
      </w:r>
      <w:r w:rsidR="00A96BA6" w:rsidRPr="007614D2">
        <w:rPr>
          <w:rFonts w:ascii="Times New Roman" w:hAnsi="Times New Roman" w:cs="Times New Roman"/>
          <w:sz w:val="28"/>
          <w:szCs w:val="28"/>
        </w:rPr>
        <w:t>равительства</w:t>
      </w:r>
      <w:r w:rsidR="00A96BA6">
        <w:rPr>
          <w:rFonts w:ascii="Times New Roman" w:hAnsi="Times New Roman" w:cs="Times New Roman"/>
          <w:sz w:val="28"/>
          <w:szCs w:val="28"/>
        </w:rPr>
        <w:t xml:space="preserve"> 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</w:t>
      </w:r>
      <w:r w:rsidR="00A96BA6">
        <w:rPr>
          <w:rFonts w:ascii="Times New Roman" w:hAnsi="Times New Roman" w:cs="Times New Roman"/>
          <w:sz w:val="28"/>
          <w:szCs w:val="28"/>
        </w:rPr>
        <w:t>»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</w:t>
      </w:r>
      <w:r w:rsidR="004E4E10">
        <w:rPr>
          <w:rFonts w:ascii="Times New Roman" w:hAnsi="Times New Roman" w:cs="Times New Roman"/>
          <w:sz w:val="28"/>
          <w:szCs w:val="28"/>
        </w:rPr>
        <w:t xml:space="preserve">Уставом Татарского муниципального района Новосибирской области </w:t>
      </w:r>
      <w:r w:rsidR="00A96BA6"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4E4E1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A96BA6"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Hlk67879417"/>
      <w:r w:rsidR="004E4E10">
        <w:rPr>
          <w:rFonts w:ascii="Times New Roman" w:hAnsi="Times New Roman" w:cs="Times New Roman"/>
          <w:sz w:val="28"/>
          <w:szCs w:val="28"/>
        </w:rPr>
        <w:t xml:space="preserve"> (далее – местный бюджет</w:t>
      </w:r>
      <w:r w:rsidR="00FD3C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4E4E10">
        <w:rPr>
          <w:rFonts w:ascii="Times New Roman" w:hAnsi="Times New Roman" w:cs="Times New Roman"/>
          <w:sz w:val="28"/>
          <w:szCs w:val="28"/>
        </w:rPr>
        <w:t>)</w:t>
      </w:r>
      <w:r w:rsidR="00A96BA6" w:rsidRPr="00A96BA6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том числе средств </w:t>
      </w:r>
      <w:r w:rsidR="004E4E1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0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</w:t>
      </w:r>
      <w:r w:rsidR="00A96BA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E4E1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96BA6">
        <w:rPr>
          <w:rFonts w:ascii="Times New Roman" w:hAnsi="Times New Roman" w:cs="Times New Roman"/>
          <w:sz w:val="28"/>
          <w:szCs w:val="28"/>
        </w:rPr>
        <w:t xml:space="preserve"> «</w:t>
      </w:r>
      <w:r w:rsidR="00A96BA6" w:rsidRPr="00A96BA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</w:t>
      </w:r>
      <w:r w:rsidR="00E4518D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4E4E10">
        <w:rPr>
          <w:rFonts w:ascii="Times New Roman" w:hAnsi="Times New Roman" w:cs="Times New Roman"/>
          <w:sz w:val="28"/>
          <w:szCs w:val="28"/>
        </w:rPr>
        <w:t>Татарском районе на 2021-2023 годы</w:t>
      </w:r>
      <w:r w:rsidR="00E4518D">
        <w:rPr>
          <w:rFonts w:ascii="Times New Roman" w:hAnsi="Times New Roman" w:cs="Times New Roman"/>
          <w:sz w:val="28"/>
          <w:szCs w:val="28"/>
        </w:rPr>
        <w:t>»</w:t>
      </w:r>
      <w:r w:rsidR="004E4E1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Татарского муниципального района Новосибирской области от    №  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  <w:proofErr w:type="gramEnd"/>
    </w:p>
    <w:p w:rsidR="00E4518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3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>
        <w:rPr>
          <w:rFonts w:ascii="Times New Roman" w:hAnsi="Times New Roman" w:cs="Times New Roman"/>
          <w:sz w:val="28"/>
          <w:szCs w:val="28"/>
        </w:rPr>
        <w:t>администрацией Татарского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>Администрация</w:t>
      </w:r>
      <w:r w:rsidR="003C6D7A">
        <w:rPr>
          <w:rFonts w:ascii="Times New Roman" w:hAnsi="Times New Roman" w:cs="Times New Roman"/>
          <w:sz w:val="28"/>
          <w:szCs w:val="28"/>
        </w:rPr>
        <w:t>, Татарский район</w:t>
      </w:r>
      <w:r>
        <w:rPr>
          <w:rFonts w:ascii="Times New Roman" w:hAnsi="Times New Roman" w:cs="Times New Roman"/>
          <w:sz w:val="28"/>
          <w:szCs w:val="28"/>
        </w:rPr>
        <w:t>), до которо</w:t>
      </w:r>
      <w:r w:rsidR="004E4E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="00E4518D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>
        <w:rPr>
          <w:rFonts w:ascii="Times New Roman" w:hAnsi="Times New Roman" w:cs="Times New Roman"/>
          <w:sz w:val="28"/>
          <w:szCs w:val="28"/>
        </w:rPr>
        <w:t>и</w:t>
      </w:r>
      <w:r w:rsidR="00E4518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="00AA5B00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(проекта </w:t>
      </w:r>
      <w:r w:rsidR="00AA5B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51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A5B00">
        <w:rPr>
          <w:rFonts w:ascii="Times New Roman" w:hAnsi="Times New Roman" w:cs="Times New Roman"/>
          <w:sz w:val="28"/>
          <w:szCs w:val="28"/>
        </w:rPr>
        <w:t>решение о местном</w:t>
      </w:r>
      <w:r w:rsidR="00E4518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период).</w:t>
      </w:r>
      <w:proofErr w:type="gramEnd"/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518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671C36">
        <w:rPr>
          <w:rFonts w:ascii="Times New Roman" w:hAnsi="Times New Roman" w:cs="Times New Roman"/>
          <w:sz w:val="28"/>
          <w:szCs w:val="28"/>
        </w:rPr>
        <w:t>в</w:t>
      </w:r>
      <w:r w:rsidR="00671C36" w:rsidRPr="00671C36">
        <w:rPr>
          <w:rFonts w:ascii="Times New Roman" w:hAnsi="Times New Roman" w:cs="Times New Roman"/>
          <w:sz w:val="28"/>
          <w:szCs w:val="28"/>
        </w:rPr>
        <w:t>озмещение части затрат субъектам</w:t>
      </w:r>
      <w:r w:rsidR="00671C36">
        <w:rPr>
          <w:rFonts w:ascii="Times New Roman" w:hAnsi="Times New Roman" w:cs="Times New Roman"/>
          <w:sz w:val="28"/>
          <w:szCs w:val="28"/>
        </w:rPr>
        <w:t xml:space="preserve"> МСП</w:t>
      </w:r>
      <w:r w:rsidR="00671C36" w:rsidRPr="00671C36">
        <w:rPr>
          <w:rFonts w:ascii="Times New Roman" w:hAnsi="Times New Roman" w:cs="Times New Roman"/>
          <w:sz w:val="28"/>
          <w:szCs w:val="28"/>
        </w:rPr>
        <w:t>, связанны</w:t>
      </w:r>
      <w:r w:rsidR="00387667">
        <w:rPr>
          <w:rFonts w:ascii="Times New Roman" w:hAnsi="Times New Roman" w:cs="Times New Roman"/>
          <w:sz w:val="28"/>
          <w:szCs w:val="28"/>
        </w:rPr>
        <w:t>х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с приобретением </w:t>
      </w:r>
      <w:r w:rsidR="00F27C38">
        <w:rPr>
          <w:rFonts w:ascii="Times New Roman" w:hAnsi="Times New Roman" w:cs="Times New Roman"/>
          <w:sz w:val="28"/>
          <w:szCs w:val="28"/>
        </w:rPr>
        <w:t xml:space="preserve"> (обновлением) основных средств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в целях создания, и (или) развития, и (или) модернизации производства товаров (работ, услуг)</w:t>
      </w:r>
      <w:r w:rsidR="00671C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518D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387667">
        <w:rPr>
          <w:rFonts w:ascii="Times New Roman" w:hAnsi="Times New Roman" w:cs="Times New Roman"/>
          <w:sz w:val="28"/>
          <w:szCs w:val="28"/>
        </w:rPr>
        <w:t>возмещение</w:t>
      </w:r>
      <w:r w:rsidR="00E4518D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>
        <w:rPr>
          <w:rFonts w:ascii="Times New Roman" w:hAnsi="Times New Roman" w:cs="Times New Roman"/>
          <w:sz w:val="28"/>
          <w:szCs w:val="28"/>
        </w:rPr>
        <w:t>ам</w:t>
      </w:r>
      <w:r w:rsidR="00FD3C86"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</w:t>
      </w:r>
      <w:r w:rsidR="007C58F3">
        <w:rPr>
          <w:rFonts w:ascii="Times New Roman" w:hAnsi="Times New Roman" w:cs="Times New Roman"/>
          <w:sz w:val="28"/>
          <w:szCs w:val="28"/>
        </w:rPr>
        <w:t>;</w:t>
      </w:r>
    </w:p>
    <w:p w:rsidR="00F27C38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компенсация части транспортных расходов по доставке товаров первой необходимости в отдаленные села, начиная с 11 километра от районного центра;</w:t>
      </w:r>
    </w:p>
    <w:p w:rsidR="009A65D5" w:rsidRPr="0045131F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>
        <w:rPr>
          <w:rFonts w:ascii="Times New Roman" w:hAnsi="Times New Roman" w:cs="Times New Roman"/>
          <w:sz w:val="28"/>
          <w:szCs w:val="28"/>
        </w:rPr>
        <w:t>4) </w:t>
      </w:r>
      <w:r w:rsidR="007C58F3" w:rsidRPr="0045131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</w:t>
      </w:r>
      <w:bookmarkEnd w:id="1"/>
      <w:r w:rsidR="00F27C38">
        <w:rPr>
          <w:rFonts w:ascii="Times New Roman" w:hAnsi="Times New Roman" w:cs="Times New Roman"/>
          <w:sz w:val="28"/>
          <w:szCs w:val="28"/>
        </w:rPr>
        <w:t xml:space="preserve">начинающим собственный бизнес, в том числе в сфере бытового обслуживания </w:t>
      </w:r>
      <w:r w:rsidR="00CB49FE">
        <w:rPr>
          <w:rFonts w:ascii="Times New Roman" w:hAnsi="Times New Roman" w:cs="Times New Roman"/>
          <w:sz w:val="28"/>
          <w:szCs w:val="28"/>
        </w:rPr>
        <w:t>(</w:t>
      </w:r>
      <w:r w:rsidR="009A65D5" w:rsidRPr="0045131F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2C4624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C462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>
        <w:rPr>
          <w:rFonts w:ascii="Times New Roman" w:hAnsi="Times New Roman" w:cs="Times New Roman"/>
          <w:sz w:val="28"/>
          <w:szCs w:val="28"/>
        </w:rPr>
        <w:t>МСП</w:t>
      </w:r>
      <w:r w:rsidR="003C6D7A">
        <w:rPr>
          <w:rFonts w:ascii="Times New Roman" w:hAnsi="Times New Roman" w:cs="Times New Roman"/>
          <w:sz w:val="28"/>
          <w:szCs w:val="28"/>
        </w:rPr>
        <w:t>,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2C462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3C6D7A">
        <w:rPr>
          <w:rFonts w:ascii="Times New Roman" w:hAnsi="Times New Roman" w:cs="Times New Roman"/>
          <w:sz w:val="28"/>
          <w:szCs w:val="28"/>
        </w:rPr>
        <w:t xml:space="preserve">Татарском районе </w:t>
      </w:r>
      <w:r w:rsidR="002C4624">
        <w:rPr>
          <w:rFonts w:ascii="Times New Roman" w:hAnsi="Times New Roman" w:cs="Times New Roman"/>
          <w:sz w:val="28"/>
          <w:szCs w:val="28"/>
        </w:rPr>
        <w:t xml:space="preserve"> 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и соответствующие категориям получателей, указанным в </w:t>
      </w:r>
      <w:r w:rsidR="00CC260C" w:rsidRPr="00D75B20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D75B2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D75B20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D75B20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D75B20">
        <w:rPr>
          <w:rFonts w:ascii="Times New Roman" w:hAnsi="Times New Roman" w:cs="Times New Roman"/>
          <w:sz w:val="28"/>
          <w:szCs w:val="28"/>
        </w:rPr>
        <w:t>)</w:t>
      </w:r>
      <w:r w:rsidR="002C4624" w:rsidRPr="00D75B20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60C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</w:t>
      </w:r>
      <w:r w:rsidR="003C6D7A">
        <w:rPr>
          <w:rFonts w:ascii="Times New Roman" w:hAnsi="Times New Roman" w:cs="Times New Roman"/>
          <w:sz w:val="28"/>
          <w:szCs w:val="28"/>
        </w:rPr>
        <w:t>ного отбора</w:t>
      </w:r>
      <w:r w:rsidR="00E4518D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C3421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>7. </w:t>
      </w:r>
      <w:r w:rsidR="00CC260C" w:rsidRPr="008C342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C342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5E240E" w:rsidRPr="008C3421">
        <w:rPr>
          <w:rFonts w:ascii="Times New Roman" w:hAnsi="Times New Roman" w:cs="Times New Roman"/>
          <w:sz w:val="28"/>
          <w:szCs w:val="28"/>
        </w:rPr>
        <w:t>пункте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4 </w:t>
      </w:r>
      <w:r w:rsidR="00F046C2" w:rsidRPr="008C342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240E" w:rsidRPr="008C3421">
        <w:rPr>
          <w:rFonts w:ascii="Times New Roman" w:hAnsi="Times New Roman" w:cs="Times New Roman"/>
          <w:sz w:val="28"/>
          <w:szCs w:val="28"/>
        </w:rPr>
        <w:t>:</w:t>
      </w:r>
    </w:p>
    <w:p w:rsidR="005E240E" w:rsidRPr="008C3421" w:rsidRDefault="00B13AFB" w:rsidP="008C34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20FB8">
        <w:rPr>
          <w:rFonts w:ascii="Times New Roman" w:hAnsi="Times New Roman" w:cs="Times New Roman"/>
          <w:sz w:val="28"/>
          <w:szCs w:val="28"/>
        </w:rPr>
        <w:t>увеличение</w:t>
      </w:r>
      <w:r w:rsidR="005E240E" w:rsidRPr="00420FB8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5E240E" w:rsidRPr="00420FB8">
        <w:rPr>
          <w:rFonts w:ascii="Times New Roman" w:hAnsi="Times New Roman"/>
          <w:sz w:val="28"/>
          <w:szCs w:val="28"/>
        </w:rPr>
        <w:t xml:space="preserve"> рабочих мест в год оказания финансовой поддержки по сравнению с предшествующим годом;</w:t>
      </w:r>
    </w:p>
    <w:p w:rsidR="008C3421" w:rsidRDefault="005E240E" w:rsidP="008C34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 xml:space="preserve">обеспечение уровня среднемесячной заработной платы одного </w:t>
      </w:r>
      <w:r w:rsidRPr="00202913">
        <w:rPr>
          <w:rFonts w:ascii="Times New Roman" w:hAnsi="Times New Roman" w:cs="Times New Roman"/>
          <w:sz w:val="28"/>
          <w:szCs w:val="28"/>
        </w:rPr>
        <w:t>работника не менее</w:t>
      </w:r>
      <w:r w:rsidRPr="00202913">
        <w:rPr>
          <w:rFonts w:ascii="Times New Roman" w:hAnsi="Times New Roman" w:cs="Times New Roman"/>
          <w:sz w:val="24"/>
          <w:szCs w:val="24"/>
        </w:rPr>
        <w:t xml:space="preserve"> </w:t>
      </w:r>
      <w:r w:rsidR="008C3421" w:rsidRPr="00202913">
        <w:rPr>
          <w:rFonts w:ascii="Times New Roman" w:hAnsi="Times New Roman" w:cs="Times New Roman"/>
          <w:sz w:val="28"/>
          <w:szCs w:val="28"/>
        </w:rPr>
        <w:t xml:space="preserve">уровня минимального </w:t>
      </w:r>
      <w:proofErr w:type="gramStart"/>
      <w:r w:rsidR="008C3421" w:rsidRPr="0020291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8C3421" w:rsidRPr="00202913">
        <w:rPr>
          <w:rFonts w:ascii="Times New Roman" w:hAnsi="Times New Roman" w:cs="Times New Roman"/>
          <w:sz w:val="28"/>
          <w:szCs w:val="28"/>
        </w:rPr>
        <w:t>, установленного Региональным соглашением Новосибирской области (</w:t>
      </w:r>
      <w:r w:rsidR="008C3421" w:rsidRPr="00202913">
        <w:rPr>
          <w:rFonts w:ascii="Times New Roman" w:hAnsi="Times New Roman"/>
          <w:sz w:val="28"/>
          <w:szCs w:val="28"/>
        </w:rPr>
        <w:t>за исключением субъектов</w:t>
      </w:r>
      <w:r w:rsidR="008C3421">
        <w:rPr>
          <w:rFonts w:ascii="Times New Roman" w:hAnsi="Times New Roman"/>
          <w:sz w:val="28"/>
          <w:szCs w:val="28"/>
        </w:rPr>
        <w:t xml:space="preserve"> МСП – получателей грантов начинающим собственный бизнес, в том числе в сфере бытового обслуживания)</w:t>
      </w:r>
      <w:r w:rsidR="008C3421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665C4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CC260C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</w:t>
      </w:r>
      <w:r w:rsidR="005361BB">
        <w:rPr>
          <w:rFonts w:ascii="Times New Roman" w:hAnsi="Times New Roman" w:cs="Times New Roman"/>
          <w:sz w:val="28"/>
          <w:szCs w:val="28"/>
        </w:rPr>
        <w:t>местного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61B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период, в том числе </w:t>
      </w:r>
      <w:r w:rsidR="00B639D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>
        <w:rPr>
          <w:rFonts w:ascii="Times New Roman" w:hAnsi="Times New Roman" w:cs="Times New Roman"/>
          <w:sz w:val="28"/>
          <w:szCs w:val="28"/>
        </w:rPr>
        <w:t>областного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CC260C" w:rsidRPr="00B53904">
        <w:rPr>
          <w:rFonts w:ascii="Times New Roman" w:hAnsi="Times New Roman" w:cs="Times New Roman"/>
          <w:sz w:val="28"/>
          <w:szCs w:val="28"/>
        </w:rPr>
        <w:t>бюджета</w:t>
      </w:r>
      <w:r w:rsidR="00B639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B53904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C84" w:rsidRDefault="00560C84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</w:t>
      </w:r>
      <w:r w:rsidR="00090B9F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144D3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026CF0">
        <w:rPr>
          <w:rFonts w:ascii="Times New Roman" w:hAnsi="Times New Roman" w:cs="Times New Roman"/>
          <w:sz w:val="28"/>
          <w:szCs w:val="28"/>
        </w:rPr>
        <w:t>отбора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066BEF">
        <w:rPr>
          <w:rFonts w:ascii="Times New Roman" w:hAnsi="Times New Roman" w:cs="Times New Roman"/>
          <w:sz w:val="28"/>
          <w:szCs w:val="28"/>
        </w:rPr>
        <w:t>не менее чем за 30 календарных дней до да</w:t>
      </w:r>
      <w:r w:rsidR="00066BEF">
        <w:rPr>
          <w:rFonts w:ascii="Times New Roman" w:hAnsi="Times New Roman" w:cs="Times New Roman"/>
          <w:sz w:val="28"/>
          <w:szCs w:val="28"/>
        </w:rPr>
        <w:t xml:space="preserve">ты рассмотрения и оценки заявок </w:t>
      </w:r>
      <w:r w:rsidR="00026CF0" w:rsidRPr="00026CF0">
        <w:rPr>
          <w:rFonts w:ascii="Times New Roman" w:hAnsi="Times New Roman" w:cs="Times New Roman"/>
          <w:sz w:val="28"/>
          <w:szCs w:val="28"/>
        </w:rPr>
        <w:t>р</w:t>
      </w:r>
      <w:r w:rsidR="00D5221A" w:rsidRPr="00026CF0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144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в разделе «Открытый бюджет. Субсидии» </w:t>
      </w:r>
      <w:hyperlink r:id="rId10" w:history="1"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regiontatarsk.nso.ru</w:t>
        </w:r>
        <w:proofErr w:type="spellEnd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page</w:t>
        </w:r>
        <w:proofErr w:type="spellEnd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/5393</w:t>
        </w:r>
      </w:hyperlink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9F" w:rsidRPr="00A144D3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026CF0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>
        <w:rPr>
          <w:rFonts w:ascii="Times New Roman" w:hAnsi="Times New Roman" w:cs="Times New Roman"/>
          <w:sz w:val="28"/>
          <w:szCs w:val="28"/>
        </w:rPr>
        <w:t>)</w:t>
      </w:r>
      <w:r w:rsidR="00D5221A"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E8422B">
        <w:rPr>
          <w:rFonts w:ascii="Times New Roman" w:hAnsi="Times New Roman" w:cs="Times New Roman"/>
          <w:sz w:val="28"/>
          <w:szCs w:val="28"/>
        </w:rPr>
        <w:t>Администрации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221A"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026CF0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</w:t>
      </w:r>
      <w:r w:rsidR="00026CF0" w:rsidRPr="00026CF0">
        <w:rPr>
          <w:rFonts w:ascii="Times New Roman" w:hAnsi="Times New Roman" w:cs="Times New Roman"/>
          <w:sz w:val="28"/>
          <w:szCs w:val="28"/>
        </w:rPr>
        <w:t>с пункт</w:t>
      </w:r>
      <w:r w:rsidR="00475A3E">
        <w:rPr>
          <w:rFonts w:ascii="Times New Roman" w:hAnsi="Times New Roman" w:cs="Times New Roman"/>
          <w:sz w:val="28"/>
          <w:szCs w:val="28"/>
        </w:rPr>
        <w:t xml:space="preserve">ом </w:t>
      </w:r>
      <w:r w:rsidR="008D62DF">
        <w:rPr>
          <w:rFonts w:ascii="Times New Roman" w:hAnsi="Times New Roman" w:cs="Times New Roman"/>
          <w:sz w:val="28"/>
          <w:szCs w:val="28"/>
        </w:rPr>
        <w:t>10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026CF0">
        <w:rPr>
          <w:rFonts w:ascii="Times New Roman" w:hAnsi="Times New Roman" w:cs="Times New Roman"/>
          <w:sz w:val="28"/>
          <w:szCs w:val="28"/>
        </w:rPr>
        <w:t>,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846A40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46A40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026CF0">
        <w:rPr>
          <w:rFonts w:ascii="Times New Roman" w:hAnsi="Times New Roman" w:cs="Times New Roman"/>
          <w:sz w:val="28"/>
          <w:szCs w:val="28"/>
        </w:rPr>
        <w:t>пунктами</w:t>
      </w:r>
      <w:r w:rsidR="00E841BD">
        <w:rPr>
          <w:rFonts w:ascii="Times New Roman" w:hAnsi="Times New Roman" w:cs="Times New Roman"/>
          <w:sz w:val="28"/>
          <w:szCs w:val="28"/>
        </w:rPr>
        <w:t xml:space="preserve"> </w:t>
      </w:r>
      <w:r w:rsidR="00BC7B21">
        <w:rPr>
          <w:rFonts w:ascii="Times New Roman" w:hAnsi="Times New Roman" w:cs="Times New Roman"/>
          <w:sz w:val="28"/>
          <w:szCs w:val="28"/>
        </w:rPr>
        <w:t>18</w:t>
      </w:r>
      <w:r w:rsidR="00E841BD" w:rsidRPr="00BC7B21">
        <w:rPr>
          <w:rFonts w:ascii="Times New Roman" w:hAnsi="Times New Roman" w:cs="Times New Roman"/>
          <w:sz w:val="28"/>
          <w:szCs w:val="28"/>
        </w:rPr>
        <w:t>-</w:t>
      </w:r>
      <w:r w:rsidR="00BC7B21">
        <w:rPr>
          <w:rFonts w:ascii="Times New Roman" w:hAnsi="Times New Roman" w:cs="Times New Roman"/>
          <w:sz w:val="28"/>
          <w:szCs w:val="28"/>
        </w:rPr>
        <w:t>25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026CF0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026CF0" w:rsidRPr="00026CF0">
        <w:rPr>
          <w:rFonts w:ascii="Times New Roman" w:hAnsi="Times New Roman" w:cs="Times New Roman"/>
          <w:sz w:val="28"/>
          <w:szCs w:val="28"/>
        </w:rPr>
        <w:t>.</w:t>
      </w:r>
    </w:p>
    <w:p w:rsidR="00090B9F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066BEF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1E776B">
        <w:rPr>
          <w:rFonts w:ascii="Times New Roman" w:hAnsi="Times New Roman" w:cs="Times New Roman"/>
          <w:sz w:val="28"/>
          <w:szCs w:val="28"/>
        </w:rPr>
        <w:t>яется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-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3920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</w:t>
      </w:r>
      <w:r w:rsidR="0034392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4392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>
        <w:rPr>
          <w:rFonts w:ascii="Times New Roman" w:hAnsi="Times New Roman" w:cs="Times New Roman"/>
          <w:sz w:val="28"/>
          <w:szCs w:val="28"/>
        </w:rPr>
        <w:t>участник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1C4F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B639DB"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>
        <w:rPr>
          <w:rFonts w:ascii="Times New Roman" w:hAnsi="Times New Roman" w:cs="Times New Roman"/>
          <w:sz w:val="28"/>
          <w:szCs w:val="28"/>
        </w:rPr>
        <w:t xml:space="preserve"> </w:t>
      </w:r>
      <w:r w:rsidR="00B639D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34392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B639DB"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343920" w:rsidRPr="00343920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43920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E8422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E8422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75A3E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920" w:rsidRPr="0011249A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,</w:t>
      </w:r>
      <w:r w:rsidR="00343920"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11249A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="00343920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настоящим Порядком (за исключением документов, запрашиваемых </w:t>
      </w:r>
      <w:r w:rsidR="00B639D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43920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="00343920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6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343920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920" w:rsidRDefault="00475A3E" w:rsidP="000F4E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трех лет по состоянию на первое января года </w:t>
      </w:r>
      <w:r w:rsidR="00007A03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bookmarkStart w:id="3" w:name="_GoBack"/>
      <w:r w:rsidR="00343920" w:rsidRPr="002029E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007A03" w:rsidRPr="002029E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343920" w:rsidRPr="002029E1">
        <w:rPr>
          <w:rFonts w:ascii="Times New Roman" w:hAnsi="Times New Roman" w:cs="Times New Roman"/>
          <w:sz w:val="28"/>
          <w:szCs w:val="28"/>
        </w:rPr>
        <w:t xml:space="preserve">) </w:t>
      </w:r>
      <w:bookmarkEnd w:id="3"/>
      <w:r w:rsidR="000F4E2D">
        <w:rPr>
          <w:rFonts w:ascii="Times New Roman" w:hAnsi="Times New Roman" w:cs="Times New Roman"/>
          <w:sz w:val="28"/>
          <w:szCs w:val="28"/>
        </w:rPr>
        <w:t xml:space="preserve">обеспечить уровень среднемесячной заработной платы одного работника 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E240E" w:rsidRPr="00DC4E9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DA5FB1" w:rsidRPr="00DC4E96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труда, </w:t>
      </w:r>
      <w:r w:rsidR="000F4E2D" w:rsidRPr="00DC4E96">
        <w:rPr>
          <w:rFonts w:ascii="Times New Roman" w:hAnsi="Times New Roman" w:cs="Times New Roman"/>
          <w:sz w:val="28"/>
          <w:szCs w:val="28"/>
        </w:rPr>
        <w:t>установленно</w:t>
      </w:r>
      <w:r w:rsidR="00DA5FB1" w:rsidRPr="00DC4E96">
        <w:rPr>
          <w:rFonts w:ascii="Times New Roman" w:hAnsi="Times New Roman" w:cs="Times New Roman"/>
          <w:sz w:val="28"/>
          <w:szCs w:val="28"/>
        </w:rPr>
        <w:t>го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 </w:t>
      </w:r>
      <w:r w:rsidR="00DA5FB1" w:rsidRPr="00DC4E96">
        <w:rPr>
          <w:rFonts w:ascii="Times New Roman" w:hAnsi="Times New Roman" w:cs="Times New Roman"/>
          <w:sz w:val="28"/>
          <w:szCs w:val="28"/>
        </w:rPr>
        <w:t>Региональным соглашением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43920" w:rsidRPr="00DC4E96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5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>
        <w:rPr>
          <w:rFonts w:ascii="Times New Roman" w:hAnsi="Times New Roman" w:cs="Times New Roman"/>
          <w:sz w:val="28"/>
          <w:szCs w:val="28"/>
        </w:rPr>
        <w:t>субъекта МСП</w:t>
      </w:r>
      <w:r w:rsidR="00343920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2B3A68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E75EB" w:rsidRPr="00420FB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420FB8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420FB8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420FB8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68" w:rsidRPr="00B77545" w:rsidRDefault="00B77545" w:rsidP="00673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55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B77545">
        <w:rPr>
          <w:rFonts w:ascii="Times New Roman" w:hAnsi="Times New Roman" w:cs="Times New Roman"/>
          <w:sz w:val="28"/>
          <w:szCs w:val="28"/>
        </w:rPr>
        <w:t>, по форме</w:t>
      </w:r>
      <w:r w:rsidR="00A8085C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B77545">
        <w:rPr>
          <w:rFonts w:ascii="Times New Roman" w:hAnsi="Times New Roman" w:cs="Times New Roman"/>
          <w:sz w:val="28"/>
          <w:szCs w:val="28"/>
        </w:rPr>
        <w:t>в приложени</w:t>
      </w:r>
      <w:r w:rsidR="00A8085C">
        <w:rPr>
          <w:rFonts w:ascii="Times New Roman" w:hAnsi="Times New Roman" w:cs="Times New Roman"/>
          <w:sz w:val="28"/>
          <w:szCs w:val="28"/>
        </w:rPr>
        <w:t>и</w:t>
      </w:r>
      <w:r w:rsidRPr="00B7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347790" w:rsidRPr="00B77545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2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347790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3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5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>
        <w:rPr>
          <w:rFonts w:ascii="Times New Roman" w:hAnsi="Times New Roman" w:cs="Times New Roman"/>
          <w:sz w:val="28"/>
          <w:szCs w:val="28"/>
        </w:rPr>
        <w:t>№</w:t>
      </w:r>
      <w:r w:rsidR="00B77545"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6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7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Default="00673E14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5A3E" w:rsidRPr="008D62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53A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трудовых отношений </w:t>
      </w:r>
      <w:r w:rsidR="00696AC4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(далее – Управление) </w:t>
      </w:r>
      <w:r w:rsidR="001453AD">
        <w:rPr>
          <w:rFonts w:ascii="Times New Roman" w:hAnsi="Times New Roman" w:cs="Times New Roman"/>
          <w:sz w:val="28"/>
          <w:szCs w:val="28"/>
        </w:rPr>
        <w:t>п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8D62DF" w:rsidRPr="002222DB">
        <w:rPr>
          <w:rFonts w:ascii="Times New Roman" w:hAnsi="Times New Roman" w:cs="Times New Roman"/>
          <w:sz w:val="28"/>
          <w:szCs w:val="28"/>
        </w:rPr>
        <w:t>10</w:t>
      </w:r>
      <w:r w:rsidR="001453A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настоящего Порядка, а также основания для отклонения </w:t>
      </w:r>
      <w:r w:rsidR="00620B49" w:rsidRPr="002222DB">
        <w:rPr>
          <w:rFonts w:ascii="Times New Roman" w:hAnsi="Times New Roman" w:cs="Times New Roman"/>
          <w:sz w:val="28"/>
          <w:szCs w:val="28"/>
        </w:rPr>
        <w:lastRenderedPageBreak/>
        <w:t>заявки участника отбора на стадии рассмотрения и оценки заявок</w:t>
      </w:r>
      <w:r w:rsidR="000321ED" w:rsidRPr="002222D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C50DD">
        <w:rPr>
          <w:rFonts w:ascii="Times New Roman" w:hAnsi="Times New Roman" w:cs="Times New Roman"/>
          <w:sz w:val="28"/>
          <w:szCs w:val="28"/>
        </w:rPr>
        <w:t>21</w:t>
      </w:r>
      <w:r w:rsidR="000355F8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2222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1453AD">
        <w:rPr>
          <w:rFonts w:ascii="Times New Roman" w:hAnsi="Times New Roman" w:cs="Times New Roman"/>
          <w:sz w:val="28"/>
          <w:szCs w:val="28"/>
        </w:rPr>
        <w:t xml:space="preserve"> - заключения), и направляет их в конкурсную комиссию</w:t>
      </w:r>
      <w:r w:rsidR="00D84E49" w:rsidRPr="00D84E49">
        <w:rPr>
          <w:rFonts w:ascii="Times New Roman" w:hAnsi="Times New Roman" w:cs="Times New Roman"/>
          <w:sz w:val="28"/>
          <w:szCs w:val="28"/>
        </w:rPr>
        <w:t xml:space="preserve"> </w:t>
      </w:r>
      <w:r w:rsidR="00D84E49" w:rsidRPr="00F731C6">
        <w:rPr>
          <w:rFonts w:ascii="Times New Roman" w:hAnsi="Times New Roman" w:cs="Times New Roman"/>
          <w:sz w:val="28"/>
          <w:szCs w:val="28"/>
        </w:rPr>
        <w:t>по определению участников конкурсного 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</w:t>
      </w:r>
      <w:r w:rsidR="00D84E49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Default="00DC50DD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>
        <w:rPr>
          <w:rFonts w:ascii="Times New Roman" w:hAnsi="Times New Roman" w:cs="Times New Roman"/>
          <w:sz w:val="28"/>
          <w:szCs w:val="28"/>
        </w:rPr>
        <w:t>9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C61398" w:rsidRDefault="00DC50DD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023A">
        <w:rPr>
          <w:rFonts w:ascii="Times New Roman" w:hAnsi="Times New Roman" w:cs="Times New Roman"/>
          <w:sz w:val="28"/>
          <w:szCs w:val="28"/>
        </w:rPr>
        <w:t>. </w:t>
      </w:r>
      <w:r w:rsidR="00C61398" w:rsidRPr="00C61398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в т.ч. в сфере бытового обслуживания,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в т.ч. в сфере бытового обслуживания,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112807" w:rsidRDefault="00DC50DD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112807"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112807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07" w:rsidRPr="00112807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496B76" w:rsidRDefault="0051196C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496B76">
        <w:rPr>
          <w:rFonts w:ascii="Times New Roman" w:hAnsi="Times New Roman" w:cs="Times New Roman"/>
          <w:sz w:val="28"/>
          <w:szCs w:val="28"/>
        </w:rPr>
        <w:t>Участники отбора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96B76" w:rsidRPr="00496B76" w:rsidRDefault="00696AC4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496B76" w:rsidRPr="00496B76">
        <w:rPr>
          <w:rFonts w:ascii="Times New Roman" w:hAnsi="Times New Roman" w:cs="Times New Roman"/>
          <w:sz w:val="28"/>
          <w:szCs w:val="28"/>
        </w:rPr>
        <w:t>;</w:t>
      </w:r>
    </w:p>
    <w:p w:rsidR="00496B76" w:rsidRPr="00496B76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>
        <w:rPr>
          <w:rFonts w:ascii="Times New Roman" w:hAnsi="Times New Roman" w:cs="Times New Roman"/>
          <w:sz w:val="28"/>
          <w:szCs w:val="28"/>
        </w:rPr>
        <w:t xml:space="preserve">в </w:t>
      </w:r>
      <w:r w:rsidR="00696AC4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>
        <w:rPr>
          <w:rFonts w:ascii="Times New Roman" w:hAnsi="Times New Roman" w:cs="Times New Roman"/>
          <w:sz w:val="28"/>
          <w:szCs w:val="28"/>
        </w:rPr>
        <w:t xml:space="preserve">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 w:cs="Times New Roman"/>
          <w:sz w:val="28"/>
          <w:szCs w:val="28"/>
        </w:rPr>
        <w:t>).</w:t>
      </w:r>
    </w:p>
    <w:p w:rsidR="00496B76" w:rsidRDefault="0051196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21B92"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347790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B64E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</w:t>
      </w:r>
      <w:r w:rsidR="00455DCF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>(гранта)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>
        <w:rPr>
          <w:rFonts w:ascii="Times New Roman" w:hAnsi="Times New Roman" w:cs="Times New Roman"/>
          <w:sz w:val="28"/>
          <w:szCs w:val="28"/>
        </w:rPr>
        <w:t>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B64EB">
        <w:rPr>
          <w:rFonts w:ascii="Times New Roman" w:hAnsi="Times New Roman" w:cs="Times New Roman"/>
          <w:sz w:val="28"/>
          <w:szCs w:val="28"/>
        </w:rPr>
        <w:t>3</w:t>
      </w:r>
      <w:r w:rsidRPr="0034779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347790" w:rsidRPr="00347790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347790">
        <w:rPr>
          <w:rFonts w:ascii="Times New Roman" w:hAnsi="Times New Roman" w:cs="Times New Roman"/>
          <w:sz w:val="28"/>
          <w:szCs w:val="28"/>
        </w:rPr>
        <w:t>сайте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2967A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347790">
        <w:rPr>
          <w:rFonts w:ascii="Times New Roman" w:hAnsi="Times New Roman" w:cs="Times New Roman"/>
          <w:sz w:val="28"/>
          <w:szCs w:val="28"/>
        </w:rPr>
        <w:t>в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>
        <w:rPr>
          <w:rFonts w:ascii="Times New Roman" w:hAnsi="Times New Roman" w:cs="Times New Roman"/>
          <w:sz w:val="28"/>
          <w:szCs w:val="28"/>
        </w:rPr>
        <w:t>бедителей отбора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1F2EB2" w:rsidRDefault="001F2EB2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347790" w:rsidRDefault="004E49F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665510">
        <w:rPr>
          <w:rFonts w:ascii="Times New Roman" w:hAnsi="Times New Roman" w:cs="Times New Roman"/>
          <w:sz w:val="28"/>
          <w:szCs w:val="28"/>
        </w:rPr>
        <w:t>(</w:t>
      </w:r>
      <w:r w:rsidR="00665510">
        <w:rPr>
          <w:rFonts w:ascii="Times New Roman" w:hAnsi="Times New Roman" w:cs="Times New Roman"/>
          <w:sz w:val="28"/>
          <w:szCs w:val="28"/>
        </w:rPr>
        <w:t xml:space="preserve">гранта) </w:t>
      </w:r>
      <w:r w:rsidR="009F301A"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9F301A" w:rsidRPr="00347790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</w:t>
      </w:r>
      <w:r w:rsidR="000355F8">
        <w:rPr>
          <w:rFonts w:ascii="Times New Roman" w:hAnsi="Times New Roman" w:cs="Times New Roman"/>
          <w:sz w:val="28"/>
          <w:szCs w:val="28"/>
        </w:rPr>
        <w:t>ами</w:t>
      </w:r>
      <w:r w:rsidR="004E49FC">
        <w:rPr>
          <w:rFonts w:ascii="Times New Roman" w:hAnsi="Times New Roman" w:cs="Times New Roman"/>
          <w:sz w:val="28"/>
          <w:szCs w:val="28"/>
        </w:rPr>
        <w:t xml:space="preserve"> </w:t>
      </w:r>
      <w:r w:rsidR="002222DB">
        <w:rPr>
          <w:rFonts w:ascii="Times New Roman" w:hAnsi="Times New Roman" w:cs="Times New Roman"/>
          <w:sz w:val="28"/>
          <w:szCs w:val="28"/>
        </w:rPr>
        <w:t xml:space="preserve">9, 10 </w:t>
      </w:r>
      <w:r w:rsidR="009F301A"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 w:rsidR="009F301A">
        <w:rPr>
          <w:rFonts w:ascii="Times New Roman" w:hAnsi="Times New Roman" w:cs="Times New Roman"/>
          <w:sz w:val="28"/>
          <w:szCs w:val="28"/>
        </w:rPr>
        <w:t>е</w:t>
      </w:r>
      <w:r w:rsidR="009F301A"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9F301A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EA6B98">
        <w:rPr>
          <w:rFonts w:ascii="Times New Roman" w:hAnsi="Times New Roman" w:cs="Times New Roman"/>
          <w:sz w:val="28"/>
          <w:szCs w:val="28"/>
        </w:rPr>
        <w:t>информации</w:t>
      </w:r>
      <w:r w:rsidR="002222D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1F2EB2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="001F2EB2" w:rsidRPr="0006409E">
        <w:rPr>
          <w:rFonts w:ascii="Times New Roman" w:hAnsi="Times New Roman" w:cs="Times New Roman"/>
          <w:sz w:val="28"/>
          <w:szCs w:val="28"/>
        </w:rPr>
        <w:t>приложении</w:t>
      </w:r>
      <w:r w:rsidR="009A56B2" w:rsidRPr="0006409E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06409E">
        <w:rPr>
          <w:rFonts w:ascii="Times New Roman" w:hAnsi="Times New Roman" w:cs="Times New Roman"/>
          <w:sz w:val="28"/>
          <w:szCs w:val="28"/>
        </w:rPr>
        <w:t> </w:t>
      </w:r>
      <w:r w:rsidR="001F2EB2" w:rsidRPr="0006409E">
        <w:rPr>
          <w:rFonts w:ascii="Times New Roman" w:hAnsi="Times New Roman" w:cs="Times New Roman"/>
          <w:sz w:val="28"/>
          <w:szCs w:val="28"/>
        </w:rPr>
        <w:t>1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F2EB2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1F2EB2">
        <w:rPr>
          <w:rFonts w:ascii="Times New Roman" w:hAnsi="Times New Roman" w:cs="Times New Roman"/>
          <w:sz w:val="28"/>
          <w:szCs w:val="28"/>
        </w:rPr>
        <w:t>.</w:t>
      </w:r>
    </w:p>
    <w:p w:rsidR="005628A6" w:rsidRPr="000B1A7D" w:rsidRDefault="000B1A7D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29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80413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2804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347790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3A83">
        <w:rPr>
          <w:rFonts w:ascii="Times New Roman" w:hAnsi="Times New Roman" w:cs="Times New Roman"/>
          <w:sz w:val="28"/>
          <w:szCs w:val="28"/>
        </w:rPr>
        <w:t> </w:t>
      </w:r>
      <w:r w:rsidR="0021642C">
        <w:rPr>
          <w:rFonts w:ascii="Times New Roman" w:hAnsi="Times New Roman" w:cs="Times New Roman"/>
          <w:sz w:val="28"/>
          <w:szCs w:val="28"/>
        </w:rPr>
        <w:t xml:space="preserve"> </w:t>
      </w:r>
      <w:r w:rsidR="00933F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</w:t>
      </w:r>
      <w:r w:rsidR="003D027B">
        <w:rPr>
          <w:rFonts w:ascii="Times New Roman" w:hAnsi="Times New Roman" w:cs="Times New Roman"/>
          <w:sz w:val="28"/>
          <w:szCs w:val="28"/>
        </w:rPr>
        <w:t>местного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027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 соглашения, утвержденной </w:t>
      </w:r>
      <w:r w:rsidR="008350E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350EE" w:rsidRPr="00420FB8">
        <w:rPr>
          <w:rFonts w:ascii="Times New Roman" w:hAnsi="Times New Roman" w:cs="Times New Roman"/>
          <w:sz w:val="28"/>
          <w:szCs w:val="28"/>
        </w:rPr>
        <w:t>№</w:t>
      </w:r>
      <w:r w:rsidR="003D027B" w:rsidRPr="00420FB8">
        <w:rPr>
          <w:rFonts w:ascii="Times New Roman" w:hAnsi="Times New Roman" w:cs="Times New Roman"/>
          <w:sz w:val="28"/>
          <w:szCs w:val="28"/>
        </w:rPr>
        <w:t>4</w:t>
      </w:r>
      <w:r w:rsidR="008350E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5735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>
        <w:rPr>
          <w:rFonts w:ascii="Times New Roman" w:hAnsi="Times New Roman" w:cs="Times New Roman"/>
          <w:sz w:val="28"/>
          <w:szCs w:val="28"/>
        </w:rPr>
        <w:t xml:space="preserve"> С</w:t>
      </w:r>
      <w:r w:rsidRPr="00157353">
        <w:rPr>
          <w:rFonts w:ascii="Times New Roman" w:hAnsi="Times New Roman" w:cs="Times New Roman"/>
          <w:sz w:val="28"/>
          <w:szCs w:val="28"/>
        </w:rPr>
        <w:t>огл</w:t>
      </w:r>
      <w:r w:rsidR="008350EE">
        <w:rPr>
          <w:rFonts w:ascii="Times New Roman" w:hAnsi="Times New Roman" w:cs="Times New Roman"/>
          <w:sz w:val="28"/>
          <w:szCs w:val="28"/>
        </w:rPr>
        <w:t>ашение</w:t>
      </w:r>
      <w:r w:rsidRPr="00157353">
        <w:rPr>
          <w:rFonts w:ascii="Times New Roman" w:hAnsi="Times New Roman" w:cs="Times New Roman"/>
          <w:sz w:val="28"/>
          <w:szCs w:val="28"/>
        </w:rPr>
        <w:t>).</w:t>
      </w:r>
    </w:p>
    <w:p w:rsidR="00347790" w:rsidRPr="00347790" w:rsidRDefault="00347790" w:rsidP="00DB2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субсидии из </w:t>
      </w:r>
      <w:r w:rsidR="009E742B">
        <w:rPr>
          <w:rFonts w:ascii="Times New Roman" w:hAnsi="Times New Roman" w:cs="Times New Roman"/>
          <w:sz w:val="28"/>
          <w:szCs w:val="28"/>
        </w:rPr>
        <w:t>областного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бюджета, заключается в соответствии с типовой формой соглашения</w:t>
      </w:r>
      <w:r w:rsidR="009E742B">
        <w:rPr>
          <w:rFonts w:ascii="Times New Roman" w:hAnsi="Times New Roman" w:cs="Times New Roman"/>
          <w:sz w:val="28"/>
          <w:szCs w:val="28"/>
        </w:rPr>
        <w:t xml:space="preserve"> </w:t>
      </w:r>
      <w:r w:rsidR="00DB2057" w:rsidRPr="00DB2057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Бюджетно</w:t>
      </w:r>
      <w:r w:rsidR="00EF6D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47790">
        <w:rPr>
          <w:rFonts w:ascii="Times New Roman" w:hAnsi="Times New Roman" w:cs="Times New Roman"/>
          <w:sz w:val="28"/>
          <w:szCs w:val="28"/>
        </w:rPr>
        <w:t>, утверждённой приказом Министерства финансов Российской Федерации от 2</w:t>
      </w:r>
      <w:r w:rsidR="00DB2057">
        <w:rPr>
          <w:rFonts w:ascii="Times New Roman" w:hAnsi="Times New Roman" w:cs="Times New Roman"/>
          <w:sz w:val="28"/>
          <w:szCs w:val="28"/>
        </w:rPr>
        <w:t>1.12.2018</w:t>
      </w:r>
      <w:r w:rsidRPr="00347790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DB2057">
        <w:rPr>
          <w:rFonts w:ascii="Times New Roman" w:hAnsi="Times New Roman" w:cs="Times New Roman"/>
          <w:sz w:val="28"/>
          <w:szCs w:val="28"/>
        </w:rPr>
        <w:t>280</w:t>
      </w:r>
      <w:r w:rsidRPr="00347790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типовых форм</w:t>
      </w:r>
      <w:proofErr w:type="gramEnd"/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соглашений (договоров) </w:t>
      </w:r>
      <w:bookmarkStart w:id="4" w:name="_Hlk67872135"/>
      <w:r w:rsidR="00DB2057" w:rsidRPr="00DB2057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</w:t>
      </w:r>
      <w:r w:rsidR="00DB2057">
        <w:rPr>
          <w:rFonts w:ascii="Times New Roman" w:hAnsi="Times New Roman" w:cs="Times New Roman"/>
          <w:sz w:val="28"/>
          <w:szCs w:val="28"/>
        </w:rPr>
        <w:t>»</w:t>
      </w:r>
      <w:bookmarkEnd w:id="4"/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74E35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347790">
        <w:rPr>
          <w:rFonts w:ascii="Times New Roman" w:hAnsi="Times New Roman" w:cs="Times New Roman"/>
          <w:sz w:val="28"/>
          <w:szCs w:val="28"/>
        </w:rPr>
        <w:t>соглашени</w:t>
      </w:r>
      <w:r w:rsidR="00B21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r w:rsidR="00A01A6E">
        <w:rPr>
          <w:rFonts w:ascii="Times New Roman" w:hAnsi="Times New Roman" w:cs="Times New Roman"/>
          <w:sz w:val="28"/>
          <w:szCs w:val="28"/>
        </w:rPr>
        <w:t> </w:t>
      </w:r>
      <w:bookmarkStart w:id="5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>
        <w:rPr>
          <w:rFonts w:ascii="Times New Roman" w:hAnsi="Times New Roman" w:cs="Times New Roman"/>
          <w:sz w:val="28"/>
          <w:szCs w:val="28"/>
        </w:rPr>
        <w:t>я</w:t>
      </w:r>
      <w:r w:rsidR="003D027B">
        <w:rPr>
          <w:rFonts w:ascii="Times New Roman" w:hAnsi="Times New Roman" w:cs="Times New Roman"/>
          <w:sz w:val="28"/>
          <w:szCs w:val="28"/>
        </w:rPr>
        <w:t xml:space="preserve"> </w:t>
      </w:r>
      <w:r w:rsidR="009C43F6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C43F6">
        <w:rPr>
          <w:rFonts w:ascii="Times New Roman" w:hAnsi="Times New Roman" w:cs="Times New Roman"/>
          <w:sz w:val="28"/>
          <w:szCs w:val="28"/>
        </w:rPr>
        <w:t xml:space="preserve">1 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 w:rsidR="009C43F6"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347790"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7790"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963281" w:rsidRPr="00347790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CC9">
        <w:rPr>
          <w:rFonts w:ascii="Times New Roman" w:hAnsi="Times New Roman" w:cs="Times New Roman"/>
          <w:sz w:val="28"/>
          <w:szCs w:val="28"/>
        </w:rPr>
        <w:t>) 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F80CC9" w:rsidRPr="003477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80CC9"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40842">
        <w:rPr>
          <w:rFonts w:ascii="Times New Roman" w:hAnsi="Times New Roman" w:cs="Times New Roman"/>
          <w:sz w:val="28"/>
          <w:szCs w:val="28"/>
        </w:rPr>
        <w:t>Администрации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>
        <w:rPr>
          <w:rFonts w:ascii="Times New Roman" w:hAnsi="Times New Roman" w:cs="Times New Roman"/>
          <w:sz w:val="28"/>
          <w:szCs w:val="28"/>
        </w:rPr>
        <w:t>2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1B1DED" w:rsidRPr="001B1DED" w:rsidRDefault="00D60C3E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774E35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графиком перечисления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670A96">
        <w:rPr>
          <w:rFonts w:ascii="Times New Roman" w:eastAsia="Calibri" w:hAnsi="Times New Roman" w:cs="Times New Roman"/>
          <w:sz w:val="28"/>
          <w:szCs w:val="28"/>
        </w:rPr>
        <w:t>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, установленным соглашениями.</w:t>
      </w:r>
    </w:p>
    <w:p w:rsidR="001B1DED" w:rsidRPr="001B1DED" w:rsidRDefault="001B1DED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</w:t>
      </w:r>
      <w:r w:rsidR="00420FB8">
        <w:rPr>
          <w:rFonts w:ascii="Times New Roman" w:eastAsia="Calibri" w:hAnsi="Times New Roman" w:cs="Times New Roman"/>
          <w:sz w:val="28"/>
          <w:szCs w:val="28"/>
        </w:rPr>
        <w:t>в течение 30 рабочих дней со дня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следующего за днем принятия </w:t>
      </w:r>
      <w:r w:rsidR="00D60C3E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1B1DED" w:rsidRDefault="00990019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774E35" w:rsidRPr="00990019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990019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990019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законодательством Российской Федерации.</w:t>
      </w:r>
    </w:p>
    <w:p w:rsidR="002222DB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E401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3D091C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>
        <w:rPr>
          <w:rFonts w:ascii="Times New Roman" w:hAnsi="Times New Roman"/>
          <w:sz w:val="28"/>
          <w:szCs w:val="28"/>
        </w:rPr>
        <w:t xml:space="preserve">, получившие </w:t>
      </w:r>
      <w:r w:rsidR="00933FC3">
        <w:rPr>
          <w:rFonts w:ascii="Times New Roman" w:hAnsi="Times New Roman"/>
          <w:sz w:val="28"/>
          <w:szCs w:val="28"/>
        </w:rPr>
        <w:t xml:space="preserve">финансовую </w:t>
      </w:r>
      <w:r w:rsidR="00DA1035">
        <w:rPr>
          <w:rFonts w:ascii="Times New Roman" w:hAnsi="Times New Roman"/>
          <w:sz w:val="28"/>
          <w:szCs w:val="28"/>
        </w:rPr>
        <w:t>поддержку,</w:t>
      </w:r>
      <w:r w:rsidR="00D471BF" w:rsidRPr="00D471BF"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D471BF" w:rsidRPr="00D471BF">
        <w:rPr>
          <w:rFonts w:ascii="Times New Roman" w:hAnsi="Times New Roman"/>
          <w:sz w:val="28"/>
          <w:szCs w:val="28"/>
        </w:rPr>
        <w:t xml:space="preserve"> в срок до 1 </w:t>
      </w:r>
      <w:r>
        <w:rPr>
          <w:rFonts w:ascii="Times New Roman" w:hAnsi="Times New Roman"/>
          <w:sz w:val="28"/>
          <w:szCs w:val="28"/>
        </w:rPr>
        <w:t>февраля</w:t>
      </w:r>
      <w:r w:rsidR="00D471BF"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 w:rsidR="00C2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 отчетность (за исключением субъектов МСП, получивших финансовую поддержку в форме предоставления грантов начинающим собственный бизнес, в том числе в сфере бытового обслуживания):</w:t>
      </w:r>
    </w:p>
    <w:p w:rsidR="009F263C" w:rsidRPr="00D87195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95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у субъекта МСП и среднемесячной заработной плате одного работника за год, в котором была предоставлена финансовая поддержка, за подписью руководителя юридического лица или индивидуального предпринимателя</w:t>
      </w:r>
      <w:r w:rsidR="00D87195">
        <w:rPr>
          <w:rFonts w:ascii="Times New Roman" w:hAnsi="Times New Roman" w:cs="Times New Roman"/>
          <w:sz w:val="28"/>
          <w:szCs w:val="28"/>
        </w:rPr>
        <w:t>.</w:t>
      </w:r>
    </w:p>
    <w:p w:rsidR="00B21A7C" w:rsidRPr="00D471BF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21A7C"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30</w:t>
      </w:r>
      <w:r w:rsidR="00B21A7C"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684714">
        <w:rPr>
          <w:rFonts w:ascii="Times New Roman" w:hAnsi="Times New Roman"/>
          <w:sz w:val="28"/>
          <w:szCs w:val="28"/>
        </w:rPr>
        <w:t>ями</w:t>
      </w:r>
      <w:r w:rsidR="00B21A7C" w:rsidRPr="00684714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84714">
        <w:rPr>
          <w:rFonts w:ascii="Times New Roman" w:hAnsi="Times New Roman"/>
          <w:sz w:val="28"/>
          <w:szCs w:val="28"/>
        </w:rPr>
        <w:t>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Default="00081B8F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2222DB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 w:rsidR="00E401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1B1DED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проводится обязательная проверка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соблюдения условий, целей и порядка предоставления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63116541"/>
      <w:bookmarkStart w:id="7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B1DED">
        <w:rPr>
          <w:rFonts w:ascii="Times New Roman" w:eastAsia="Calibri" w:hAnsi="Times New Roman" w:cs="Times New Roman"/>
          <w:sz w:val="28"/>
          <w:szCs w:val="28"/>
        </w:rPr>
        <w:t>выявленного</w:t>
      </w:r>
      <w:proofErr w:type="gram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6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714C2F">
        <w:rPr>
          <w:rFonts w:ascii="Times New Roman" w:eastAsia="Calibri" w:hAnsi="Times New Roman" w:cs="Times New Roman"/>
          <w:sz w:val="28"/>
          <w:szCs w:val="28"/>
        </w:rPr>
        <w:t>местный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714C2F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1B1DED">
        <w:rPr>
          <w:rFonts w:ascii="Times New Roman" w:eastAsia="Calibri" w:hAnsi="Times New Roman" w:cs="Times New Roman"/>
          <w:sz w:val="28"/>
          <w:szCs w:val="28"/>
        </w:rPr>
        <w:t>невозврата</w:t>
      </w:r>
      <w:proofErr w:type="spell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2B0C10"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выявленные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по фактам проверок, проведенных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9C3A1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>
        <w:rPr>
          <w:rFonts w:ascii="Times New Roman" w:eastAsia="Calibri" w:hAnsi="Times New Roman" w:cs="Times New Roman"/>
          <w:sz w:val="28"/>
          <w:szCs w:val="28"/>
        </w:rPr>
        <w:t>местный бюджет Татарского района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</w:t>
      </w:r>
      <w:proofErr w:type="spell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proofErr w:type="spell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результата и показателя в течение тридцати рабочих дней со дня предъявления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возврате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, а в случае </w:t>
      </w:r>
      <w:proofErr w:type="spell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невозврата</w:t>
      </w:r>
      <w:proofErr w:type="spell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P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default" r:id="rId11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</w:t>
      </w:r>
      <w:r w:rsid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>«Развитие субъектов малого и среднего предпринимательства в Татарском районе на 2021-2023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Pr="0093688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3688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688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688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МСП, принимающие участие в выставках или ярмарках, осуществляющие основную деятельность в сфере материального производства, бытового  обслуживания, общественного питания,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ОК 029-2001, крестьянские (фермерские)  хозяйства</w:t>
            </w:r>
            <w:proofErr w:type="gramEnd"/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6409E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годом;</w:t>
            </w:r>
          </w:p>
          <w:p w:rsidR="00936885" w:rsidRPr="00936885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100%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 или ярмарках (затраты связанные приобретению горюче-смазочных материалов для доставки экспонатов (продукции) до мест проведения выставки или ярмарки, затраты связанные с размещением на площадях выставки (ярмарки), изготовлением хранением экспонатов и использованием необходимого выставочно-ярмарочного оборудования), но не более 50 тыс. рублей. 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Pr="00936885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319A" w:rsidRPr="00936885" w:rsidRDefault="00EA319A" w:rsidP="002D79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предшествующим годом;</w:t>
            </w:r>
          </w:p>
          <w:p w:rsidR="00EA319A" w:rsidRPr="00936885" w:rsidRDefault="00EA319A" w:rsidP="007B40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40E4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  <w:r w:rsidR="00C62062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величина субсидии, % фактически произведенных и документально подтвержденных затрат на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26" type="#_x0000_t75" style="width:84.15pt;height:30.85pt" o:ole="">
                  <v:imagedata r:id="rId12" o:title=""/>
                </v:shape>
                <o:OLEObject Type="Embed" ProgID="Equation.3" ShapeID="_x0000_i1026" DrawAspect="Content" ObjectID="_1688295927" r:id="rId13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компенсацию части транспортных расходов по доставке товаров первой необходимости в отдаленные села, начиная с 11 километра от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районного центра</w:t>
            </w:r>
          </w:p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6885" w:rsidRPr="00B32FCC" w:rsidRDefault="004E14D6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B32FCC">
              <w:rPr>
                <w:rFonts w:ascii="Times New Roman" w:hAnsi="Times New Roman" w:cs="Times New Roman"/>
                <w:sz w:val="24"/>
                <w:szCs w:val="24"/>
              </w:rPr>
              <w:t>, осуществляющие торговую деятельность, производители хлебобулочных изделий, реализующие свою продукцию в отдаленных селах Татарского района, начиная с 11 километра от районного центра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Перечень товаров первой необходимости для ежедневной реализации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отдаленных селах, начиная с 11 километра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центра: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 Хлеб.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 Соль.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3. Сахар.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4. Мука.</w:t>
            </w:r>
          </w:p>
          <w:p w:rsidR="00936885" w:rsidRPr="00936885" w:rsidRDefault="004E14D6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>Крупа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6. Макаронные изделия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7. Чай.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8. Масло растительное.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9. Кондитерские изделия.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10. Спички.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11. Моющие средства.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12. Одежда и обувь рабочие.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13.Чулочно-носочные изделия (детские и взрослые).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14.Посуда (стеклянная, металлическая, стальная, эмалированная).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15.Предметы санитарии и гигиены.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  <w:proofErr w:type="gramEnd"/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17.Электротовары (электрические лампочки - не менее двух наименований, выключатели и т.д.).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18. Мыло хозяйственное.</w:t>
            </w:r>
          </w:p>
          <w:p w:rsidR="00936885" w:rsidRPr="00936885" w:rsidRDefault="00936885" w:rsidP="004E14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19. Мыло туалетное</w:t>
            </w:r>
          </w:p>
        </w:tc>
        <w:tc>
          <w:tcPr>
            <w:tcW w:w="3685" w:type="dxa"/>
          </w:tcPr>
          <w:p w:rsidR="00936885" w:rsidRPr="00936885" w:rsidRDefault="00936885" w:rsidP="004E14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годом;</w:t>
            </w:r>
          </w:p>
          <w:p w:rsidR="00936885" w:rsidRPr="00936885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10D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 соглашением Новосибирской области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фактически понесенных транспортных расходов, но не более 500 тысяч рублей.</w:t>
            </w:r>
          </w:p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</w:tcPr>
          <w:p w:rsidR="00936885" w:rsidRPr="00A66AF7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Гранты начинающим собственный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бизнес, в т. ч.</w:t>
            </w:r>
          </w:p>
          <w:p w:rsidR="00936885" w:rsidRPr="00A66AF7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в сфере бытового обслуживания</w:t>
            </w:r>
          </w:p>
        </w:tc>
        <w:tc>
          <w:tcPr>
            <w:tcW w:w="3544" w:type="dxa"/>
          </w:tcPr>
          <w:p w:rsidR="00936885" w:rsidRPr="00A66AF7" w:rsidRDefault="00A66AF7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деятельности, в соответствии 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Общероссийским классификатором видов экономической деятельности ОК 029-2014 (ОКВЭД2) (КДЕС</w:t>
            </w:r>
            <w:proofErr w:type="gramStart"/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>ед. 2);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(фермерские)  хозяйства.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Получатели должны быть вновь зарегистрированными и (или) действующими менее 24 месяцев с момента государственной регистрации, фактически осуществлять свою деятельность на территории Татарского района</w:t>
            </w:r>
          </w:p>
        </w:tc>
        <w:tc>
          <w:tcPr>
            <w:tcW w:w="3685" w:type="dxa"/>
          </w:tcPr>
          <w:p w:rsidR="00936885" w:rsidRPr="00A66AF7" w:rsidRDefault="00936885" w:rsidP="00A66A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обязательств по 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 уровне предшествующего года</w:t>
            </w:r>
          </w:p>
          <w:p w:rsidR="00936885" w:rsidRPr="00A66AF7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финансовой поддержки определяется пропорционально затратам заявителя, указанным в заявке, в пределах объема бюджетных ассигнований.</w:t>
            </w:r>
          </w:p>
          <w:p w:rsidR="006B2511" w:rsidRPr="00657747" w:rsidRDefault="006B2511" w:rsidP="006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7747">
              <w:rPr>
                <w:rFonts w:ascii="Times New Roman" w:hAnsi="Times New Roman" w:cs="Times New Roman"/>
              </w:rPr>
              <w:lastRenderedPageBreak/>
              <w:t xml:space="preserve">Размер финансовой поддержки определяется пропорционально </w:t>
            </w:r>
            <w:r w:rsidRPr="00F75A9A">
              <w:rPr>
                <w:rFonts w:ascii="Times New Roman" w:hAnsi="Times New Roman" w:cs="Times New Roman"/>
              </w:rPr>
              <w:t>от поданных заявок</w:t>
            </w:r>
            <w:r w:rsidRPr="00657747">
              <w:rPr>
                <w:rFonts w:ascii="Times New Roman" w:hAnsi="Times New Roman" w:cs="Times New Roman"/>
              </w:rPr>
              <w:t>, в пределах объема бюджетных ассигнований.</w:t>
            </w:r>
          </w:p>
          <w:p w:rsidR="006B2511" w:rsidRDefault="006B2511" w:rsidP="006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7747">
              <w:rPr>
                <w:rFonts w:ascii="Times New Roman" w:hAnsi="Times New Roman" w:cs="Times New Roman"/>
              </w:rPr>
              <w:t xml:space="preserve">С даты поступления суммы на счет субъекта малого и среднего предпринимательства, субъекту необходимо в течение 2 месяцев текущего года предоставить отчетные подтверждающие  документы  (копии чеков, договоров, счетов, товарных накладных, счет </w:t>
            </w:r>
            <w:proofErr w:type="gramStart"/>
            <w:r w:rsidRPr="00657747">
              <w:rPr>
                <w:rFonts w:ascii="Times New Roman" w:hAnsi="Times New Roman" w:cs="Times New Roman"/>
              </w:rPr>
              <w:t>–ф</w:t>
            </w:r>
            <w:proofErr w:type="gramEnd"/>
            <w:r w:rsidRPr="00657747">
              <w:rPr>
                <w:rFonts w:ascii="Times New Roman" w:hAnsi="Times New Roman" w:cs="Times New Roman"/>
              </w:rPr>
              <w:t>актуры  и т.д. ) согласно затратам указанным в бизнес -плане.</w:t>
            </w:r>
          </w:p>
          <w:p w:rsidR="00936885" w:rsidRPr="006B2511" w:rsidRDefault="00936885" w:rsidP="006B251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</w:t>
            </w:r>
            <w:proofErr w:type="spellStart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полученная через ГКУ НСО ЦЗН г</w:t>
            </w:r>
            <w:proofErr w:type="gramStart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атарска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7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B23775">
        <w:rPr>
          <w:rFonts w:ascii="Times New Roman" w:hAnsi="Times New Roman" w:cs="Times New Roman"/>
          <w:sz w:val="21"/>
          <w:szCs w:val="21"/>
        </w:rPr>
        <w:t>2</w:t>
      </w: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</w:t>
      </w:r>
      <w:r w:rsidR="00145CDA" w:rsidRP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>«Развитие субъектов малого и среднего предпринимательства в Татарском районе на 2021-2023 годы»</w:t>
      </w:r>
    </w:p>
    <w:p w:rsidR="00145CDA" w:rsidRPr="00936885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CDA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Default="00145CDA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044C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1. Место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921">
        <w:rPr>
          <w:rFonts w:ascii="Times New Roman" w:hAnsi="Times New Roman" w:cs="Times New Roman"/>
          <w:sz w:val="28"/>
          <w:szCs w:val="24"/>
        </w:rPr>
        <w:t>Новосибирскойобласти</w:t>
      </w:r>
      <w:proofErr w:type="spellEnd"/>
      <w:r w:rsidRPr="00AE092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</w:t>
      </w:r>
      <w:r w:rsidR="00682DEC"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территориальном органе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8.1. </w:t>
      </w:r>
      <w:r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8.2. </w:t>
      </w:r>
      <w:r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Pr="003A6420">
        <w:rPr>
          <w:rFonts w:ascii="Times New Roman" w:hAnsi="Times New Roman" w:cs="Times New Roman"/>
          <w:sz w:val="28"/>
          <w:szCs w:val="24"/>
        </w:rPr>
        <w:t>ОКВЭД ______________________________________________________________________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11. </w:t>
      </w:r>
      <w:r w:rsidRPr="00AE0921">
        <w:rPr>
          <w:rFonts w:ascii="Times New Roman" w:hAnsi="Times New Roman" w:cs="Times New Roman"/>
          <w:sz w:val="28"/>
          <w:szCs w:val="24"/>
        </w:rPr>
        <w:t>Систе</w:t>
      </w:r>
      <w:r>
        <w:rPr>
          <w:rFonts w:ascii="Times New Roman" w:hAnsi="Times New Roman" w:cs="Times New Roman"/>
          <w:sz w:val="28"/>
          <w:szCs w:val="24"/>
        </w:rPr>
        <w:t>маналогообложения_______________________________________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12. </w:t>
      </w:r>
      <w:r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 w:cs="Times New Roman"/>
          <w:sz w:val="28"/>
          <w:szCs w:val="24"/>
        </w:rPr>
        <w:t xml:space="preserve"> если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 w:cs="Times New Roman"/>
          <w:sz w:val="28"/>
          <w:szCs w:val="24"/>
        </w:rPr>
        <w:t>да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нет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</w:t>
      </w:r>
      <w:r w:rsidR="00682DEC">
        <w:rPr>
          <w:rFonts w:ascii="Times New Roman" w:hAnsi="Times New Roman" w:cs="Times New Roman"/>
          <w:sz w:val="28"/>
          <w:szCs w:val="24"/>
        </w:rPr>
        <w:t>местный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субсидий, бюджетных инвестиций,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предоставленных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 w:rsidR="00682DEC">
        <w:rPr>
          <w:rFonts w:ascii="Times New Roman" w:hAnsi="Times New Roman" w:cs="Times New Roman"/>
          <w:sz w:val="28"/>
          <w:szCs w:val="24"/>
        </w:rPr>
        <w:t>Татарским районом</w:t>
      </w:r>
      <w:r w:rsidRPr="003A6420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 xml:space="preserve">из </w:t>
      </w:r>
      <w:r w:rsidR="00682DEC">
        <w:rPr>
          <w:rFonts w:ascii="Times New Roman" w:hAnsi="Times New Roman" w:cs="Times New Roman"/>
          <w:sz w:val="28"/>
          <w:szCs w:val="24"/>
        </w:rPr>
        <w:t>местного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</w:t>
      </w:r>
      <w:r w:rsidR="00682DEC">
        <w:rPr>
          <w:rFonts w:ascii="Times New Roman" w:hAnsi="Times New Roman" w:cs="Times New Roman"/>
          <w:sz w:val="28"/>
          <w:szCs w:val="24"/>
        </w:rPr>
        <w:t xml:space="preserve"> 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в соответствии с иными нормативными правовыми актами </w:t>
      </w:r>
      <w:r w:rsidR="00682DEC">
        <w:rPr>
          <w:rFonts w:ascii="Times New Roman" w:hAnsi="Times New Roman" w:cs="Times New Roman"/>
          <w:sz w:val="28"/>
          <w:szCs w:val="24"/>
        </w:rPr>
        <w:t>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</w:t>
      </w:r>
      <w:proofErr w:type="gramEnd"/>
      <w:r>
        <w:rPr>
          <w:rFonts w:ascii="Times New Roman" w:hAnsi="Times New Roman" w:cs="Times New Roman"/>
          <w:sz w:val="28"/>
          <w:szCs w:val="24"/>
        </w:rPr>
        <w:t>, указанной в настоящей заявке.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4C04" w:rsidRPr="00AE0921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Pr="00EE4267">
        <w:rPr>
          <w:rFonts w:ascii="Times New Roman" w:hAnsi="Times New Roman" w:cs="Times New Roman"/>
          <w:sz w:val="28"/>
          <w:szCs w:val="24"/>
        </w:rPr>
        <w:t>грант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>
        <w:rPr>
          <w:rFonts w:ascii="Times New Roman" w:hAnsi="Times New Roman" w:cs="Times New Roman"/>
          <w:sz w:val="28"/>
          <w:szCs w:val="24"/>
        </w:rPr>
        <w:t>от 24.07.2007 № </w:t>
      </w:r>
      <w:r w:rsidRPr="003E7C17">
        <w:rPr>
          <w:rFonts w:ascii="Times New Roman" w:hAnsi="Times New Roman" w:cs="Times New Roman"/>
          <w:sz w:val="28"/>
          <w:szCs w:val="24"/>
        </w:rPr>
        <w:t>209-ФЗ</w:t>
      </w:r>
      <w:r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proofErr w:type="gramEnd"/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E1134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 w:rsidR="00B34A0C" w:rsidRPr="00B34A0C">
        <w:rPr>
          <w:rFonts w:ascii="Times New Roman" w:hAnsi="Times New Roman" w:cs="Times New Roman"/>
          <w:sz w:val="28"/>
          <w:szCs w:val="28"/>
        </w:rPr>
        <w:t>увеличению количества рабочих мест в год оказания финансовой поддержки на уровне предшествующего года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>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  <w:proofErr w:type="gramEnd"/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B314B4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A51E2C" w:rsidRDefault="00A51E2C" w:rsidP="000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51E2C" w:rsidRP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B23775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 «Развитие субъектов малого и среднего предпринимательства в Татарском районе на 2021-2023 годы»</w:t>
      </w:r>
    </w:p>
    <w:p w:rsid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B76505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Default="006333AC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3AC">
        <w:rPr>
          <w:rStyle w:val="ad"/>
          <w:b w:val="0"/>
        </w:rPr>
        <w:t>1</w:t>
      </w:r>
      <w:r w:rsidRPr="006333AC">
        <w:rPr>
          <w:rStyle w:val="ad"/>
          <w:rFonts w:ascii="Times New Roman" w:hAnsi="Times New Roman" w:cs="Times New Roman"/>
          <w:sz w:val="24"/>
          <w:szCs w:val="24"/>
        </w:rPr>
        <w:t xml:space="preserve">.Перечень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  <w:r w:rsidRPr="00201673">
        <w:rPr>
          <w:rFonts w:ascii="Times New Roman" w:hAnsi="Times New Roman" w:cs="Times New Roman"/>
          <w:b/>
          <w:sz w:val="24"/>
          <w:szCs w:val="24"/>
        </w:rPr>
        <w:t>субсидирование части затрат по участию в выставках или ярмарках</w:t>
      </w:r>
    </w:p>
    <w:p w:rsidR="00201673" w:rsidRPr="00201673" w:rsidRDefault="00201673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3827F1" w:rsidRPr="006333AC" w:rsidRDefault="003827F1" w:rsidP="003827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справки из налогового органа о постановке на учет**;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сведения о среднесписочной численности работников у </w:t>
      </w:r>
      <w:proofErr w:type="spellStart"/>
      <w:r w:rsidR="006333AC"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плате одного работника: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копии платежных поручений (квитанций) об оплате предоставленных  услуг, выполненных  работ, связанных с участием </w:t>
      </w:r>
      <w:proofErr w:type="spellStart"/>
      <w:r w:rsidR="006333AC"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в выставке или ярмарке;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копии путевых листов (квитанций) об оплате затрат </w:t>
      </w:r>
      <w:proofErr w:type="spellStart"/>
      <w:r w:rsidR="006333AC"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6333AC">
        <w:rPr>
          <w:rFonts w:ascii="Times New Roman" w:hAnsi="Times New Roman" w:cs="Times New Roman"/>
          <w:sz w:val="24"/>
          <w:szCs w:val="24"/>
        </w:rPr>
        <w:t>, связанных с приобретением горюче-смазочных материалов для доставки экспонатов (продукции) до мест проведения выставки или ярмарки;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таблицы по экономическим показателям деятельности </w:t>
      </w:r>
      <w:proofErr w:type="spellStart"/>
      <w:r w:rsidR="006333AC"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33AC" w:rsidRPr="006333AC">
        <w:rPr>
          <w:rFonts w:ascii="Times New Roman" w:hAnsi="Times New Roman" w:cs="Times New Roman"/>
          <w:sz w:val="24"/>
          <w:szCs w:val="24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3827F1" w:rsidRDefault="003827F1" w:rsidP="003827F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</w:t>
      </w:r>
      <w:r w:rsidR="004C2997" w:rsidRPr="003827F1">
        <w:rPr>
          <w:rFonts w:ascii="Times New Roman" w:hAnsi="Times New Roman" w:cs="Times New Roman"/>
          <w:sz w:val="24"/>
          <w:szCs w:val="24"/>
        </w:rPr>
        <w:t xml:space="preserve"> </w:t>
      </w:r>
      <w:r w:rsidR="006333AC" w:rsidRPr="003827F1">
        <w:rPr>
          <w:rFonts w:ascii="Times New Roman" w:hAnsi="Times New Roman" w:cs="Times New Roman"/>
          <w:sz w:val="24"/>
          <w:szCs w:val="24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</w:t>
      </w:r>
      <w:r w:rsidR="00B34A0C" w:rsidRPr="003827F1">
        <w:rPr>
          <w:rFonts w:ascii="Times New Roman" w:hAnsi="Times New Roman" w:cs="Times New Roman"/>
          <w:sz w:val="24"/>
          <w:szCs w:val="24"/>
        </w:rPr>
        <w:t>соглашения</w:t>
      </w:r>
      <w:r w:rsidR="006333AC" w:rsidRPr="003827F1">
        <w:rPr>
          <w:rFonts w:ascii="Times New Roman" w:hAnsi="Times New Roman" w:cs="Times New Roman"/>
          <w:sz w:val="24"/>
          <w:szCs w:val="24"/>
        </w:rPr>
        <w:t xml:space="preserve">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</w:t>
      </w:r>
      <w:proofErr w:type="gramEnd"/>
      <w:r w:rsidR="006333AC" w:rsidRPr="003827F1">
        <w:rPr>
          <w:rFonts w:ascii="Times New Roman" w:hAnsi="Times New Roman" w:cs="Times New Roman"/>
          <w:sz w:val="24"/>
          <w:szCs w:val="24"/>
        </w:rPr>
        <w:t xml:space="preserve"> законодательством РФ (справка об отсутствии задолженности);</w:t>
      </w:r>
    </w:p>
    <w:p w:rsidR="006333AC" w:rsidRPr="006333AC" w:rsidRDefault="004C2997" w:rsidP="006333A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справка по состоянию на первое, десятое или двадцатое число месяца, предшествующего месяцу, в котором планируется заключение </w:t>
      </w:r>
      <w:r w:rsidR="003827F1">
        <w:rPr>
          <w:rFonts w:ascii="Times New Roman" w:hAnsi="Times New Roman" w:cs="Times New Roman"/>
          <w:sz w:val="24"/>
          <w:szCs w:val="24"/>
        </w:rPr>
        <w:t>соглашения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6333AC" w:rsidRPr="006333AC">
        <w:rPr>
          <w:rFonts w:ascii="Times New Roman" w:hAnsi="Times New Roman" w:cs="Times New Roman"/>
          <w:sz w:val="24"/>
          <w:szCs w:val="24"/>
        </w:rPr>
        <w:lastRenderedPageBreak/>
        <w:t>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4C2997" w:rsidP="006333A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AC"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6333AC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6333AC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6333AC">
        <w:t>1) заявка на участие в конкурсе на оказание финансовой поддержки;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2)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поддержки**;</w:t>
      </w:r>
    </w:p>
    <w:p w:rsidR="006333AC" w:rsidRPr="006333AC" w:rsidRDefault="003827F1" w:rsidP="006333AC">
      <w:pPr>
        <w:pStyle w:val="consplusnormal1"/>
        <w:spacing w:before="0" w:beforeAutospacing="0" w:after="0" w:afterAutospacing="0"/>
        <w:ind w:firstLine="426"/>
        <w:jc w:val="both"/>
      </w:pPr>
      <w:r>
        <w:t>3</w:t>
      </w:r>
      <w:r w:rsidR="006333AC" w:rsidRPr="006333AC"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proofErr w:type="gramStart"/>
      <w:r w:rsidRPr="006333AC"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</w:t>
      </w:r>
      <w:r w:rsidRPr="006333AC">
        <w:rPr>
          <w:color w:val="000000"/>
        </w:rPr>
        <w:t xml:space="preserve"> систему налогообложения для сельскохозяйственных товаропроизводителей  (единый сельскохозяйственный налог),</w:t>
      </w:r>
      <w:r w:rsidRPr="006333AC">
        <w:t xml:space="preserve">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(форма 1-Т, форма П-4 или соответствующая справка организации);</w:t>
      </w:r>
      <w:proofErr w:type="gramEnd"/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3827F1" w:rsidP="006333AC">
      <w:pPr>
        <w:pStyle w:val="consplusnormal1"/>
        <w:spacing w:before="0" w:beforeAutospacing="0" w:after="0" w:afterAutospacing="0"/>
        <w:ind w:firstLine="426"/>
        <w:jc w:val="both"/>
      </w:pPr>
      <w:r>
        <w:t>4</w:t>
      </w:r>
      <w:r w:rsidR="006333AC" w:rsidRPr="006333AC">
        <w:t xml:space="preserve">) заверенные руководителем </w:t>
      </w:r>
      <w:proofErr w:type="spellStart"/>
      <w:r w:rsidR="006333AC" w:rsidRPr="006333AC">
        <w:t>СМиСП</w:t>
      </w:r>
      <w:proofErr w:type="spellEnd"/>
      <w:r w:rsidR="006333AC" w:rsidRPr="006333AC">
        <w:t xml:space="preserve"> копии договоров на обновление основных средств, обязательства по которым исполнены и оплачены;</w:t>
      </w:r>
    </w:p>
    <w:p w:rsidR="006333AC" w:rsidRPr="006333AC" w:rsidRDefault="003827F1" w:rsidP="006333AC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6333AC" w:rsidRPr="006333AC">
        <w:t>) копии платежных документов, подтверждающих затраты на обновление основных средств, заверенные заявителем;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таблицы экономических показателей деятельности </w:t>
      </w:r>
      <w:proofErr w:type="spellStart"/>
      <w:r w:rsidR="006333AC"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2).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3827F1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33AC" w:rsidRPr="006333AC">
        <w:rPr>
          <w:rFonts w:ascii="Times New Roman" w:hAnsi="Times New Roman" w:cs="Times New Roman"/>
          <w:sz w:val="24"/>
          <w:szCs w:val="24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3827F1" w:rsidRDefault="003827F1" w:rsidP="0038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9)</w:t>
      </w:r>
      <w:r w:rsidR="006333AC" w:rsidRPr="003827F1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</w:t>
      </w:r>
      <w:proofErr w:type="gramEnd"/>
      <w:r w:rsidR="006333AC" w:rsidRPr="003827F1">
        <w:rPr>
          <w:rFonts w:ascii="Times New Roman" w:hAnsi="Times New Roman" w:cs="Times New Roman"/>
          <w:sz w:val="24"/>
          <w:szCs w:val="24"/>
        </w:rPr>
        <w:t xml:space="preserve"> законодательством РФ (справка об отсутствии задолженности);</w:t>
      </w:r>
    </w:p>
    <w:p w:rsidR="006333AC" w:rsidRPr="003827F1" w:rsidRDefault="003827F1" w:rsidP="003827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6333AC" w:rsidRPr="003827F1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6333A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201673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6333AC" w:rsidRPr="00201673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73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201673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201673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6333AC">
      <w:pPr>
        <w:tabs>
          <w:tab w:val="left" w:pos="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  <w:r w:rsidRPr="006333AC">
        <w:rPr>
          <w:rStyle w:val="ad"/>
        </w:rPr>
        <w:t xml:space="preserve">3. Перечень документов, необходимых для получения субъектами малого и среднего предпринимательства финансовой поддержки в форме субсидирования на </w:t>
      </w:r>
      <w:r w:rsidRPr="006333AC">
        <w:rPr>
          <w:b/>
          <w:bCs/>
        </w:rPr>
        <w:t>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201673" w:rsidRPr="006333AC" w:rsidRDefault="00201673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</w:t>
      </w:r>
      <w:r w:rsidR="004F01DF">
        <w:rPr>
          <w:rFonts w:ascii="Times New Roman" w:hAnsi="Times New Roman" w:cs="Times New Roman"/>
          <w:sz w:val="24"/>
          <w:szCs w:val="24"/>
        </w:rPr>
        <w:t>;</w:t>
      </w:r>
      <w:r w:rsidRPr="006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 (индивидуального предпринимателя), копии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справки из налогового органа о постановке на учет**;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4) сведения о численности работников заявителя и среднемесячной заработной плате одного работника: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юридические лица представляют справку о численности, заработной плате и движении работников (форма федерального статистического наблюдения № П-4 или соответствующая справка);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б)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года, заверенную индивидуальным предпринимателем;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5) таблицы экономических показателей деятельности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6) справка о фактических транспортных расходах по доставке товаров первой необходимости в отдаленные села, начиная с 11 километра от районного центра, за последний отчетный квартал текущего года, заверенная руководителем и главным бухгалтером, с приложением финансовых документов (платежные поручения, кассовые чеки и др.), путевых листов, подтверждающих данные расходы.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7) справка от администрации поселения, подтверждающей осуществление торгового обслуживания населения отдаленных сел, начиная с 11 километра от районного центра, и обеспечение наличия полного перечня товаров за предыдущий отчетный период;</w:t>
      </w:r>
    </w:p>
    <w:p w:rsidR="006333AC" w:rsidRPr="006333AC" w:rsidRDefault="00BE565E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BE565E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33AC" w:rsidRPr="006333AC">
        <w:rPr>
          <w:rFonts w:ascii="Times New Roman" w:hAnsi="Times New Roman" w:cs="Times New Roman"/>
          <w:sz w:val="24"/>
          <w:szCs w:val="24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BE565E" w:rsidRDefault="00BE565E" w:rsidP="00BE56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r w:rsidR="006333AC" w:rsidRPr="00BE565E">
        <w:rPr>
          <w:rFonts w:ascii="Times New Roman" w:hAnsi="Times New Roman" w:cs="Times New Roman"/>
          <w:sz w:val="24"/>
          <w:szCs w:val="24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соглашения</w:t>
      </w:r>
      <w:r w:rsidR="006333AC" w:rsidRPr="00BE565E">
        <w:rPr>
          <w:rFonts w:ascii="Times New Roman" w:hAnsi="Times New Roman" w:cs="Times New Roman"/>
          <w:sz w:val="24"/>
          <w:szCs w:val="24"/>
        </w:rPr>
        <w:t xml:space="preserve">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</w:t>
      </w:r>
      <w:proofErr w:type="gramEnd"/>
      <w:r w:rsidR="006333AC" w:rsidRPr="00BE565E">
        <w:rPr>
          <w:rFonts w:ascii="Times New Roman" w:hAnsi="Times New Roman" w:cs="Times New Roman"/>
          <w:sz w:val="24"/>
          <w:szCs w:val="24"/>
        </w:rPr>
        <w:t xml:space="preserve"> законодательством РФ (справка об отсутствии задолженности);</w:t>
      </w:r>
    </w:p>
    <w:p w:rsidR="006333AC" w:rsidRPr="006333AC" w:rsidRDefault="006333AC" w:rsidP="0020167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 xml:space="preserve">справка по состоянию на первое, десятое или двадцатое число месяца, предшествующего месяцу, в котором планируется заключение </w:t>
      </w:r>
      <w:r w:rsidR="00BE565E">
        <w:rPr>
          <w:rFonts w:ascii="Times New Roman" w:hAnsi="Times New Roman" w:cs="Times New Roman"/>
          <w:sz w:val="24"/>
          <w:szCs w:val="24"/>
        </w:rPr>
        <w:t>соглашения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20167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4F01DF" w:rsidRDefault="004F01DF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4F01DF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4F01DF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  <w:r w:rsidRPr="006333AC">
        <w:tab/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4. Перечень документов, необходимых для получения субъектами малого и среднего предпринимательства гранта начинающим бизнес, в т.ч. гранты начинающим бизнес в сфере бытового обслуживания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копии свидетельства о государственной регистрации организации (индивидуального предпринимателя), учредительных документов,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бизнес-план предпринимательского проекта.</w:t>
      </w:r>
    </w:p>
    <w:p w:rsidR="006333AC" w:rsidRPr="006333AC" w:rsidRDefault="00B664C2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B664C2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3AC" w:rsidRPr="006333AC">
        <w:rPr>
          <w:rFonts w:ascii="Times New Roman" w:hAnsi="Times New Roman" w:cs="Times New Roman"/>
          <w:sz w:val="24"/>
          <w:szCs w:val="24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B664C2" w:rsidRDefault="006333AC" w:rsidP="00B664C2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4C2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 законодательством</w:t>
      </w:r>
      <w:proofErr w:type="gramEnd"/>
      <w:r w:rsidRPr="00B664C2">
        <w:rPr>
          <w:rFonts w:ascii="Times New Roman" w:hAnsi="Times New Roman" w:cs="Times New Roman"/>
          <w:sz w:val="24"/>
          <w:szCs w:val="24"/>
        </w:rPr>
        <w:t xml:space="preserve"> РФ (справка об отсутствии задолженности);</w:t>
      </w:r>
    </w:p>
    <w:p w:rsidR="006333AC" w:rsidRPr="006333AC" w:rsidRDefault="006333AC" w:rsidP="00201673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201673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4F01DF" w:rsidP="0020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lastRenderedPageBreak/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4F01DF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4F01DF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2C" w:rsidRDefault="00A51E2C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E565E" w:rsidRDefault="00BE565E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Pr="00B23775" w:rsidRDefault="00B23775" w:rsidP="00B23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lastRenderedPageBreak/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 w:rsidRPr="00B2377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23775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3"/>
        <w:gridCol w:w="3336"/>
        <w:gridCol w:w="1467"/>
        <w:gridCol w:w="1469"/>
        <w:gridCol w:w="1735"/>
        <w:gridCol w:w="1465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60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 w:rsidR="00BE565E">
        <w:rPr>
          <w:rFonts w:ascii="Times New Roman" w:hAnsi="Times New Roman" w:cs="Times New Roman"/>
          <w:sz w:val="24"/>
          <w:szCs w:val="24"/>
        </w:rPr>
        <w:t>21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 w:rsidR="00BE565E">
        <w:rPr>
          <w:rFonts w:ascii="Times New Roman" w:hAnsi="Times New Roman" w:cs="Times New Roman"/>
          <w:sz w:val="24"/>
          <w:szCs w:val="24"/>
        </w:rPr>
        <w:t>20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565E">
        <w:rPr>
          <w:rFonts w:ascii="Times New Roman" w:hAnsi="Times New Roman" w:cs="Times New Roman"/>
          <w:sz w:val="24"/>
          <w:szCs w:val="24"/>
        </w:rPr>
        <w:t>9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&lt;*****&gt; В случае</w:t>
      </w:r>
      <w:proofErr w:type="gramStart"/>
      <w:r w:rsidRPr="001E27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7CB">
        <w:rPr>
          <w:rFonts w:ascii="Times New Roman" w:hAnsi="Times New Roman" w:cs="Times New Roman"/>
          <w:sz w:val="24"/>
          <w:szCs w:val="24"/>
        </w:rPr>
        <w:t xml:space="preserve">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B23775" w:rsidRDefault="00B23775" w:rsidP="00B23775">
      <w:pPr>
        <w:tabs>
          <w:tab w:val="left" w:pos="6570"/>
        </w:tabs>
        <w:jc w:val="right"/>
      </w:pPr>
      <w:r>
        <w:t xml:space="preserve">                  </w:t>
      </w:r>
    </w:p>
    <w:p w:rsidR="00B23775" w:rsidRDefault="00B23775" w:rsidP="00B23775">
      <w:pPr>
        <w:tabs>
          <w:tab w:val="left" w:pos="6570"/>
        </w:tabs>
        <w:jc w:val="right"/>
      </w:pPr>
    </w:p>
    <w:p w:rsidR="00B23775" w:rsidRPr="00B23775" w:rsidRDefault="00B23775" w:rsidP="00B23775">
      <w:pPr>
        <w:tabs>
          <w:tab w:val="left" w:pos="6570"/>
        </w:tabs>
        <w:jc w:val="right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23775">
        <w:rPr>
          <w:rFonts w:ascii="Times New Roman" w:hAnsi="Times New Roman" w:cs="Times New Roman"/>
        </w:rPr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8"/>
        <w:gridCol w:w="3399"/>
        <w:gridCol w:w="1492"/>
        <w:gridCol w:w="1494"/>
        <w:gridCol w:w="1764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</w:t>
      </w:r>
      <w:r w:rsidR="0006738F" w:rsidRPr="00B23775">
        <w:rPr>
          <w:rFonts w:ascii="Times New Roman" w:hAnsi="Times New Roman" w:cs="Times New Roman"/>
          <w:sz w:val="21"/>
          <w:szCs w:val="21"/>
        </w:rPr>
        <w:t>4</w:t>
      </w: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 «Развитие субъектов малого и среднего предпринимательства в Татарском районе на 2021-2023 годы»</w:t>
      </w:r>
    </w:p>
    <w:p w:rsidR="00B23775" w:rsidRDefault="00B2377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37A5" w:rsidRDefault="00CF37A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2"/>
      <w:bookmarkEnd w:id="8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района Новосибирской области, именуемая в дальнейшем «Администрация», в лице главы Татарского муниципального района Новосибирской области Вязова Юрия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Маркленовича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  <w:proofErr w:type="gramEnd"/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  <w:proofErr w:type="gramEnd"/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  <w:proofErr w:type="gramEnd"/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утвержденными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) постановлением администрации Татарского муниципального района Новосибирской области от  «__»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P122"/>
      <w:bookmarkEnd w:id="9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Татарского муниципального района Новосибирской области (далее – местный бюджет) в 20__ году/20__ - 20__ годах</w:t>
      </w:r>
      <w:r w:rsidRPr="00D819AA">
        <w:rPr>
          <w:rStyle w:val="af2"/>
          <w:sz w:val="26"/>
          <w:szCs w:val="26"/>
        </w:rPr>
        <w:footnoteReference w:id="2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6C64FD" w:rsidRPr="00D819A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D819AA">
        <w:rPr>
          <w:rFonts w:ascii="Times New Roman" w:hAnsi="Times New Roman" w:cs="Times New Roman"/>
          <w:sz w:val="26"/>
          <w:szCs w:val="26"/>
        </w:rPr>
        <w:t xml:space="preserve">1.1.1.  в  целях финансового обеспечения затрат Получателя, связанных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 (далее - Субсидия);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2"/>
          <w:i/>
          <w:sz w:val="18"/>
          <w:szCs w:val="18"/>
        </w:rPr>
        <w:footnoteReference w:id="3"/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1" w:name="P129"/>
      <w:bookmarkEnd w:id="11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2" w:name="P133"/>
      <w:bookmarkEnd w:id="12"/>
      <w:r w:rsidRPr="00D819AA">
        <w:rPr>
          <w:rFonts w:ascii="Times New Roman" w:hAnsi="Times New Roman" w:cs="Times New Roman"/>
          <w:b/>
          <w:sz w:val="26"/>
          <w:szCs w:val="26"/>
        </w:rPr>
        <w:lastRenderedPageBreak/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5"/>
      <w:bookmarkEnd w:id="13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 xml:space="preserve">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  <w:proofErr w:type="gramEnd"/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9"/>
      <w:bookmarkEnd w:id="14"/>
      <w:r w:rsidRPr="00E27C3D">
        <w:rPr>
          <w:rFonts w:ascii="Times New Roman" w:hAnsi="Times New Roman" w:cs="Times New Roman"/>
          <w:sz w:val="26"/>
          <w:szCs w:val="26"/>
        </w:rPr>
        <w:t xml:space="preserve"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оды БК), в следующем размере</w:t>
      </w:r>
      <w:r w:rsidRPr="00E27C3D">
        <w:rPr>
          <w:rStyle w:val="af2"/>
          <w:sz w:val="26"/>
          <w:szCs w:val="26"/>
        </w:rPr>
        <w:footnoteReference w:id="4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 xml:space="preserve">___________ (___________)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 xml:space="preserve">(____________)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157"/>
      <w:bookmarkStart w:id="16" w:name="P170"/>
      <w:bookmarkEnd w:id="15"/>
      <w:bookmarkEnd w:id="16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3"/>
      <w:bookmarkStart w:id="18" w:name="P184"/>
      <w:bookmarkEnd w:id="17"/>
      <w:bookmarkEnd w:id="18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5"/>
      <w:bookmarkEnd w:id="19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52A">
        <w:rPr>
          <w:rFonts w:ascii="Times New Roman" w:hAnsi="Times New Roman" w:cs="Times New Roman"/>
          <w:sz w:val="26"/>
          <w:szCs w:val="26"/>
        </w:rPr>
        <w:t>открытый</w:t>
      </w:r>
      <w:proofErr w:type="gramEnd"/>
      <w:r w:rsidRPr="0000252A">
        <w:rPr>
          <w:rFonts w:ascii="Times New Roman" w:hAnsi="Times New Roman" w:cs="Times New Roman"/>
          <w:sz w:val="26"/>
          <w:szCs w:val="26"/>
        </w:rPr>
        <w:t xml:space="preserve">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2"/>
          <w:sz w:val="26"/>
          <w:szCs w:val="26"/>
        </w:rPr>
        <w:footnoteReference w:id="5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20" w:name="P196"/>
      <w:bookmarkEnd w:id="20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21" w:name="P201"/>
      <w:bookmarkStart w:id="22" w:name="P202"/>
      <w:bookmarkEnd w:id="21"/>
      <w:bookmarkEnd w:id="22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7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7"/>
      <w:bookmarkEnd w:id="23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8"/>
      <w:bookmarkEnd w:id="24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5" w:name="P209"/>
      <w:bookmarkEnd w:id="25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11"/>
      <w:bookmarkStart w:id="27" w:name="P212"/>
      <w:bookmarkEnd w:id="26"/>
      <w:bookmarkEnd w:id="27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администрацией Татарского муниципального района Новосибирской области и  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20"/>
      <w:bookmarkEnd w:id="28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P222"/>
      <w:bookmarkEnd w:id="29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0" w:name="P228"/>
      <w:bookmarkEnd w:id="30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 в том  числе  на  соответствие их Порядку предоставления субсидии, в течение</w:t>
      </w:r>
      <w:r w:rsidR="00CA6620">
        <w:rPr>
          <w:rFonts w:ascii="Times New Roman" w:hAnsi="Times New Roman" w:cs="Times New Roman"/>
          <w:sz w:val="26"/>
          <w:szCs w:val="26"/>
        </w:rPr>
        <w:t xml:space="preserve"> 10</w:t>
      </w:r>
      <w:r w:rsidRPr="009D7B94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от Получателя</w:t>
      </w:r>
      <w:r w:rsidRPr="009D7B94">
        <w:rPr>
          <w:rStyle w:val="af2"/>
          <w:sz w:val="26"/>
          <w:szCs w:val="26"/>
        </w:rPr>
        <w:footnoteReference w:id="10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34"/>
      <w:bookmarkEnd w:id="31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2" w:name="P251"/>
      <w:bookmarkEnd w:id="32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33" w:name="P266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1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4.1.5.1.1. </w:t>
      </w:r>
      <w:r w:rsidRPr="00D76F3E">
        <w:rPr>
          <w:rFonts w:ascii="Times New Roman" w:hAnsi="Times New Roman" w:cs="Times New Roman"/>
          <w:sz w:val="26"/>
          <w:szCs w:val="26"/>
        </w:rPr>
        <w:t>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о расходах Получателя, источником финансового обеспе</w:t>
      </w:r>
      <w:r w:rsidR="00B71813" w:rsidRPr="00D76F3E">
        <w:rPr>
          <w:rFonts w:ascii="Times New Roman" w:hAnsi="Times New Roman" w:cs="Times New Roman"/>
          <w:sz w:val="26"/>
          <w:szCs w:val="26"/>
        </w:rPr>
        <w:t>чения которых является Субсидия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72"/>
      <w:bookmarkEnd w:id="35"/>
      <w:r w:rsidRPr="009D7B94">
        <w:rPr>
          <w:rFonts w:ascii="Times New Roman" w:hAnsi="Times New Roman" w:cs="Times New Roman"/>
          <w:sz w:val="26"/>
          <w:szCs w:val="26"/>
        </w:rPr>
        <w:t xml:space="preserve">4.1.5.1.2.  иных  документов,  представленных  Получателем  по  запросу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>соответствии с пунктом 4.3.4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4.1.5.2. </w:t>
      </w:r>
      <w:r w:rsidRPr="00CA6620">
        <w:rPr>
          <w:rFonts w:ascii="Times New Roman" w:hAnsi="Times New Roman" w:cs="Times New Roman"/>
          <w:sz w:val="26"/>
          <w:szCs w:val="26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82"/>
      <w:bookmarkEnd w:id="36"/>
      <w:proofErr w:type="gramStart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292"/>
      <w:bookmarkStart w:id="38" w:name="P302"/>
      <w:bookmarkEnd w:id="37"/>
      <w:bookmarkEnd w:id="38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</w:t>
      </w:r>
      <w:r w:rsidR="00CA6620">
        <w:rPr>
          <w:rFonts w:ascii="Times New Roman" w:hAnsi="Times New Roman" w:cs="Times New Roman"/>
          <w:sz w:val="26"/>
          <w:szCs w:val="26"/>
        </w:rPr>
        <w:t>10</w:t>
      </w:r>
      <w:r w:rsidRPr="009D7B94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03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</w:t>
      </w:r>
      <w:r w:rsidR="00CA6620">
        <w:rPr>
          <w:rFonts w:ascii="Times New Roman" w:hAnsi="Times New Roman" w:cs="Times New Roman"/>
          <w:sz w:val="26"/>
          <w:szCs w:val="26"/>
        </w:rPr>
        <w:t>10</w:t>
      </w:r>
      <w:r w:rsidRPr="009D7B94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10"/>
      <w:bookmarkEnd w:id="40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320"/>
      <w:bookmarkEnd w:id="41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42" w:name="P330"/>
      <w:bookmarkStart w:id="43" w:name="P341"/>
      <w:bookmarkEnd w:id="42"/>
      <w:bookmarkEnd w:id="43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 Получатель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352"/>
      <w:bookmarkEnd w:id="44"/>
      <w:r w:rsidRPr="009D7B94">
        <w:rPr>
          <w:rFonts w:ascii="Times New Roman" w:hAnsi="Times New Roman" w:cs="Times New Roman"/>
          <w:sz w:val="26"/>
          <w:szCs w:val="26"/>
        </w:rPr>
        <w:t>4.3.1.не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4.3.2.вести обособленный аналитический учет операций, осуществляемых за счет Субсидии;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386"/>
      <w:bookmarkEnd w:id="45"/>
      <w:r w:rsidRPr="009D7B94">
        <w:rPr>
          <w:rFonts w:ascii="Times New Roman" w:hAnsi="Times New Roman" w:cs="Times New Roman"/>
          <w:sz w:val="26"/>
          <w:szCs w:val="26"/>
        </w:rPr>
        <w:t xml:space="preserve">4.3.3. </w:t>
      </w:r>
      <w:r w:rsidRPr="00D76F3E">
        <w:rPr>
          <w:rFonts w:ascii="Times New Roman" w:hAnsi="Times New Roman" w:cs="Times New Roman"/>
          <w:sz w:val="26"/>
          <w:szCs w:val="26"/>
        </w:rPr>
        <w:t>представлять в Администрацию 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 о   расходах   Получателя,  источником  финансового обеспечения  которых  является Субсидия не  позднее </w:t>
      </w:r>
      <w:r w:rsidR="00B71813" w:rsidRPr="00D76F3E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D76F3E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394"/>
      <w:bookmarkEnd w:id="46"/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bookmarkStart w:id="47" w:name="P402"/>
      <w:bookmarkEnd w:id="47"/>
      <w:r w:rsidRPr="009D7B94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документы   и   информацию,   необходимые  для  осуществления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порядка, целей и условий предоставления Субсидии в соответствии с  </w:t>
      </w:r>
      <w:hyperlink w:anchor="P34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2 настоящего Соглашения, в течение </w:t>
      </w:r>
      <w:r w:rsidR="00CA6620">
        <w:rPr>
          <w:rFonts w:ascii="Times New Roman" w:hAnsi="Times New Roman" w:cs="Times New Roman"/>
          <w:sz w:val="26"/>
          <w:szCs w:val="26"/>
        </w:rPr>
        <w:t>5</w:t>
      </w:r>
      <w:r w:rsidRPr="009D7B94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указанного запроса;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требования в соответствии с </w:t>
      </w:r>
      <w:hyperlink w:anchor="P282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4.3.5.2. возвращать в местный бюджет Субсидию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15"/>
      <w:bookmarkEnd w:id="48"/>
      <w:r w:rsidRPr="009D7B94">
        <w:rPr>
          <w:rFonts w:ascii="Times New Roman" w:hAnsi="Times New Roman" w:cs="Times New Roman"/>
          <w:sz w:val="26"/>
          <w:szCs w:val="26"/>
        </w:rPr>
        <w:t>4.3.6</w:t>
      </w:r>
      <w:bookmarkStart w:id="49" w:name="P427"/>
      <w:bookmarkEnd w:id="49"/>
      <w:r w:rsidRPr="009D7B94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4.3.7. обеспечивать  полноту и достоверность сведений,  представляемых в Администрацию в соответствии с настоящим Соглашением;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441"/>
      <w:bookmarkEnd w:id="50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444"/>
      <w:bookmarkEnd w:id="51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Администрации  предложения о внесении   изменений   в   настоящее  Соглашение,  в  том  числе  в  случае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452"/>
      <w:bookmarkEnd w:id="52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456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D7B94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4" w:name="P489"/>
      <w:bookmarkEnd w:id="54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493"/>
      <w:bookmarkEnd w:id="55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6.3.2. нарушения Получателем порядка, целей и условий предоставления Субсидии, установленных Порядком  предоставления субсидии и настоящим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6" w:name="P512"/>
      <w:bookmarkEnd w:id="56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5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16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F7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343559" w:rsidRDefault="006C64FD" w:rsidP="006C64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Pr="00F70C40" w:rsidRDefault="006C64FD" w:rsidP="006C64FD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4FD" w:rsidRDefault="006C64FD" w:rsidP="006C64FD">
      <w:pPr>
        <w:pStyle w:val="ConsPlusNormal"/>
        <w:jc w:val="both"/>
      </w:pPr>
    </w:p>
    <w:p w:rsidR="006C64FD" w:rsidRDefault="006C64FD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lastRenderedPageBreak/>
              <w:t>Наименование направления расходов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 xml:space="preserve">Код по </w:t>
            </w:r>
            <w:hyperlink r:id="rId17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бюджета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программной (</w:t>
            </w:r>
            <w:proofErr w:type="spellStart"/>
            <w:r>
              <w:t>непрограммной</w:t>
            </w:r>
            <w:proofErr w:type="spellEnd"/>
            <w:r>
              <w:t>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bookmarkStart w:id="57" w:name="sub_11001"/>
            <w:r>
              <w:t>1</w:t>
            </w:r>
            <w:bookmarkEnd w:id="57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10</w:t>
            </w:r>
          </w:p>
        </w:tc>
      </w:tr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right"/>
            </w:pPr>
            <w:r w:rsidRPr="00BA21F2">
              <w:t>Итого п</w:t>
            </w:r>
            <w:r w:rsidRPr="00635EB0">
              <w:t xml:space="preserve">о коду </w:t>
            </w:r>
            <w:hyperlink r:id="rId18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</w:tbl>
    <w:p w:rsidR="006C64FD" w:rsidRPr="00BA21F2" w:rsidRDefault="006C64FD" w:rsidP="006C64FD"/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 xml:space="preserve">Код по </w:t>
            </w:r>
            <w:hyperlink r:id="rId19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</w:t>
            </w:r>
            <w:r w:rsidRPr="00BA21F2">
              <w:t>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ранее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позднее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программной (</w:t>
            </w:r>
            <w:proofErr w:type="spellStart"/>
            <w:r w:rsidRPr="00BA21F2">
              <w:t>непрограммной</w:t>
            </w:r>
            <w:proofErr w:type="spellEnd"/>
            <w:r w:rsidRPr="00BA21F2">
              <w:t>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10</w:t>
            </w:r>
          </w:p>
        </w:tc>
      </w:tr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 xml:space="preserve">Итого по коду </w:t>
            </w:r>
            <w:hyperlink r:id="rId20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635EB0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</w:tbl>
    <w:p w:rsidR="006C64FD" w:rsidRPr="00635EB0" w:rsidRDefault="006C64FD" w:rsidP="006C64FD"/>
    <w:p w:rsidR="006C64FD" w:rsidRPr="00635EB0" w:rsidRDefault="006C64FD" w:rsidP="006C64FD">
      <w:pPr>
        <w:pStyle w:val="af5"/>
        <w:rPr>
          <w:sz w:val="22"/>
          <w:szCs w:val="22"/>
        </w:rPr>
      </w:pPr>
      <w:r w:rsidRPr="00635EB0">
        <w:rPr>
          <w:sz w:val="22"/>
          <w:szCs w:val="22"/>
        </w:rPr>
        <w:t>──────────────────────────────</w:t>
      </w:r>
    </w:p>
    <w:p w:rsidR="006C64FD" w:rsidRPr="00635EB0" w:rsidRDefault="006C64FD" w:rsidP="006C64FD">
      <w:pPr>
        <w:pStyle w:val="af6"/>
      </w:pPr>
      <w:bookmarkStart w:id="58" w:name="sub_431201"/>
      <w:r w:rsidRPr="00635EB0">
        <w:rPr>
          <w:vertAlign w:val="superscript"/>
        </w:rPr>
        <w:t>1</w:t>
      </w:r>
      <w:proofErr w:type="gramStart"/>
      <w:r w:rsidRPr="00635EB0">
        <w:t xml:space="preserve"> З</w:t>
      </w:r>
      <w:proofErr w:type="gramEnd"/>
      <w:r w:rsidRPr="00635EB0"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9" w:name="sub_431202"/>
      <w:bookmarkEnd w:id="58"/>
    </w:p>
    <w:p w:rsidR="006C64FD" w:rsidRPr="00635EB0" w:rsidRDefault="006C64FD" w:rsidP="006C64FD">
      <w:pPr>
        <w:pStyle w:val="af6"/>
      </w:pPr>
      <w:bookmarkStart w:id="60" w:name="sub_431203"/>
      <w:bookmarkEnd w:id="59"/>
      <w:r w:rsidRPr="00635EB0">
        <w:rPr>
          <w:vertAlign w:val="superscript"/>
        </w:rPr>
        <w:t>2</w:t>
      </w:r>
      <w:proofErr w:type="gramStart"/>
      <w:r w:rsidRPr="00635EB0">
        <w:rPr>
          <w:vertAlign w:val="superscript"/>
        </w:rPr>
        <w:t xml:space="preserve"> </w:t>
      </w:r>
      <w:r w:rsidRPr="00635EB0">
        <w:t>П</w:t>
      </w:r>
      <w:proofErr w:type="gramEnd"/>
      <w:r w:rsidRPr="00635EB0">
        <w:t>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6C64FD" w:rsidRPr="00635EB0" w:rsidRDefault="006C64FD" w:rsidP="006C64FD">
      <w:pPr>
        <w:pStyle w:val="af6"/>
      </w:pPr>
      <w:bookmarkStart w:id="61" w:name="sub_431204"/>
      <w:bookmarkEnd w:id="60"/>
      <w:r w:rsidRPr="00635EB0">
        <w:rPr>
          <w:vertAlign w:val="superscript"/>
        </w:rPr>
        <w:t>3</w:t>
      </w:r>
      <w:proofErr w:type="gramStart"/>
      <w:r w:rsidRPr="00635EB0">
        <w:t xml:space="preserve"> У</w:t>
      </w:r>
      <w:proofErr w:type="gramEnd"/>
      <w:r w:rsidRPr="00635EB0">
        <w:t xml:space="preserve">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1001" w:history="1">
        <w:r w:rsidRPr="00635EB0">
          <w:rPr>
            <w:rStyle w:val="af3"/>
            <w:color w:val="auto"/>
          </w:rPr>
          <w:t>графе 6</w:t>
        </w:r>
      </w:hyperlink>
      <w:r w:rsidRPr="00635EB0">
        <w:t>.</w:t>
      </w:r>
    </w:p>
    <w:p w:rsidR="006C64FD" w:rsidRDefault="006C64FD" w:rsidP="006C64FD">
      <w:pPr>
        <w:pStyle w:val="af6"/>
      </w:pPr>
      <w:bookmarkStart w:id="62" w:name="sub_431205"/>
      <w:bookmarkEnd w:id="61"/>
      <w:r w:rsidRPr="00635EB0">
        <w:rPr>
          <w:vertAlign w:val="superscript"/>
        </w:rPr>
        <w:t>4</w:t>
      </w:r>
      <w:proofErr w:type="gramStart"/>
      <w:r w:rsidRPr="00635EB0">
        <w:t xml:space="preserve"> У</w:t>
      </w:r>
      <w:proofErr w:type="gramEnd"/>
      <w:r w:rsidRPr="00635EB0">
        <w:t>казывается сумма, подлежащая перечислению. В случае внесения изменения в план-график перечисления Субсидии указывается величина изменения (со</w:t>
      </w:r>
      <w:r>
        <w:t xml:space="preserve"> знаком "плюс" - при увеличении; со знаком "минус" - при уменьшении).</w:t>
      </w:r>
      <w:bookmarkEnd w:id="62"/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  <w:sectPr w:rsidR="00CD1FFC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>
        <w:rPr>
          <w:rStyle w:val="2"/>
          <w:rFonts w:eastAsia="Arial Unicode MS"/>
          <w:sz w:val="24"/>
          <w:szCs w:val="24"/>
        </w:rPr>
        <w:t xml:space="preserve"> 2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proofErr w:type="gramStart"/>
      <w:r w:rsidRPr="00294F2F">
        <w:rPr>
          <w:rStyle w:val="2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"/>
          <w:rFonts w:eastAsia="Arial Unicode MS"/>
          <w:sz w:val="24"/>
          <w:szCs w:val="24"/>
        </w:rPr>
        <w:t xml:space="preserve"> постановлением 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CD1FFC" w:rsidRPr="00CD1FFC" w:rsidRDefault="00CD1FFC" w:rsidP="00CD1FFC">
      <w:pPr>
        <w:rPr>
          <w:lang w:eastAsia="ru-RU"/>
        </w:rPr>
      </w:pPr>
    </w:p>
    <w:p w:rsidR="00CD1FFC" w:rsidRPr="00232240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4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592F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FFC">
        <w:rPr>
          <w:rFonts w:ascii="Times New Roman" w:hAnsi="Times New Roman" w:cs="Times New Roman"/>
          <w:sz w:val="28"/>
          <w:szCs w:val="28"/>
        </w:rPr>
        <w:t xml:space="preserve">конкурсной комиссии по оказанию финансовой поддержки субъектам малого </w:t>
      </w:r>
    </w:p>
    <w:p w:rsidR="00CD1FFC" w:rsidRPr="00CD1FFC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FF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4503"/>
        <w:gridCol w:w="310"/>
        <w:gridCol w:w="5218"/>
      </w:tblGrid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Вячеслав Васильевич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7A5236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Кобринюк</w:t>
            </w:r>
            <w:proofErr w:type="spellEnd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Правко</w:t>
            </w:r>
            <w:proofErr w:type="spellEnd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</w:t>
            </w:r>
            <w:proofErr w:type="gramStart"/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.Т</w:t>
            </w:r>
            <w:proofErr w:type="gramEnd"/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атарска», член комиссии (по согласованию)</w:t>
            </w:r>
          </w:p>
        </w:tc>
      </w:tr>
    </w:tbl>
    <w:p w:rsidR="00CD1FFC" w:rsidRPr="00CD1FFC" w:rsidRDefault="00CD1FFC">
      <w:pPr>
        <w:rPr>
          <w:lang w:eastAsia="ru-RU"/>
        </w:rPr>
      </w:pPr>
    </w:p>
    <w:sectPr w:rsidR="00CD1FFC" w:rsidRPr="00CD1FFC" w:rsidSect="00CF592F"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84" w:rsidRDefault="00560C84" w:rsidP="0083354E">
      <w:pPr>
        <w:spacing w:after="0" w:line="240" w:lineRule="auto"/>
      </w:pPr>
      <w:r>
        <w:separator/>
      </w:r>
    </w:p>
  </w:endnote>
  <w:endnote w:type="continuationSeparator" w:id="1">
    <w:p w:rsidR="00560C84" w:rsidRDefault="00560C84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84" w:rsidRDefault="00560C84" w:rsidP="0083354E">
      <w:pPr>
        <w:spacing w:after="0" w:line="240" w:lineRule="auto"/>
      </w:pPr>
      <w:r>
        <w:separator/>
      </w:r>
    </w:p>
  </w:footnote>
  <w:footnote w:type="continuationSeparator" w:id="1">
    <w:p w:rsidR="00560C84" w:rsidRDefault="00560C84" w:rsidP="0083354E">
      <w:pPr>
        <w:spacing w:after="0" w:line="240" w:lineRule="auto"/>
      </w:pPr>
      <w:r>
        <w:continuationSeparator/>
      </w:r>
    </w:p>
  </w:footnote>
  <w:footnote w:id="2">
    <w:p w:rsidR="00560C84" w:rsidRPr="005741CD" w:rsidRDefault="00560C8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3">
    <w:p w:rsidR="00560C84" w:rsidRPr="005741CD" w:rsidRDefault="00560C8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4">
    <w:p w:rsidR="00560C84" w:rsidRPr="00AB5809" w:rsidRDefault="00560C8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560C84" w:rsidRPr="00AB5809" w:rsidRDefault="00560C84" w:rsidP="006C64FD">
      <w:pPr>
        <w:pStyle w:val="af0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6">
    <w:p w:rsidR="00560C84" w:rsidRPr="00AB5809" w:rsidRDefault="00560C8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7">
    <w:p w:rsidR="00560C84" w:rsidRPr="007526E0" w:rsidRDefault="00560C8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8">
    <w:p w:rsidR="00560C84" w:rsidRPr="00A100C9" w:rsidRDefault="00560C84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9">
    <w:p w:rsidR="00560C84" w:rsidRPr="00734AB3" w:rsidRDefault="00560C84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10">
    <w:p w:rsidR="00560C84" w:rsidRPr="00DF398A" w:rsidRDefault="00560C84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84" w:rsidRDefault="00560C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84" w:rsidRDefault="001C314F">
    <w:pPr>
      <w:rPr>
        <w:sz w:val="2"/>
        <w:szCs w:val="2"/>
      </w:rPr>
    </w:pPr>
    <w:r w:rsidRPr="001C314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560C84" w:rsidRDefault="00560C8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7C3"/>
    <w:multiLevelType w:val="hybridMultilevel"/>
    <w:tmpl w:val="1464BD82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A58F4"/>
    <w:rsid w:val="000B1A7D"/>
    <w:rsid w:val="000B3941"/>
    <w:rsid w:val="000C0083"/>
    <w:rsid w:val="000C73EC"/>
    <w:rsid w:val="000D64A8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353"/>
    <w:rsid w:val="00165C20"/>
    <w:rsid w:val="00167746"/>
    <w:rsid w:val="001808FB"/>
    <w:rsid w:val="0018262A"/>
    <w:rsid w:val="00183619"/>
    <w:rsid w:val="001855FA"/>
    <w:rsid w:val="00192237"/>
    <w:rsid w:val="001A2E90"/>
    <w:rsid w:val="001A3CF4"/>
    <w:rsid w:val="001A7E1C"/>
    <w:rsid w:val="001B1DED"/>
    <w:rsid w:val="001B3EB8"/>
    <w:rsid w:val="001B6A94"/>
    <w:rsid w:val="001C314F"/>
    <w:rsid w:val="001C4FF9"/>
    <w:rsid w:val="001C684C"/>
    <w:rsid w:val="001E776B"/>
    <w:rsid w:val="001F2EB2"/>
    <w:rsid w:val="001F64A3"/>
    <w:rsid w:val="00200DC5"/>
    <w:rsid w:val="00201673"/>
    <w:rsid w:val="00202913"/>
    <w:rsid w:val="002029E1"/>
    <w:rsid w:val="00213BEE"/>
    <w:rsid w:val="0021642C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F1BFC"/>
    <w:rsid w:val="002F6332"/>
    <w:rsid w:val="00300317"/>
    <w:rsid w:val="00311E7E"/>
    <w:rsid w:val="003269DE"/>
    <w:rsid w:val="00336208"/>
    <w:rsid w:val="003408D7"/>
    <w:rsid w:val="00343920"/>
    <w:rsid w:val="00344FAB"/>
    <w:rsid w:val="00347790"/>
    <w:rsid w:val="00356920"/>
    <w:rsid w:val="00374686"/>
    <w:rsid w:val="003827F1"/>
    <w:rsid w:val="00386867"/>
    <w:rsid w:val="00387667"/>
    <w:rsid w:val="00394582"/>
    <w:rsid w:val="00396E69"/>
    <w:rsid w:val="003C6D7A"/>
    <w:rsid w:val="003D027B"/>
    <w:rsid w:val="003D091C"/>
    <w:rsid w:val="003D1A80"/>
    <w:rsid w:val="003D7EEC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4D94"/>
    <w:rsid w:val="00496B76"/>
    <w:rsid w:val="004C2997"/>
    <w:rsid w:val="004E14D6"/>
    <w:rsid w:val="004E49FC"/>
    <w:rsid w:val="004E4E10"/>
    <w:rsid w:val="004F01DF"/>
    <w:rsid w:val="004F62B7"/>
    <w:rsid w:val="00505840"/>
    <w:rsid w:val="00507B17"/>
    <w:rsid w:val="0051196C"/>
    <w:rsid w:val="005175EC"/>
    <w:rsid w:val="005361BB"/>
    <w:rsid w:val="00540C8F"/>
    <w:rsid w:val="00545F67"/>
    <w:rsid w:val="00554050"/>
    <w:rsid w:val="00560C84"/>
    <w:rsid w:val="005628A6"/>
    <w:rsid w:val="005737F8"/>
    <w:rsid w:val="005942F3"/>
    <w:rsid w:val="00596E38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B2511"/>
    <w:rsid w:val="006C46F0"/>
    <w:rsid w:val="006C64FD"/>
    <w:rsid w:val="006D0157"/>
    <w:rsid w:val="006D59F8"/>
    <w:rsid w:val="006F649C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40E4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504E"/>
    <w:rsid w:val="007F7CB9"/>
    <w:rsid w:val="008053CB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83187"/>
    <w:rsid w:val="008B6F57"/>
    <w:rsid w:val="008C3421"/>
    <w:rsid w:val="008C6896"/>
    <w:rsid w:val="008D62DF"/>
    <w:rsid w:val="008F54DC"/>
    <w:rsid w:val="008F6DEB"/>
    <w:rsid w:val="00933FC3"/>
    <w:rsid w:val="00936885"/>
    <w:rsid w:val="00944AB6"/>
    <w:rsid w:val="00947160"/>
    <w:rsid w:val="00953305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44D3"/>
    <w:rsid w:val="00A279BA"/>
    <w:rsid w:val="00A37C48"/>
    <w:rsid w:val="00A51E2C"/>
    <w:rsid w:val="00A55B06"/>
    <w:rsid w:val="00A6225D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13AFB"/>
    <w:rsid w:val="00B21A7C"/>
    <w:rsid w:val="00B23775"/>
    <w:rsid w:val="00B327A1"/>
    <w:rsid w:val="00B32FCC"/>
    <w:rsid w:val="00B34A0C"/>
    <w:rsid w:val="00B446E3"/>
    <w:rsid w:val="00B53904"/>
    <w:rsid w:val="00B54A0A"/>
    <w:rsid w:val="00B61603"/>
    <w:rsid w:val="00B639DB"/>
    <w:rsid w:val="00B664C2"/>
    <w:rsid w:val="00B712E9"/>
    <w:rsid w:val="00B71813"/>
    <w:rsid w:val="00B71D76"/>
    <w:rsid w:val="00B77545"/>
    <w:rsid w:val="00B835DA"/>
    <w:rsid w:val="00B9091D"/>
    <w:rsid w:val="00BA6593"/>
    <w:rsid w:val="00BB512E"/>
    <w:rsid w:val="00BC7B21"/>
    <w:rsid w:val="00BD16D8"/>
    <w:rsid w:val="00BE16FD"/>
    <w:rsid w:val="00BE565E"/>
    <w:rsid w:val="00BF2D41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5310D"/>
    <w:rsid w:val="00C55A6E"/>
    <w:rsid w:val="00C61398"/>
    <w:rsid w:val="00C62062"/>
    <w:rsid w:val="00C73A83"/>
    <w:rsid w:val="00CA4081"/>
    <w:rsid w:val="00CA6620"/>
    <w:rsid w:val="00CA7613"/>
    <w:rsid w:val="00CB49FE"/>
    <w:rsid w:val="00CB64EB"/>
    <w:rsid w:val="00CC260C"/>
    <w:rsid w:val="00CD1FFC"/>
    <w:rsid w:val="00CF37A5"/>
    <w:rsid w:val="00CF592F"/>
    <w:rsid w:val="00D012CC"/>
    <w:rsid w:val="00D04AD3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E28F9"/>
    <w:rsid w:val="00EE5331"/>
    <w:rsid w:val="00EF5BA2"/>
    <w:rsid w:val="00EF6DED"/>
    <w:rsid w:val="00F046C2"/>
    <w:rsid w:val="00F20CAE"/>
    <w:rsid w:val="00F27C38"/>
    <w:rsid w:val="00F35B30"/>
    <w:rsid w:val="00F365FC"/>
    <w:rsid w:val="00F4192B"/>
    <w:rsid w:val="00F41E3B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ivo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ivo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vo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36110ABD3566B670825475072B6A9A96135990EBECB2089F86F921262465563A9B2074131E7FC2BFE8FE874DC9CBC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egiontatarsk.nso.ru/page/5393" TargetMode="External"/><Relationship Id="rId19" Type="http://schemas.openxmlformats.org/officeDocument/2006/relationships/hyperlink" Target="http://ivo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B36110ABD3566B670825475072B6A9A96135990EBECB2089F86F921262465563A9B2074131E7FC2BFE8FE874DC9CBC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424-4A23-4F9E-9EC1-0D745D0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36</Pages>
  <Words>11471</Words>
  <Characters>65390</Characters>
  <Application>Microsoft Office Word</Application>
  <DocSecurity>0</DocSecurity>
  <Lines>544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76708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31уэр_адм</cp:lastModifiedBy>
  <cp:revision>103</cp:revision>
  <cp:lastPrinted>2021-06-10T04:31:00Z</cp:lastPrinted>
  <dcterms:created xsi:type="dcterms:W3CDTF">2021-05-18T09:20:00Z</dcterms:created>
  <dcterms:modified xsi:type="dcterms:W3CDTF">2021-07-20T07:19:00Z</dcterms:modified>
</cp:coreProperties>
</file>