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751A9">
        <w:rPr>
          <w:b/>
          <w:bCs/>
        </w:rPr>
        <w:t>02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F751A9">
        <w:rPr>
          <w:b/>
          <w:bCs/>
        </w:rPr>
        <w:t>4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B3054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83B23" w:rsidRPr="00F751A9" w:rsidRDefault="00F751A9" w:rsidP="00B3054B">
      <w:pPr>
        <w:rPr>
          <w:b/>
          <w:sz w:val="28"/>
          <w:szCs w:val="28"/>
        </w:rPr>
      </w:pPr>
      <w:r w:rsidRPr="00F751A9">
        <w:rPr>
          <w:b/>
          <w:sz w:val="28"/>
          <w:szCs w:val="28"/>
        </w:rPr>
        <w:t xml:space="preserve">Отделение </w:t>
      </w:r>
      <w:r w:rsidR="0069256E">
        <w:rPr>
          <w:b/>
          <w:sz w:val="28"/>
          <w:szCs w:val="28"/>
        </w:rPr>
        <w:t>СФР по Новосибирской области назначило</w:t>
      </w:r>
      <w:r w:rsidRPr="00F751A9">
        <w:rPr>
          <w:b/>
          <w:sz w:val="28"/>
          <w:szCs w:val="28"/>
        </w:rPr>
        <w:t xml:space="preserve"> единое пособие родителям 88 тысяч детей</w:t>
      </w:r>
      <w:r w:rsidR="005B4100">
        <w:rPr>
          <w:b/>
          <w:sz w:val="28"/>
          <w:szCs w:val="28"/>
        </w:rPr>
        <w:t xml:space="preserve"> в 2024 году</w:t>
      </w:r>
    </w:p>
    <w:p w:rsidR="00F751A9" w:rsidRPr="00B95C2E" w:rsidRDefault="00F751A9" w:rsidP="00F751A9">
      <w:pPr>
        <w:jc w:val="center"/>
        <w:rPr>
          <w:sz w:val="16"/>
          <w:szCs w:val="16"/>
        </w:rPr>
      </w:pPr>
    </w:p>
    <w:p w:rsidR="00B3054B" w:rsidRPr="004152FA" w:rsidRDefault="00B3054B" w:rsidP="00B3054B">
      <w:pPr>
        <w:ind w:firstLine="567"/>
        <w:jc w:val="both"/>
        <w:rPr>
          <w:sz w:val="26"/>
          <w:szCs w:val="26"/>
          <w:lang w:eastAsia="ru-RU"/>
        </w:rPr>
      </w:pPr>
      <w:r w:rsidRPr="00B3054B">
        <w:rPr>
          <w:sz w:val="26"/>
          <w:szCs w:val="26"/>
          <w:lang w:eastAsia="ru-RU"/>
        </w:rPr>
        <w:t xml:space="preserve">С начала года специалисты Отделения СФР по Новосибирской области назначили единое пособие родителям 88 тысяч детей. Единое пособие устанавливается семьям, нуждающимся в поддержке со стороны государства. </w:t>
      </w:r>
    </w:p>
    <w:p w:rsidR="00B3054B" w:rsidRPr="004152FA" w:rsidRDefault="00B3054B" w:rsidP="00B3054B">
      <w:pPr>
        <w:ind w:firstLine="567"/>
        <w:jc w:val="both"/>
        <w:rPr>
          <w:sz w:val="12"/>
          <w:szCs w:val="12"/>
          <w:lang w:eastAsia="ru-RU"/>
        </w:rPr>
      </w:pPr>
    </w:p>
    <w:p w:rsidR="00B3054B" w:rsidRPr="004152FA" w:rsidRDefault="00B3054B" w:rsidP="00B3054B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B3054B">
        <w:rPr>
          <w:sz w:val="26"/>
          <w:szCs w:val="26"/>
        </w:rPr>
        <w:t xml:space="preserve">При появлении ребенка родители могут в любое время обратиться за единым пособием. </w:t>
      </w:r>
      <w:r w:rsidRPr="004152FA">
        <w:rPr>
          <w:b/>
          <w:sz w:val="26"/>
          <w:szCs w:val="26"/>
        </w:rPr>
        <w:t>При этом если подать заявление в течение 6 месяцев с момента рождения малыша, то пособие назначат с месяца рождения ребенка.</w:t>
      </w:r>
      <w:r w:rsidRPr="00B3054B">
        <w:rPr>
          <w:sz w:val="26"/>
          <w:szCs w:val="26"/>
        </w:rPr>
        <w:t xml:space="preserve">  Заявление можно подать одним из удобных для семьи способом: через портал </w:t>
      </w:r>
      <w:proofErr w:type="spellStart"/>
      <w:r w:rsidRPr="00B3054B">
        <w:rPr>
          <w:sz w:val="26"/>
          <w:szCs w:val="26"/>
        </w:rPr>
        <w:t>госуслуг</w:t>
      </w:r>
      <w:proofErr w:type="spellEnd"/>
      <w:r w:rsidRPr="00B3054B">
        <w:rPr>
          <w:sz w:val="26"/>
          <w:szCs w:val="26"/>
        </w:rPr>
        <w:t xml:space="preserve">, в МФЦ или клиентской </w:t>
      </w:r>
      <w:bookmarkStart w:id="0" w:name="_GoBack"/>
      <w:bookmarkEnd w:id="0"/>
      <w:r w:rsidRPr="00B3054B">
        <w:rPr>
          <w:sz w:val="26"/>
          <w:szCs w:val="26"/>
        </w:rPr>
        <w:t xml:space="preserve">службе Отделения СФР по Новосибирской области. Пособие устанавливается на 12 месяцев, по истечении которых семья может подать заявление на продление выплаты. </w:t>
      </w:r>
    </w:p>
    <w:p w:rsidR="00B3054B" w:rsidRPr="004152FA" w:rsidRDefault="00B3054B" w:rsidP="00B3054B">
      <w:pPr>
        <w:pStyle w:val="af7"/>
        <w:tabs>
          <w:tab w:val="left" w:pos="0"/>
        </w:tabs>
        <w:ind w:firstLine="425"/>
        <w:jc w:val="both"/>
        <w:rPr>
          <w:sz w:val="12"/>
          <w:szCs w:val="12"/>
        </w:rPr>
      </w:pPr>
    </w:p>
    <w:p w:rsidR="00B3054B" w:rsidRPr="004152FA" w:rsidRDefault="00B3054B" w:rsidP="00B3054B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B3054B">
        <w:rPr>
          <w:sz w:val="26"/>
          <w:szCs w:val="26"/>
        </w:rPr>
        <w:t xml:space="preserve">Отделение СФР по Новосибирской области назначает единое пособие в формате социального казначейства. Это значит, что в большинстве случаев им достаточно подать заявление. Остальные сведения специалисты Отделения фонда получат самостоятельно в рамках межведомственного взаимодействия. </w:t>
      </w:r>
    </w:p>
    <w:p w:rsidR="00B3054B" w:rsidRPr="004152FA" w:rsidRDefault="00B3054B" w:rsidP="00B3054B">
      <w:pPr>
        <w:pStyle w:val="af7"/>
        <w:tabs>
          <w:tab w:val="left" w:pos="0"/>
        </w:tabs>
        <w:ind w:firstLine="425"/>
        <w:jc w:val="both"/>
        <w:rPr>
          <w:sz w:val="12"/>
          <w:szCs w:val="12"/>
        </w:rPr>
      </w:pPr>
    </w:p>
    <w:p w:rsidR="00B3054B" w:rsidRPr="004152FA" w:rsidRDefault="00B3054B" w:rsidP="00B3054B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B3054B">
        <w:rPr>
          <w:sz w:val="26"/>
          <w:szCs w:val="26"/>
          <w:lang w:eastAsia="ru-RU"/>
        </w:rPr>
        <w:t xml:space="preserve">Размер единого пособия может составлять 50, 75 и 100% от регионального прожиточного минимума. </w:t>
      </w:r>
      <w:r w:rsidRPr="00B3054B">
        <w:rPr>
          <w:sz w:val="26"/>
          <w:szCs w:val="26"/>
        </w:rPr>
        <w:t xml:space="preserve">Прожиточный минимум на детей в Новосибирской области установлен в размере 15 871 рубль. </w:t>
      </w:r>
    </w:p>
    <w:p w:rsidR="00B3054B" w:rsidRPr="004152FA" w:rsidRDefault="00B3054B" w:rsidP="00B3054B">
      <w:pPr>
        <w:pStyle w:val="af7"/>
        <w:tabs>
          <w:tab w:val="left" w:pos="0"/>
        </w:tabs>
        <w:ind w:firstLine="425"/>
        <w:jc w:val="both"/>
        <w:rPr>
          <w:sz w:val="12"/>
          <w:szCs w:val="12"/>
        </w:rPr>
      </w:pPr>
    </w:p>
    <w:p w:rsidR="00B3054B" w:rsidRPr="004152FA" w:rsidRDefault="00B3054B" w:rsidP="00B3054B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3054B">
        <w:rPr>
          <w:sz w:val="26"/>
          <w:szCs w:val="26"/>
        </w:rPr>
        <w:t xml:space="preserve">«Пособие на детей можно оформить на каждого ребенка в семье в возрасте до 17 лет. Для многодетных семей действуют льготные условия при назначении пособия. </w:t>
      </w:r>
      <w:r w:rsidRPr="00B3054B">
        <w:rPr>
          <w:sz w:val="26"/>
          <w:szCs w:val="26"/>
          <w:lang w:eastAsia="ru-RU"/>
        </w:rPr>
        <w:t xml:space="preserve">Как известно, при установлении выплаты проводится комплексная оценка нуждаемости семьи. Если семья многодетная, для нее действуют льготы при учете дохода и имущества семьи. Так, при расчете среднедушевого дохода в многодетной семье в доход не учитываются выплаты, </w:t>
      </w:r>
      <w:r w:rsidRPr="00B3054B">
        <w:rPr>
          <w:sz w:val="26"/>
          <w:szCs w:val="26"/>
        </w:rPr>
        <w:t xml:space="preserve">полученные за звание “Мать-героиня”, целевые субсидии на приобретение имущества, а также региональный семейный капитал, который предоставляется на третьего ребенка», — </w:t>
      </w:r>
      <w:r w:rsidRPr="00B3054B">
        <w:rPr>
          <w:sz w:val="26"/>
          <w:szCs w:val="26"/>
          <w:lang w:eastAsia="ru-RU"/>
        </w:rPr>
        <w:t xml:space="preserve">отметил управляющий Отделением СФР по Новосибирской области </w:t>
      </w:r>
      <w:r w:rsidRPr="00B3054B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B3054B">
        <w:rPr>
          <w:b/>
          <w:sz w:val="26"/>
          <w:szCs w:val="26"/>
          <w:lang w:eastAsia="ru-RU"/>
        </w:rPr>
        <w:t>Терепа</w:t>
      </w:r>
      <w:proofErr w:type="spellEnd"/>
      <w:r w:rsidRPr="00B3054B">
        <w:rPr>
          <w:b/>
          <w:sz w:val="26"/>
          <w:szCs w:val="26"/>
          <w:lang w:eastAsia="ru-RU"/>
        </w:rPr>
        <w:t>.</w:t>
      </w:r>
      <w:r w:rsidRPr="00B3054B">
        <w:rPr>
          <w:sz w:val="26"/>
          <w:szCs w:val="26"/>
          <w:lang w:eastAsia="ru-RU"/>
        </w:rPr>
        <w:t xml:space="preserve">  </w:t>
      </w:r>
    </w:p>
    <w:p w:rsidR="00B3054B" w:rsidRPr="004152FA" w:rsidRDefault="00B3054B" w:rsidP="00B3054B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016ABD" w:rsidRPr="00B3054B" w:rsidRDefault="000E7F30" w:rsidP="00B3054B">
      <w:pPr>
        <w:ind w:firstLine="425"/>
        <w:jc w:val="both"/>
        <w:rPr>
          <w:sz w:val="26"/>
          <w:szCs w:val="26"/>
          <w:lang w:eastAsia="ru-RU"/>
        </w:rPr>
      </w:pPr>
      <w:r w:rsidRPr="00B3054B">
        <w:rPr>
          <w:sz w:val="26"/>
          <w:szCs w:val="26"/>
          <w:lang w:eastAsia="ru-RU"/>
        </w:rPr>
        <w:t>Если у вас остались вопросы</w:t>
      </w:r>
      <w:r w:rsidR="00B17A60" w:rsidRPr="00B3054B">
        <w:rPr>
          <w:sz w:val="26"/>
          <w:szCs w:val="26"/>
          <w:lang w:eastAsia="ru-RU"/>
        </w:rPr>
        <w:t xml:space="preserve"> по единому пособию</w:t>
      </w:r>
      <w:r w:rsidRPr="00B3054B">
        <w:rPr>
          <w:sz w:val="26"/>
          <w:szCs w:val="26"/>
          <w:lang w:eastAsia="ru-RU"/>
        </w:rPr>
        <w:t>, вы всегда можете обратиться к специалистам Отделения СФР по Новосибирской области в рабочие дни</w:t>
      </w:r>
      <w:r w:rsidR="00B3054B" w:rsidRPr="00B3054B">
        <w:rPr>
          <w:sz w:val="26"/>
          <w:szCs w:val="26"/>
          <w:lang w:eastAsia="ru-RU"/>
        </w:rPr>
        <w:t xml:space="preserve"> </w:t>
      </w:r>
      <w:r w:rsidR="00B3054B" w:rsidRPr="00B3054B">
        <w:rPr>
          <w:sz w:val="26"/>
          <w:szCs w:val="26"/>
          <w:lang w:val="en-US" w:eastAsia="ru-RU"/>
        </w:rPr>
        <w:t>c</w:t>
      </w:r>
      <w:r w:rsidR="00B3054B" w:rsidRPr="00B3054B">
        <w:rPr>
          <w:sz w:val="26"/>
          <w:szCs w:val="26"/>
          <w:lang w:eastAsia="ru-RU"/>
        </w:rPr>
        <w:t xml:space="preserve"> 8-30</w:t>
      </w:r>
      <w:r w:rsidRPr="00B3054B">
        <w:rPr>
          <w:sz w:val="26"/>
          <w:szCs w:val="26"/>
          <w:lang w:eastAsia="ru-RU"/>
        </w:rPr>
        <w:t>, позвонив по телефону 8</w:t>
      </w:r>
      <w:r w:rsidRPr="00B3054B">
        <w:rPr>
          <w:sz w:val="26"/>
          <w:szCs w:val="26"/>
          <w:lang w:val="en-US" w:eastAsia="ru-RU"/>
        </w:rPr>
        <w:t> </w:t>
      </w:r>
      <w:r w:rsidRPr="00B3054B">
        <w:rPr>
          <w:sz w:val="26"/>
          <w:szCs w:val="26"/>
          <w:lang w:eastAsia="ru-RU"/>
        </w:rPr>
        <w:t>800</w:t>
      </w:r>
      <w:r w:rsidRPr="00B3054B">
        <w:rPr>
          <w:sz w:val="26"/>
          <w:szCs w:val="26"/>
          <w:lang w:val="en-US" w:eastAsia="ru-RU"/>
        </w:rPr>
        <w:t> </w:t>
      </w:r>
      <w:r w:rsidRPr="00B3054B">
        <w:rPr>
          <w:sz w:val="26"/>
          <w:szCs w:val="26"/>
          <w:lang w:eastAsia="ru-RU"/>
        </w:rPr>
        <w:t xml:space="preserve">200 0502 (звонок бесплатный). </w:t>
      </w:r>
      <w:r w:rsidR="006F476D" w:rsidRPr="00B3054B">
        <w:rPr>
          <w:sz w:val="26"/>
          <w:szCs w:val="26"/>
          <w:lang w:eastAsia="ru-RU"/>
        </w:rPr>
        <w:t xml:space="preserve"> </w:t>
      </w:r>
    </w:p>
    <w:p w:rsidR="00B3054B" w:rsidRPr="004152FA" w:rsidRDefault="00B3054B" w:rsidP="00B3054B">
      <w:pPr>
        <w:pStyle w:val="af7"/>
        <w:ind w:firstLine="567"/>
        <w:jc w:val="right"/>
        <w:rPr>
          <w:color w:val="000000"/>
        </w:rPr>
      </w:pPr>
    </w:p>
    <w:p w:rsidR="00B3054B" w:rsidRPr="004152FA" w:rsidRDefault="00B3054B" w:rsidP="00B3054B">
      <w:pPr>
        <w:pStyle w:val="af7"/>
        <w:ind w:firstLine="567"/>
        <w:jc w:val="right"/>
        <w:rPr>
          <w:color w:val="000000"/>
        </w:rPr>
      </w:pPr>
    </w:p>
    <w:p w:rsidR="00B3054B" w:rsidRDefault="00B3054B" w:rsidP="00B3054B">
      <w:pPr>
        <w:pStyle w:val="af7"/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B3054B" w:rsidRPr="00B3054B" w:rsidRDefault="00B3054B" w:rsidP="006F476D">
      <w:pPr>
        <w:spacing w:line="360" w:lineRule="auto"/>
        <w:ind w:firstLine="425"/>
        <w:jc w:val="both"/>
        <w:rPr>
          <w:lang w:val="en-US"/>
        </w:rPr>
      </w:pPr>
    </w:p>
    <w:sectPr w:rsidR="00B3054B" w:rsidRPr="00B3054B" w:rsidSect="00D65D9F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2FA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5D4F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4100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10D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56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76D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5DA6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54B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8E0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AAA0-852C-404B-83F3-37DAE442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</cp:revision>
  <cp:lastPrinted>2022-11-15T06:36:00Z</cp:lastPrinted>
  <dcterms:created xsi:type="dcterms:W3CDTF">2024-03-27T03:38:00Z</dcterms:created>
  <dcterms:modified xsi:type="dcterms:W3CDTF">2024-04-02T03:14:00Z</dcterms:modified>
</cp:coreProperties>
</file>