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B95DE6">
        <w:rPr>
          <w:b/>
          <w:bCs/>
        </w:rPr>
        <w:t>0</w:t>
      </w:r>
      <w:r w:rsidR="00755495">
        <w:rPr>
          <w:b/>
          <w:bCs/>
          <w:lang w:val="en-US"/>
        </w:rPr>
        <w:t>9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7A2CF5" w:rsidRDefault="005E165F">
      <w:pPr>
        <w:autoSpaceDE w:val="0"/>
        <w:ind w:firstLine="360"/>
        <w:jc w:val="both"/>
        <w:rPr>
          <w:sz w:val="10"/>
          <w:szCs w:val="10"/>
        </w:rPr>
      </w:pPr>
    </w:p>
    <w:p w:rsidR="00894073" w:rsidRPr="00BD628C" w:rsidRDefault="00B6747B" w:rsidP="00894073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Новосибирской области Единое пособие оформлено родителям 200 тысяч детей</w:t>
      </w:r>
    </w:p>
    <w:p w:rsidR="00894073" w:rsidRPr="007A2CF5" w:rsidRDefault="00894073" w:rsidP="00894073">
      <w:pPr>
        <w:ind w:firstLine="567"/>
        <w:jc w:val="both"/>
        <w:rPr>
          <w:b/>
          <w:i/>
          <w:sz w:val="10"/>
          <w:szCs w:val="10"/>
        </w:rPr>
      </w:pPr>
    </w:p>
    <w:p w:rsidR="001D7810" w:rsidRPr="00C30DAC" w:rsidRDefault="001D7810" w:rsidP="001D7810">
      <w:pPr>
        <w:pStyle w:val="af7"/>
        <w:ind w:firstLine="567"/>
        <w:jc w:val="both"/>
        <w:rPr>
          <w:sz w:val="26"/>
          <w:szCs w:val="26"/>
        </w:rPr>
      </w:pPr>
      <w:r w:rsidRPr="00A90E8C">
        <w:rPr>
          <w:sz w:val="26"/>
          <w:szCs w:val="26"/>
        </w:rPr>
        <w:t xml:space="preserve">С 1 января 2023 года введено ежемесячное пособие в связи с рождением и воспитанием ребенка (Единое пособие). Родители </w:t>
      </w:r>
      <w:r w:rsidR="00C6264D">
        <w:rPr>
          <w:sz w:val="26"/>
          <w:szCs w:val="26"/>
        </w:rPr>
        <w:t>206</w:t>
      </w:r>
      <w:r w:rsidRPr="00A90E8C">
        <w:rPr>
          <w:sz w:val="26"/>
          <w:szCs w:val="26"/>
        </w:rPr>
        <w:t xml:space="preserve"> тысяч детей в Новосибирской области уже стали его получателями.</w:t>
      </w:r>
    </w:p>
    <w:p w:rsidR="00C6264D" w:rsidRDefault="00C6264D" w:rsidP="00C6264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264D">
        <w:rPr>
          <w:rFonts w:ascii="Times New Roman" w:hAnsi="Times New Roman"/>
          <w:sz w:val="26"/>
          <w:szCs w:val="26"/>
        </w:rPr>
        <w:t xml:space="preserve">Один из основных критериев оказания государственной поддержки семьям с детьми – нуждаемость семьи в такой поддержке. В связи с этим при установлении целого ряда пособий, в том числе и Единого пособия, проводится комплексная оценка нуждаемости семьи. Одно из главных условий - среднедушевой доход семьи не должен превышать величину прожиточного минимума, установленного в регионе. В нашем регионе в 2023 году этот показатель составляет 14 728 рублей. </w:t>
      </w:r>
    </w:p>
    <w:p w:rsidR="00C6264D" w:rsidRPr="00C6264D" w:rsidRDefault="00C6264D" w:rsidP="00C6264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264D">
        <w:rPr>
          <w:rFonts w:ascii="Times New Roman" w:hAnsi="Times New Roman"/>
          <w:sz w:val="26"/>
          <w:szCs w:val="26"/>
        </w:rPr>
        <w:t>При рассмотрении заявления учитыва</w:t>
      </w:r>
      <w:r>
        <w:rPr>
          <w:rFonts w:ascii="Times New Roman" w:hAnsi="Times New Roman"/>
          <w:sz w:val="26"/>
          <w:szCs w:val="26"/>
        </w:rPr>
        <w:t>ется</w:t>
      </w:r>
      <w:r w:rsidRPr="00C6264D">
        <w:rPr>
          <w:rFonts w:ascii="Times New Roman" w:hAnsi="Times New Roman"/>
          <w:sz w:val="26"/>
          <w:szCs w:val="26"/>
        </w:rPr>
        <w:t xml:space="preserve"> также имущественн</w:t>
      </w:r>
      <w:r>
        <w:rPr>
          <w:rFonts w:ascii="Times New Roman" w:hAnsi="Times New Roman"/>
          <w:sz w:val="26"/>
          <w:szCs w:val="26"/>
        </w:rPr>
        <w:t>ая</w:t>
      </w:r>
      <w:r w:rsidRPr="00C6264D">
        <w:rPr>
          <w:rFonts w:ascii="Times New Roman" w:hAnsi="Times New Roman"/>
          <w:sz w:val="26"/>
          <w:szCs w:val="26"/>
        </w:rPr>
        <w:t xml:space="preserve"> обеспеченность </w:t>
      </w:r>
      <w:r>
        <w:rPr>
          <w:rFonts w:ascii="Times New Roman" w:hAnsi="Times New Roman"/>
          <w:sz w:val="26"/>
          <w:szCs w:val="26"/>
        </w:rPr>
        <w:t xml:space="preserve">семьи </w:t>
      </w:r>
      <w:r w:rsidRPr="00C6264D">
        <w:rPr>
          <w:rFonts w:ascii="Times New Roman" w:hAnsi="Times New Roman"/>
          <w:sz w:val="26"/>
          <w:szCs w:val="26"/>
        </w:rPr>
        <w:t>и вовлеченность в занятость родителей, то есть трудоспособные члены семьи либо должны иметь официальный доход, либо уважительную причину его отсутствия. К таковым относятся уход за ребенком до 3-х лет, уход за ребенком-инвалидом либо иным нетрудоспособным лицом, длительный больничный</w:t>
      </w:r>
      <w:r>
        <w:rPr>
          <w:rFonts w:ascii="Times New Roman" w:hAnsi="Times New Roman"/>
          <w:sz w:val="26"/>
          <w:szCs w:val="26"/>
        </w:rPr>
        <w:t xml:space="preserve"> и т.д</w:t>
      </w:r>
      <w:r w:rsidRPr="00C6264D">
        <w:rPr>
          <w:rFonts w:ascii="Times New Roman" w:hAnsi="Times New Roman"/>
          <w:sz w:val="26"/>
          <w:szCs w:val="26"/>
        </w:rPr>
        <w:t xml:space="preserve">. Особый статус имеют многодетные семьи – в них один из родителей может не иметь дохода, и это не станет причиной отказа в установлении пособия. </w:t>
      </w:r>
    </w:p>
    <w:p w:rsidR="00C6264D" w:rsidRPr="00C6264D" w:rsidRDefault="00C6264D" w:rsidP="00C6264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264D">
        <w:rPr>
          <w:rFonts w:ascii="Times New Roman" w:hAnsi="Times New Roman"/>
          <w:sz w:val="26"/>
          <w:szCs w:val="26"/>
        </w:rPr>
        <w:t>Размер пособия может составлят</w:t>
      </w:r>
      <w:bookmarkStart w:id="0" w:name="_GoBack"/>
      <w:bookmarkEnd w:id="0"/>
      <w:r w:rsidRPr="00C6264D">
        <w:rPr>
          <w:rFonts w:ascii="Times New Roman" w:hAnsi="Times New Roman"/>
          <w:sz w:val="26"/>
          <w:szCs w:val="26"/>
        </w:rPr>
        <w:t>ь 50, 75 или 100% регионального прожиточного минимума. В Новосибирской области на сегодняшний день размер ПМ н</w:t>
      </w:r>
      <w:r>
        <w:rPr>
          <w:rFonts w:ascii="Times New Roman" w:hAnsi="Times New Roman"/>
          <w:sz w:val="26"/>
          <w:szCs w:val="26"/>
        </w:rPr>
        <w:t>а детей составляет 15 261 рубль</w:t>
      </w:r>
      <w:r w:rsidRPr="00C6264D">
        <w:rPr>
          <w:rFonts w:ascii="Times New Roman" w:hAnsi="Times New Roman"/>
          <w:sz w:val="26"/>
          <w:szCs w:val="26"/>
        </w:rPr>
        <w:t xml:space="preserve">. Поскольку размер пособия зависит от величины прожиточного минимума, то с 1 января 2024 года размер пособия увеличится вместе с величиной прожиточного минимума. </w:t>
      </w:r>
      <w:proofErr w:type="gramStart"/>
      <w:r>
        <w:rPr>
          <w:rFonts w:ascii="Times New Roman" w:hAnsi="Times New Roman"/>
          <w:sz w:val="26"/>
          <w:szCs w:val="26"/>
        </w:rPr>
        <w:t>Постановлением Правительства Новосибирской области от 11 сентября №426-п установлены следующие прожиточные минимумы в регионе на 2024 год: на детей – 15 871 руб. и прожиточный минимум в регионе на душу населения, который будет использоваться для определения права на Единое пособие</w:t>
      </w:r>
      <w:r w:rsidR="00FC594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– 15 317 руб. (пособие будет устанавливаться семьям, чей среднедушевой доход в следующем году не будет превышать данный показатель). </w:t>
      </w:r>
      <w:proofErr w:type="gramEnd"/>
    </w:p>
    <w:p w:rsidR="00C6264D" w:rsidRPr="00C6264D" w:rsidRDefault="00C6264D" w:rsidP="00C6264D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6264D">
        <w:rPr>
          <w:rFonts w:ascii="Times New Roman" w:hAnsi="Times New Roman"/>
          <w:sz w:val="26"/>
          <w:szCs w:val="26"/>
        </w:rPr>
        <w:t xml:space="preserve">Заявление родителям удобнее всего подать в электронном виде через портал </w:t>
      </w:r>
      <w:proofErr w:type="spellStart"/>
      <w:r w:rsidRPr="00C6264D">
        <w:rPr>
          <w:rFonts w:ascii="Times New Roman" w:hAnsi="Times New Roman"/>
          <w:sz w:val="26"/>
          <w:szCs w:val="26"/>
        </w:rPr>
        <w:t>госуслуг</w:t>
      </w:r>
      <w:proofErr w:type="spellEnd"/>
      <w:r w:rsidRPr="00C6264D">
        <w:rPr>
          <w:rFonts w:ascii="Times New Roman" w:hAnsi="Times New Roman"/>
          <w:sz w:val="26"/>
          <w:szCs w:val="26"/>
        </w:rPr>
        <w:t xml:space="preserve">. Именно таким способом </w:t>
      </w:r>
      <w:r w:rsidR="00FC594B">
        <w:rPr>
          <w:rFonts w:ascii="Times New Roman" w:hAnsi="Times New Roman"/>
          <w:sz w:val="26"/>
          <w:szCs w:val="26"/>
        </w:rPr>
        <w:t>в Отделение СФР по Новосибирской области</w:t>
      </w:r>
      <w:r w:rsidRPr="00C6264D">
        <w:rPr>
          <w:rFonts w:ascii="Times New Roman" w:hAnsi="Times New Roman"/>
          <w:sz w:val="26"/>
          <w:szCs w:val="26"/>
        </w:rPr>
        <w:t xml:space="preserve"> поступило свыше 90% заявлений на Единое пособие. 100% заявлений рассматрива</w:t>
      </w:r>
      <w:r w:rsidR="00FC594B">
        <w:rPr>
          <w:rFonts w:ascii="Times New Roman" w:hAnsi="Times New Roman"/>
          <w:sz w:val="26"/>
          <w:szCs w:val="26"/>
        </w:rPr>
        <w:t xml:space="preserve">ются </w:t>
      </w:r>
      <w:r w:rsidRPr="00C6264D">
        <w:rPr>
          <w:rFonts w:ascii="Times New Roman" w:hAnsi="Times New Roman"/>
          <w:sz w:val="26"/>
          <w:szCs w:val="26"/>
        </w:rPr>
        <w:t xml:space="preserve"> в 10-дневный срок. </w:t>
      </w:r>
    </w:p>
    <w:p w:rsidR="00C6264D" w:rsidRPr="00C6264D" w:rsidRDefault="00C6264D" w:rsidP="00C6264D">
      <w:pPr>
        <w:ind w:firstLine="567"/>
        <w:jc w:val="both"/>
        <w:rPr>
          <w:sz w:val="26"/>
          <w:szCs w:val="26"/>
        </w:rPr>
      </w:pPr>
      <w:r w:rsidRPr="00C6264D">
        <w:rPr>
          <w:sz w:val="26"/>
          <w:szCs w:val="26"/>
        </w:rPr>
        <w:t xml:space="preserve">На выплату Единого пособия Отделение СФР по Новосибирской области  направило новосибирским семьям  в текущем году уже свыше 16 </w:t>
      </w:r>
      <w:proofErr w:type="gramStart"/>
      <w:r w:rsidRPr="00C6264D">
        <w:rPr>
          <w:sz w:val="26"/>
          <w:szCs w:val="26"/>
        </w:rPr>
        <w:t>млрд</w:t>
      </w:r>
      <w:proofErr w:type="gramEnd"/>
      <w:r w:rsidRPr="00C6264D">
        <w:rPr>
          <w:sz w:val="26"/>
          <w:szCs w:val="26"/>
        </w:rPr>
        <w:t xml:space="preserve"> рублей.</w:t>
      </w:r>
    </w:p>
    <w:p w:rsidR="001D7810" w:rsidRDefault="001D7810" w:rsidP="00594F52">
      <w:pPr>
        <w:ind w:firstLine="567"/>
        <w:jc w:val="right"/>
      </w:pPr>
    </w:p>
    <w:p w:rsidR="00C6264D" w:rsidRDefault="00C6264D" w:rsidP="00594F52">
      <w:pPr>
        <w:ind w:firstLine="567"/>
        <w:jc w:val="right"/>
      </w:pPr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1D78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495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89450-5191-4E50-B6B8-66ABFA0D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144</cp:revision>
  <cp:lastPrinted>2022-11-15T06:36:00Z</cp:lastPrinted>
  <dcterms:created xsi:type="dcterms:W3CDTF">2023-07-27T07:08:00Z</dcterms:created>
  <dcterms:modified xsi:type="dcterms:W3CDTF">2023-11-09T04:26:00Z</dcterms:modified>
</cp:coreProperties>
</file>